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CFF" w14:textId="77777777" w:rsidR="008F08BC" w:rsidRPr="00E624D4" w:rsidRDefault="008F08BC" w:rsidP="004A1EFF">
      <w:pPr>
        <w:ind w:firstLine="720"/>
        <w:jc w:val="right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утверждаю</w:t>
      </w:r>
    </w:p>
    <w:p w14:paraId="51233D98" w14:textId="77777777" w:rsidR="008F08BC" w:rsidRPr="00E624D4" w:rsidRDefault="008F08BC" w:rsidP="008F08BC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Ректор</w:t>
      </w:r>
    </w:p>
    <w:p w14:paraId="4FFECCD4" w14:textId="77777777" w:rsidR="008F08BC" w:rsidRPr="00E624D4" w:rsidRDefault="008F08BC" w:rsidP="008F08BC">
      <w:pPr>
        <w:ind w:firstLine="720"/>
        <w:jc w:val="right"/>
        <w:rPr>
          <w:b/>
          <w:bCs/>
          <w:sz w:val="28"/>
          <w:szCs w:val="28"/>
        </w:rPr>
      </w:pPr>
    </w:p>
    <w:p w14:paraId="7D04CE55" w14:textId="77777777" w:rsidR="008F08BC" w:rsidRPr="00E624D4" w:rsidRDefault="00D44FB9" w:rsidP="008F08BC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  <w:r w:rsidR="008F08BC">
        <w:rPr>
          <w:b/>
          <w:bCs/>
          <w:sz w:val="28"/>
          <w:szCs w:val="28"/>
        </w:rPr>
        <w:t>Зайко Т.И.</w:t>
      </w:r>
    </w:p>
    <w:p w14:paraId="3C6C939B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2C677D8C" w14:textId="77777777" w:rsidR="008F08BC" w:rsidRDefault="008F08BC" w:rsidP="008F08BC">
      <w:pPr>
        <w:ind w:firstLine="720"/>
        <w:jc w:val="right"/>
        <w:rPr>
          <w:rFonts w:ascii="TimesNewRomanPS-BoldMT" w:hAnsi="TimesNewRomanPS-BoldMT" w:cs="TimesNewRomanPS-BoldMT"/>
          <w:b/>
          <w:bCs/>
        </w:rPr>
      </w:pPr>
    </w:p>
    <w:p w14:paraId="19482E57" w14:textId="77777777" w:rsidR="008F08BC" w:rsidRDefault="008F08BC" w:rsidP="008F08BC">
      <w:pPr>
        <w:ind w:firstLine="720"/>
        <w:jc w:val="right"/>
        <w:rPr>
          <w:b/>
          <w:bCs/>
          <w:caps/>
        </w:rPr>
      </w:pPr>
      <w:r>
        <w:rPr>
          <w:rFonts w:ascii="TimesNewRomanPS-BoldMT" w:hAnsi="TimesNewRomanPS-BoldMT" w:cs="TimesNewRomanPS-BoldMT"/>
          <w:b/>
          <w:bCs/>
        </w:rPr>
        <w:t xml:space="preserve">Утверждено на Ученом совете ФГБОУ ВО «СГУВТ» </w:t>
      </w:r>
    </w:p>
    <w:p w14:paraId="01268837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3E4459D5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5F370E87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5E3547A7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3D0AC01D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6078E855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1975EFE1" w14:textId="77777777" w:rsidR="008F08BC" w:rsidRDefault="008F08BC" w:rsidP="008F08BC">
      <w:pPr>
        <w:ind w:firstLine="720"/>
        <w:jc w:val="both"/>
        <w:rPr>
          <w:b/>
          <w:bCs/>
          <w:caps/>
        </w:rPr>
      </w:pPr>
    </w:p>
    <w:p w14:paraId="5C804CE6" w14:textId="77777777" w:rsidR="008F08BC" w:rsidRPr="00E624D4" w:rsidRDefault="008F08BC" w:rsidP="008F08BC">
      <w:pPr>
        <w:ind w:firstLine="720"/>
        <w:jc w:val="center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ОТЧЕТ</w:t>
      </w:r>
    </w:p>
    <w:p w14:paraId="4112FC4E" w14:textId="77777777" w:rsidR="008F08BC" w:rsidRPr="00E624D4" w:rsidRDefault="008F08BC" w:rsidP="008F08BC">
      <w:pPr>
        <w:ind w:firstLine="720"/>
        <w:jc w:val="center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ПО МАРКЕТИНГОВЫ</w:t>
      </w:r>
      <w:r>
        <w:rPr>
          <w:b/>
          <w:bCs/>
          <w:caps/>
          <w:sz w:val="28"/>
          <w:szCs w:val="28"/>
        </w:rPr>
        <w:t>М</w:t>
      </w:r>
      <w:r w:rsidRPr="00E624D4">
        <w:rPr>
          <w:b/>
          <w:bCs/>
          <w:caps/>
          <w:sz w:val="28"/>
          <w:szCs w:val="28"/>
        </w:rPr>
        <w:t xml:space="preserve"> ИССЛЕДОВАНИЯМ Ф</w:t>
      </w:r>
      <w:r>
        <w:rPr>
          <w:b/>
          <w:bCs/>
          <w:caps/>
          <w:sz w:val="28"/>
          <w:szCs w:val="28"/>
        </w:rPr>
        <w:t>ГБ</w:t>
      </w:r>
      <w:r w:rsidRPr="00E624D4">
        <w:rPr>
          <w:b/>
          <w:bCs/>
          <w:caps/>
          <w:sz w:val="28"/>
          <w:szCs w:val="28"/>
        </w:rPr>
        <w:t>ОУ ВО «</w:t>
      </w:r>
      <w:r>
        <w:rPr>
          <w:b/>
          <w:bCs/>
          <w:caps/>
          <w:sz w:val="28"/>
          <w:szCs w:val="28"/>
        </w:rPr>
        <w:t>СГУ</w:t>
      </w:r>
      <w:r w:rsidRPr="00E624D4">
        <w:rPr>
          <w:b/>
          <w:bCs/>
          <w:caps/>
          <w:sz w:val="28"/>
          <w:szCs w:val="28"/>
        </w:rPr>
        <w:t>ВТ»</w:t>
      </w:r>
    </w:p>
    <w:p w14:paraId="106613A1" w14:textId="77777777" w:rsidR="008F08BC" w:rsidRPr="00E624D4" w:rsidRDefault="008F08BC" w:rsidP="008F08BC">
      <w:pPr>
        <w:ind w:firstLine="720"/>
        <w:jc w:val="center"/>
        <w:rPr>
          <w:b/>
          <w:bCs/>
          <w:caps/>
          <w:sz w:val="28"/>
          <w:szCs w:val="28"/>
        </w:rPr>
      </w:pPr>
      <w:r w:rsidRPr="00E624D4">
        <w:rPr>
          <w:b/>
          <w:bCs/>
          <w:caps/>
          <w:sz w:val="28"/>
          <w:szCs w:val="28"/>
        </w:rPr>
        <w:t>ЗА 20</w:t>
      </w:r>
      <w:r w:rsidR="001F2E07" w:rsidRPr="00380F43">
        <w:rPr>
          <w:b/>
          <w:bCs/>
          <w:caps/>
          <w:sz w:val="28"/>
          <w:szCs w:val="28"/>
        </w:rPr>
        <w:t>2</w:t>
      </w:r>
      <w:r w:rsidR="008C0CBF">
        <w:rPr>
          <w:b/>
          <w:bCs/>
          <w:caps/>
          <w:sz w:val="28"/>
          <w:szCs w:val="28"/>
        </w:rPr>
        <w:t>1</w:t>
      </w:r>
      <w:r w:rsidRPr="00E624D4">
        <w:rPr>
          <w:b/>
          <w:bCs/>
          <w:caps/>
          <w:sz w:val="28"/>
          <w:szCs w:val="28"/>
        </w:rPr>
        <w:t>/</w:t>
      </w:r>
      <w:r w:rsidR="001F2E07">
        <w:rPr>
          <w:b/>
          <w:bCs/>
          <w:caps/>
          <w:sz w:val="28"/>
          <w:szCs w:val="28"/>
        </w:rPr>
        <w:t>202</w:t>
      </w:r>
      <w:r w:rsidR="008C0CBF">
        <w:rPr>
          <w:b/>
          <w:bCs/>
          <w:caps/>
          <w:sz w:val="28"/>
          <w:szCs w:val="28"/>
        </w:rPr>
        <w:t>2</w:t>
      </w:r>
    </w:p>
    <w:p w14:paraId="370BD26B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5B941EEC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5C732B95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495BE9E4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6628A5D8" w14:textId="77777777" w:rsidR="00562049" w:rsidRDefault="00594327" w:rsidP="008F08BC">
      <w:pPr>
        <w:ind w:firstLine="720"/>
        <w:jc w:val="right"/>
        <w:rPr>
          <w:b/>
          <w:bCs/>
        </w:rPr>
      </w:pPr>
      <w:r>
        <w:rPr>
          <w:b/>
          <w:bCs/>
        </w:rPr>
        <w:t>Составил начальник о</w:t>
      </w:r>
      <w:r w:rsidR="008F08BC">
        <w:rPr>
          <w:b/>
          <w:bCs/>
        </w:rPr>
        <w:t xml:space="preserve">тдела </w:t>
      </w:r>
      <w:r>
        <w:rPr>
          <w:b/>
          <w:bCs/>
        </w:rPr>
        <w:t>В</w:t>
      </w:r>
      <w:r w:rsidR="00562049">
        <w:rPr>
          <w:b/>
          <w:bCs/>
        </w:rPr>
        <w:t xml:space="preserve">заимодействия </w:t>
      </w:r>
    </w:p>
    <w:p w14:paraId="406F3D64" w14:textId="77777777" w:rsidR="008F08BC" w:rsidRDefault="00562049" w:rsidP="008F08BC">
      <w:pPr>
        <w:ind w:firstLine="720"/>
        <w:jc w:val="right"/>
        <w:rPr>
          <w:b/>
          <w:bCs/>
        </w:rPr>
      </w:pPr>
      <w:r>
        <w:rPr>
          <w:b/>
          <w:bCs/>
        </w:rPr>
        <w:t>с потребителями и профориентации</w:t>
      </w:r>
    </w:p>
    <w:p w14:paraId="0692EAB7" w14:textId="77777777" w:rsidR="0009638A" w:rsidRDefault="0009638A" w:rsidP="008F08BC">
      <w:pPr>
        <w:ind w:firstLine="720"/>
        <w:jc w:val="right"/>
        <w:rPr>
          <w:b/>
          <w:bCs/>
        </w:rPr>
      </w:pPr>
    </w:p>
    <w:p w14:paraId="4D432999" w14:textId="77777777" w:rsidR="008F08BC" w:rsidRPr="007A7D09" w:rsidRDefault="00DB5564" w:rsidP="008F08BC">
      <w:pPr>
        <w:ind w:firstLine="720"/>
        <w:jc w:val="right"/>
        <w:rPr>
          <w:b/>
          <w:bCs/>
        </w:rPr>
      </w:pPr>
      <w:r>
        <w:rPr>
          <w:b/>
          <w:bCs/>
        </w:rPr>
        <w:t>Салыгин Ю.Н</w:t>
      </w:r>
      <w:r w:rsidR="007A7D09">
        <w:rPr>
          <w:b/>
          <w:bCs/>
        </w:rPr>
        <w:t>.</w:t>
      </w:r>
    </w:p>
    <w:p w14:paraId="249FB87D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1E754816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145B4212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0C026A5C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53B6F947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2D85F8ED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07AB77AA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581A66E2" w14:textId="77777777" w:rsidR="008F08BC" w:rsidRDefault="008F08BC" w:rsidP="008F08BC">
      <w:pPr>
        <w:ind w:firstLine="720"/>
        <w:jc w:val="center"/>
        <w:rPr>
          <w:b/>
          <w:bCs/>
          <w:caps/>
        </w:rPr>
      </w:pPr>
    </w:p>
    <w:p w14:paraId="07E9D9CD" w14:textId="58BDF2AB" w:rsidR="008F08BC" w:rsidRPr="007A7D09" w:rsidRDefault="00536243" w:rsidP="008F08BC">
      <w:pPr>
        <w:ind w:firstLine="720"/>
        <w:jc w:val="center"/>
        <w:rPr>
          <w:b/>
          <w:bCs/>
          <w:caps/>
        </w:rPr>
        <w:sectPr w:rsidR="008F08BC" w:rsidRPr="007A7D09" w:rsidSect="00B73C0A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947" w:right="1134" w:bottom="539" w:left="1134" w:header="709" w:footer="709" w:gutter="0"/>
          <w:cols w:space="708"/>
          <w:titlePg/>
          <w:docGrid w:linePitch="360"/>
        </w:sect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1A80BE" wp14:editId="2DDED5D4">
                <wp:simplePos x="0" y="0"/>
                <wp:positionH relativeFrom="column">
                  <wp:posOffset>9029700</wp:posOffset>
                </wp:positionH>
                <wp:positionV relativeFrom="paragraph">
                  <wp:posOffset>535305</wp:posOffset>
                </wp:positionV>
                <wp:extent cx="342900" cy="457200"/>
                <wp:effectExtent l="0" t="0" r="0" b="0"/>
                <wp:wrapNone/>
                <wp:docPr id="11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7FFF" id="Rectangle 285" o:spid="_x0000_s1026" style="position:absolute;margin-left:711pt;margin-top:42.15pt;width:2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" stroked="f"/>
            </w:pict>
          </mc:Fallback>
        </mc:AlternateContent>
      </w:r>
      <w:r w:rsidR="008F08BC">
        <w:rPr>
          <w:b/>
          <w:bCs/>
          <w:caps/>
        </w:rPr>
        <w:t>нОВОСИБИРСК 20</w:t>
      </w:r>
      <w:r w:rsidR="007A7D09" w:rsidRPr="007A7D09">
        <w:rPr>
          <w:b/>
          <w:bCs/>
          <w:caps/>
        </w:rPr>
        <w:t>2</w:t>
      </w:r>
      <w:r w:rsidR="00B416AE">
        <w:rPr>
          <w:b/>
          <w:bCs/>
          <w:caps/>
        </w:rPr>
        <w:t>2</w:t>
      </w:r>
    </w:p>
    <w:p w14:paraId="31553DF4" w14:textId="77777777" w:rsidR="008D0E64" w:rsidRPr="008D0E64" w:rsidRDefault="008D0E64">
      <w:pPr>
        <w:pStyle w:val="af5"/>
        <w:rPr>
          <w:color w:val="auto"/>
        </w:rPr>
      </w:pPr>
      <w:r w:rsidRPr="008D0E64">
        <w:rPr>
          <w:color w:val="auto"/>
        </w:rPr>
        <w:lastRenderedPageBreak/>
        <w:t xml:space="preserve">Содержание </w:t>
      </w:r>
    </w:p>
    <w:p w14:paraId="2E368120" w14:textId="77777777" w:rsidR="005F10B3" w:rsidRDefault="005F10B3">
      <w:pPr>
        <w:pStyle w:val="af5"/>
      </w:pPr>
    </w:p>
    <w:p w14:paraId="7C046709" w14:textId="77777777" w:rsidR="006357C9" w:rsidRDefault="00B36AF8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5F10B3">
        <w:instrText xml:space="preserve"> TOC \o "1-3" \h \z \u </w:instrText>
      </w:r>
      <w:r>
        <w:fldChar w:fldCharType="separate"/>
      </w:r>
      <w:hyperlink w:anchor="_Toc36734921" w:history="1">
        <w:r w:rsidR="006357C9" w:rsidRPr="00C54B3D">
          <w:rPr>
            <w:rStyle w:val="af2"/>
            <w:noProof/>
          </w:rPr>
          <w:t>1 РЕЙТИНГ СПЕЦИАЛЬНОСТЕЙ УНИВЕРСИТЕТА</w:t>
        </w:r>
        <w:r w:rsidR="006357C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7C9">
          <w:rPr>
            <w:noProof/>
            <w:webHidden/>
          </w:rPr>
          <w:instrText xml:space="preserve"> PAGEREF _Toc36734921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C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F1D03C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2" w:history="1">
        <w:r w:rsidR="006357C9" w:rsidRPr="00C54B3D">
          <w:rPr>
            <w:rStyle w:val="af2"/>
            <w:noProof/>
          </w:rPr>
          <w:t>2 КАДРОВОЕ ОБЕСПЕЧЕНИЕ ПРЕДПРИЯТИЙ ВОДНОГО ТРАНСПОРТА</w:t>
        </w:r>
        <w:r w:rsidR="006357C9">
          <w:rPr>
            <w:noProof/>
            <w:webHidden/>
          </w:rPr>
          <w:tab/>
        </w:r>
        <w:r w:rsidR="00B36AF8">
          <w:rPr>
            <w:noProof/>
            <w:webHidden/>
          </w:rPr>
          <w:fldChar w:fldCharType="begin"/>
        </w:r>
        <w:r w:rsidR="006357C9">
          <w:rPr>
            <w:noProof/>
            <w:webHidden/>
          </w:rPr>
          <w:instrText xml:space="preserve"> PAGEREF _Toc36734922 \h </w:instrText>
        </w:r>
        <w:r w:rsidR="00B36AF8">
          <w:rPr>
            <w:noProof/>
            <w:webHidden/>
          </w:rPr>
        </w:r>
        <w:r w:rsidR="00B36AF8">
          <w:rPr>
            <w:noProof/>
            <w:webHidden/>
          </w:rPr>
          <w:fldChar w:fldCharType="separate"/>
        </w:r>
        <w:r w:rsidR="008C0CBF">
          <w:rPr>
            <w:noProof/>
            <w:webHidden/>
          </w:rPr>
          <w:t>5</w:t>
        </w:r>
        <w:r w:rsidR="00B36AF8">
          <w:rPr>
            <w:noProof/>
            <w:webHidden/>
          </w:rPr>
          <w:fldChar w:fldCharType="end"/>
        </w:r>
      </w:hyperlink>
    </w:p>
    <w:p w14:paraId="0ACE7354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3" w:history="1">
        <w:r w:rsidR="006357C9" w:rsidRPr="00C54B3D">
          <w:rPr>
            <w:rStyle w:val="af2"/>
            <w:noProof/>
          </w:rPr>
          <w:t>2.1 Данные по кадровой политике предприятий</w:t>
        </w:r>
        <w:r w:rsidR="006357C9">
          <w:rPr>
            <w:noProof/>
            <w:webHidden/>
          </w:rPr>
          <w:tab/>
        </w:r>
        <w:r w:rsidR="00B36AF8">
          <w:rPr>
            <w:noProof/>
            <w:webHidden/>
          </w:rPr>
          <w:fldChar w:fldCharType="begin"/>
        </w:r>
        <w:r w:rsidR="006357C9">
          <w:rPr>
            <w:noProof/>
            <w:webHidden/>
          </w:rPr>
          <w:instrText xml:space="preserve"> PAGEREF _Toc36734923 \h </w:instrText>
        </w:r>
        <w:r w:rsidR="00B36AF8">
          <w:rPr>
            <w:noProof/>
            <w:webHidden/>
          </w:rPr>
        </w:r>
        <w:r w:rsidR="00B36AF8">
          <w:rPr>
            <w:noProof/>
            <w:webHidden/>
          </w:rPr>
          <w:fldChar w:fldCharType="separate"/>
        </w:r>
        <w:r w:rsidR="008C0CBF">
          <w:rPr>
            <w:noProof/>
            <w:webHidden/>
          </w:rPr>
          <w:t>5</w:t>
        </w:r>
        <w:r w:rsidR="00B36AF8">
          <w:rPr>
            <w:noProof/>
            <w:webHidden/>
          </w:rPr>
          <w:fldChar w:fldCharType="end"/>
        </w:r>
      </w:hyperlink>
    </w:p>
    <w:p w14:paraId="2D2B15B7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4" w:history="1">
        <w:r w:rsidR="006357C9" w:rsidRPr="00C54B3D">
          <w:rPr>
            <w:rStyle w:val="af2"/>
            <w:noProof/>
          </w:rPr>
          <w:t>2.2 Возможность прохождения практики</w:t>
        </w:r>
        <w:r w:rsidR="006357C9">
          <w:rPr>
            <w:noProof/>
            <w:webHidden/>
          </w:rPr>
          <w:tab/>
        </w:r>
        <w:r w:rsidR="002C70EE">
          <w:rPr>
            <w:noProof/>
            <w:webHidden/>
            <w:lang w:val="en-US"/>
          </w:rPr>
          <w:t>8</w:t>
        </w:r>
      </w:hyperlink>
    </w:p>
    <w:p w14:paraId="68ECC9CC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5" w:history="1">
        <w:r w:rsidR="006357C9" w:rsidRPr="00C54B3D">
          <w:rPr>
            <w:rStyle w:val="af2"/>
            <w:noProof/>
          </w:rPr>
          <w:t>2.3 Потребности в кадрах предприятий отрасли</w:t>
        </w:r>
        <w:r w:rsidR="006357C9">
          <w:rPr>
            <w:noProof/>
            <w:webHidden/>
          </w:rPr>
          <w:tab/>
        </w:r>
        <w:r w:rsidR="002C70EE">
          <w:rPr>
            <w:noProof/>
            <w:webHidden/>
            <w:lang w:val="en-US"/>
          </w:rPr>
          <w:t>14</w:t>
        </w:r>
      </w:hyperlink>
    </w:p>
    <w:p w14:paraId="5F06796A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6" w:history="1">
        <w:r w:rsidR="006357C9" w:rsidRPr="00C54B3D">
          <w:rPr>
            <w:rStyle w:val="af2"/>
            <w:noProof/>
          </w:rPr>
          <w:t>2.4 Потребности в кадрах предприятий отрасли на ближайшие 10 лет</w:t>
        </w:r>
        <w:r w:rsidR="006357C9">
          <w:rPr>
            <w:noProof/>
            <w:webHidden/>
          </w:rPr>
          <w:tab/>
        </w:r>
        <w:r w:rsidR="002C70EE">
          <w:rPr>
            <w:noProof/>
            <w:webHidden/>
            <w:lang w:val="en-US"/>
          </w:rPr>
          <w:t>27</w:t>
        </w:r>
      </w:hyperlink>
    </w:p>
    <w:p w14:paraId="166CBD57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7" w:history="1">
        <w:r w:rsidR="006357C9" w:rsidRPr="00C54B3D">
          <w:rPr>
            <w:rStyle w:val="af2"/>
            <w:noProof/>
          </w:rPr>
          <w:t>2.5 Потребность в целевых студентах</w:t>
        </w:r>
        <w:r w:rsidR="006357C9">
          <w:rPr>
            <w:noProof/>
            <w:webHidden/>
          </w:rPr>
          <w:tab/>
        </w:r>
        <w:r w:rsidR="00CC4A2F">
          <w:rPr>
            <w:noProof/>
            <w:webHidden/>
            <w:lang w:val="en-US"/>
          </w:rPr>
          <w:t>32</w:t>
        </w:r>
      </w:hyperlink>
    </w:p>
    <w:p w14:paraId="64A8604F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8" w:history="1">
        <w:r w:rsidR="006357C9" w:rsidRPr="00C54B3D">
          <w:rPr>
            <w:rStyle w:val="af2"/>
            <w:noProof/>
          </w:rPr>
          <w:t>3 ТРЕБОВАНИЯ РАБОТОДАТЕЛЕЙ К  ВЫПУСКНИКАМ УНИВЕРСИТЕТА</w:t>
        </w:r>
        <w:r w:rsidR="006357C9">
          <w:rPr>
            <w:noProof/>
            <w:webHidden/>
          </w:rPr>
          <w:tab/>
        </w:r>
        <w:r w:rsidR="00FC4995">
          <w:rPr>
            <w:noProof/>
            <w:webHidden/>
            <w:lang w:val="en-US"/>
          </w:rPr>
          <w:t>33</w:t>
        </w:r>
      </w:hyperlink>
    </w:p>
    <w:p w14:paraId="2A83AF43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29" w:history="1">
        <w:r w:rsidR="006357C9" w:rsidRPr="00C54B3D">
          <w:rPr>
            <w:rStyle w:val="af2"/>
            <w:noProof/>
          </w:rPr>
          <w:t>4 УДОВЛЕТВОРЕННОСТЬ ВЫПУСКНИКАМИ УНИВЕРСИТЕТА</w:t>
        </w:r>
        <w:r w:rsidR="006357C9">
          <w:rPr>
            <w:noProof/>
            <w:webHidden/>
          </w:rPr>
          <w:tab/>
        </w:r>
        <w:r w:rsidR="00B36AF8">
          <w:rPr>
            <w:noProof/>
            <w:webHidden/>
          </w:rPr>
          <w:fldChar w:fldCharType="begin"/>
        </w:r>
        <w:r w:rsidR="006357C9">
          <w:rPr>
            <w:noProof/>
            <w:webHidden/>
          </w:rPr>
          <w:instrText xml:space="preserve"> PAGEREF _Toc36734929 \h </w:instrText>
        </w:r>
        <w:r w:rsidR="00B36AF8">
          <w:rPr>
            <w:noProof/>
            <w:webHidden/>
          </w:rPr>
        </w:r>
        <w:r w:rsidR="00B36AF8">
          <w:rPr>
            <w:noProof/>
            <w:webHidden/>
          </w:rPr>
          <w:fldChar w:fldCharType="separate"/>
        </w:r>
        <w:r w:rsidR="008C0CBF">
          <w:rPr>
            <w:noProof/>
            <w:webHidden/>
          </w:rPr>
          <w:t>37</w:t>
        </w:r>
        <w:r w:rsidR="00B36AF8">
          <w:rPr>
            <w:noProof/>
            <w:webHidden/>
          </w:rPr>
          <w:fldChar w:fldCharType="end"/>
        </w:r>
      </w:hyperlink>
    </w:p>
    <w:p w14:paraId="18E75AC9" w14:textId="77777777" w:rsidR="006357C9" w:rsidRDefault="00536243">
      <w:pPr>
        <w:pStyle w:val="13"/>
        <w:tabs>
          <w:tab w:val="right" w:leader="dot" w:pos="14254"/>
        </w:tabs>
        <w:rPr>
          <w:rFonts w:ascii="Calibri" w:hAnsi="Calibri"/>
          <w:noProof/>
          <w:sz w:val="22"/>
          <w:szCs w:val="22"/>
        </w:rPr>
      </w:pPr>
      <w:hyperlink w:anchor="_Toc36734930" w:history="1">
        <w:r w:rsidR="006357C9" w:rsidRPr="00C54B3D">
          <w:rPr>
            <w:rStyle w:val="af2"/>
            <w:noProof/>
          </w:rPr>
          <w:t>5 РЕЗУЛЬТАТЫ АНКЕТИРОВАНИЯ ВЫПУСКНИКОВ</w:t>
        </w:r>
        <w:r w:rsidR="006357C9">
          <w:rPr>
            <w:noProof/>
            <w:webHidden/>
          </w:rPr>
          <w:tab/>
        </w:r>
        <w:r w:rsidR="00040489">
          <w:rPr>
            <w:noProof/>
            <w:webHidden/>
            <w:lang w:val="en-US"/>
          </w:rPr>
          <w:t>44</w:t>
        </w:r>
      </w:hyperlink>
    </w:p>
    <w:p w14:paraId="7E928265" w14:textId="77777777" w:rsidR="006357C9" w:rsidRDefault="00536243">
      <w:pPr>
        <w:pStyle w:val="13"/>
        <w:tabs>
          <w:tab w:val="right" w:leader="dot" w:pos="14254"/>
        </w:tabs>
        <w:rPr>
          <w:noProof/>
          <w:lang w:val="en-US"/>
        </w:rPr>
      </w:pPr>
      <w:hyperlink w:anchor="_Toc36734931" w:history="1">
        <w:r w:rsidR="006357C9" w:rsidRPr="00C54B3D">
          <w:rPr>
            <w:rStyle w:val="af2"/>
            <w:noProof/>
          </w:rPr>
          <w:t xml:space="preserve">6 </w:t>
        </w:r>
        <w:r w:rsidR="00C4555C">
          <w:rPr>
            <w:rStyle w:val="af2"/>
            <w:noProof/>
          </w:rPr>
          <w:t xml:space="preserve">РЕЗУЛЬТАТЫ </w:t>
        </w:r>
        <w:r w:rsidR="006357C9" w:rsidRPr="00C54B3D">
          <w:rPr>
            <w:rStyle w:val="af2"/>
            <w:noProof/>
          </w:rPr>
          <w:t>АНКЕТИРОВАНИ</w:t>
        </w:r>
        <w:r w:rsidR="00C4555C">
          <w:rPr>
            <w:rStyle w:val="af2"/>
            <w:noProof/>
          </w:rPr>
          <w:t>Я</w:t>
        </w:r>
        <w:r w:rsidR="00C44B95">
          <w:rPr>
            <w:rStyle w:val="af2"/>
            <w:noProof/>
          </w:rPr>
          <w:t xml:space="preserve"> АБИТУРИЕНТОВ</w:t>
        </w:r>
        <w:r w:rsidR="006357C9">
          <w:rPr>
            <w:noProof/>
            <w:webHidden/>
          </w:rPr>
          <w:tab/>
        </w:r>
        <w:r w:rsidR="00C44B95">
          <w:rPr>
            <w:noProof/>
            <w:webHidden/>
            <w:lang w:val="en-US"/>
          </w:rPr>
          <w:t>61</w:t>
        </w:r>
      </w:hyperlink>
    </w:p>
    <w:p w14:paraId="55A1516E" w14:textId="77777777" w:rsidR="00C44B95" w:rsidRPr="00C44B95" w:rsidRDefault="00C44B95" w:rsidP="00C44B95">
      <w:pPr>
        <w:rPr>
          <w:noProof/>
        </w:rPr>
      </w:pPr>
      <w:r w:rsidRPr="00380F43">
        <w:rPr>
          <w:noProof/>
        </w:rPr>
        <w:t xml:space="preserve">7/ </w:t>
      </w:r>
      <w:r>
        <w:rPr>
          <w:noProof/>
        </w:rPr>
        <w:t xml:space="preserve">РЕЗУЛЬТАТЫ АНКЕТИРОВАНИЯ СТУДЕНТОВ                                                                         </w:t>
      </w:r>
      <w:r>
        <w:rPr>
          <w:noProof/>
        </w:rPr>
        <w:tab/>
        <w:t xml:space="preserve">                                                                    67</w:t>
      </w:r>
    </w:p>
    <w:p w14:paraId="28BDC2CD" w14:textId="77777777" w:rsidR="005F10B3" w:rsidRDefault="00B36AF8">
      <w:r>
        <w:fldChar w:fldCharType="end"/>
      </w:r>
    </w:p>
    <w:p w14:paraId="12E70426" w14:textId="77777777" w:rsidR="008D0E64" w:rsidRDefault="008D0E64" w:rsidP="008D0E64">
      <w:pPr>
        <w:spacing w:line="360" w:lineRule="auto"/>
      </w:pPr>
    </w:p>
    <w:p w14:paraId="4396D8D5" w14:textId="77777777" w:rsidR="008D0E64" w:rsidRDefault="008D0E64" w:rsidP="001644F9">
      <w:pPr>
        <w:pStyle w:val="1"/>
      </w:pPr>
    </w:p>
    <w:p w14:paraId="0D09319C" w14:textId="77777777" w:rsidR="008D0E64" w:rsidRDefault="008D0E64" w:rsidP="006B75B9">
      <w:pPr>
        <w:pStyle w:val="1"/>
      </w:pPr>
    </w:p>
    <w:p w14:paraId="34C0D310" w14:textId="77777777" w:rsidR="00FA5001" w:rsidRPr="002B3B81" w:rsidRDefault="008D0E64" w:rsidP="00FA5001">
      <w:pPr>
        <w:pStyle w:val="1"/>
        <w:spacing w:before="0" w:beforeAutospacing="0" w:after="0" w:afterAutospacing="0"/>
        <w:rPr>
          <w:highlight w:val="yellow"/>
        </w:rPr>
      </w:pPr>
      <w:r>
        <w:br w:type="page"/>
      </w:r>
      <w:bookmarkStart w:id="0" w:name="_Toc36463354"/>
      <w:bookmarkStart w:id="1" w:name="_Toc36731777"/>
      <w:bookmarkStart w:id="2" w:name="_Toc36734921"/>
      <w:bookmarkStart w:id="3" w:name="_Toc478543062"/>
      <w:bookmarkStart w:id="4" w:name="_Toc36463821"/>
      <w:r w:rsidR="00FA5001" w:rsidRPr="00512546">
        <w:lastRenderedPageBreak/>
        <w:t>1 РЕЙТИНГ СПЕЦИАЛЬНОСТЕЙ УНИВЕРСИТЕТА</w:t>
      </w:r>
      <w:bookmarkEnd w:id="0"/>
      <w:bookmarkEnd w:id="1"/>
      <w:bookmarkEnd w:id="2"/>
    </w:p>
    <w:p w14:paraId="646DD8CA" w14:textId="77777777" w:rsidR="00FA5001" w:rsidRPr="002B3B81" w:rsidRDefault="00FA5001" w:rsidP="00FA5001">
      <w:pPr>
        <w:rPr>
          <w:rStyle w:val="af"/>
          <w:b/>
          <w:i w:val="0"/>
          <w:sz w:val="28"/>
        </w:rPr>
      </w:pPr>
    </w:p>
    <w:p w14:paraId="65229E43" w14:textId="77777777" w:rsidR="00FA5001" w:rsidRPr="00512546" w:rsidRDefault="00FA5001" w:rsidP="00FA5001">
      <w:pPr>
        <w:rPr>
          <w:b/>
          <w:iCs/>
          <w:sz w:val="28"/>
        </w:rPr>
      </w:pPr>
      <w:r w:rsidRPr="00512546">
        <w:rPr>
          <w:rStyle w:val="af"/>
          <w:b/>
          <w:i w:val="0"/>
          <w:sz w:val="28"/>
        </w:rPr>
        <w:t>Рейтинг специальностей Университета востребованных на производственной практике</w:t>
      </w:r>
    </w:p>
    <w:tbl>
      <w:tblPr>
        <w:tblpPr w:leftFromText="180" w:rightFromText="180" w:vertAnchor="text" w:horzAnchor="page" w:tblpX="1243" w:tblpY="53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223"/>
        <w:gridCol w:w="7996"/>
        <w:gridCol w:w="1676"/>
        <w:gridCol w:w="1816"/>
      </w:tblGrid>
      <w:tr w:rsidR="006F14B4" w:rsidRPr="002B3B81" w14:paraId="5899FB88" w14:textId="77777777" w:rsidTr="00836E7E">
        <w:trPr>
          <w:trHeight w:val="822"/>
          <w:tblHeader/>
        </w:trPr>
        <w:tc>
          <w:tcPr>
            <w:tcW w:w="1511" w:type="dxa"/>
            <w:vAlign w:val="center"/>
          </w:tcPr>
          <w:p w14:paraId="7C1E6B38" w14:textId="77777777" w:rsidR="006F14B4" w:rsidRPr="00512546" w:rsidRDefault="006F14B4" w:rsidP="00836E7E">
            <w:pPr>
              <w:jc w:val="center"/>
              <w:rPr>
                <w:b/>
              </w:rPr>
            </w:pPr>
            <w:r w:rsidRPr="00512546">
              <w:rPr>
                <w:b/>
              </w:rPr>
              <w:t>Положение в рейтинге</w:t>
            </w:r>
          </w:p>
        </w:tc>
        <w:tc>
          <w:tcPr>
            <w:tcW w:w="1240" w:type="dxa"/>
            <w:vAlign w:val="center"/>
          </w:tcPr>
          <w:p w14:paraId="36043F5A" w14:textId="77777777" w:rsidR="006F14B4" w:rsidRPr="00512546" w:rsidRDefault="006F14B4" w:rsidP="00836E7E">
            <w:pPr>
              <w:jc w:val="center"/>
              <w:rPr>
                <w:b/>
              </w:rPr>
            </w:pPr>
            <w:r w:rsidRPr="00512546">
              <w:rPr>
                <w:b/>
              </w:rPr>
              <w:t>Шифр</w:t>
            </w:r>
          </w:p>
        </w:tc>
        <w:tc>
          <w:tcPr>
            <w:tcW w:w="8130" w:type="dxa"/>
            <w:vAlign w:val="center"/>
          </w:tcPr>
          <w:p w14:paraId="5BFF2AD9" w14:textId="77777777" w:rsidR="006F14B4" w:rsidRPr="00512546" w:rsidRDefault="006F14B4" w:rsidP="00836E7E">
            <w:pPr>
              <w:jc w:val="center"/>
              <w:rPr>
                <w:b/>
              </w:rPr>
            </w:pPr>
            <w:r w:rsidRPr="00512546">
              <w:rPr>
                <w:b/>
              </w:rPr>
              <w:t xml:space="preserve">Наименование </w:t>
            </w:r>
            <w:r w:rsidRPr="00512546">
              <w:rPr>
                <w:b/>
              </w:rPr>
              <w:br/>
              <w:t>специальности и направления подготовки</w:t>
            </w:r>
          </w:p>
        </w:tc>
        <w:tc>
          <w:tcPr>
            <w:tcW w:w="1701" w:type="dxa"/>
            <w:vAlign w:val="center"/>
          </w:tcPr>
          <w:p w14:paraId="671BA7CA" w14:textId="77777777" w:rsidR="006F14B4" w:rsidRPr="00512546" w:rsidRDefault="006F14B4" w:rsidP="00836E7E">
            <w:pPr>
              <w:jc w:val="center"/>
              <w:rPr>
                <w:b/>
              </w:rPr>
            </w:pPr>
            <w:r w:rsidRPr="00512546">
              <w:rPr>
                <w:b/>
              </w:rPr>
              <w:t>Количество вакантных мест</w:t>
            </w:r>
          </w:p>
        </w:tc>
        <w:tc>
          <w:tcPr>
            <w:tcW w:w="1843" w:type="dxa"/>
            <w:vAlign w:val="center"/>
          </w:tcPr>
          <w:p w14:paraId="2B00CBDF" w14:textId="77777777" w:rsidR="006F14B4" w:rsidRPr="00512546" w:rsidRDefault="006F14B4" w:rsidP="00836E7E">
            <w:pPr>
              <w:jc w:val="center"/>
              <w:rPr>
                <w:b/>
              </w:rPr>
            </w:pPr>
            <w:r w:rsidRPr="00512546">
              <w:rPr>
                <w:b/>
              </w:rPr>
              <w:t xml:space="preserve">Число </w:t>
            </w:r>
            <w:r w:rsidRPr="00512546">
              <w:rPr>
                <w:b/>
              </w:rPr>
              <w:br/>
              <w:t>предприятий</w:t>
            </w:r>
          </w:p>
        </w:tc>
      </w:tr>
      <w:tr w:rsidR="006F14B4" w:rsidRPr="002B3B81" w14:paraId="3E87A148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26538239" w14:textId="77777777" w:rsidR="006F14B4" w:rsidRPr="00233094" w:rsidRDefault="006F14B4" w:rsidP="00836E7E">
            <w:pPr>
              <w:jc w:val="center"/>
            </w:pPr>
            <w:r w:rsidRPr="00233094">
              <w:t>1</w:t>
            </w:r>
          </w:p>
        </w:tc>
        <w:tc>
          <w:tcPr>
            <w:tcW w:w="1240" w:type="dxa"/>
            <w:vAlign w:val="center"/>
          </w:tcPr>
          <w:p w14:paraId="6CB79B2C" w14:textId="77777777" w:rsidR="006F14B4" w:rsidRPr="00233094" w:rsidRDefault="006F14B4" w:rsidP="00836E7E">
            <w:pPr>
              <w:rPr>
                <w:szCs w:val="28"/>
              </w:rPr>
            </w:pPr>
            <w:r w:rsidRPr="00233094">
              <w:rPr>
                <w:szCs w:val="28"/>
              </w:rPr>
              <w:t>26.05.06</w:t>
            </w:r>
          </w:p>
        </w:tc>
        <w:tc>
          <w:tcPr>
            <w:tcW w:w="8130" w:type="dxa"/>
            <w:vAlign w:val="center"/>
          </w:tcPr>
          <w:p w14:paraId="5AC8D859" w14:textId="77777777" w:rsidR="006F14B4" w:rsidRPr="00233094" w:rsidRDefault="006F14B4" w:rsidP="00836E7E">
            <w:pPr>
              <w:rPr>
                <w:sz w:val="28"/>
                <w:szCs w:val="28"/>
              </w:rPr>
            </w:pPr>
            <w:r w:rsidRPr="00233094">
              <w:rPr>
                <w:sz w:val="28"/>
                <w:szCs w:val="28"/>
              </w:rPr>
              <w:t>«Эксплуатация судовых энергетических установок»</w:t>
            </w:r>
          </w:p>
        </w:tc>
        <w:tc>
          <w:tcPr>
            <w:tcW w:w="1701" w:type="dxa"/>
            <w:vAlign w:val="center"/>
          </w:tcPr>
          <w:p w14:paraId="6620C7CA" w14:textId="77777777" w:rsidR="006F14B4" w:rsidRPr="00233094" w:rsidRDefault="006F14B4" w:rsidP="006F14B4">
            <w:pPr>
              <w:jc w:val="center"/>
              <w:rPr>
                <w:b/>
              </w:rPr>
            </w:pPr>
            <w:r w:rsidRPr="00233094">
              <w:rPr>
                <w:b/>
              </w:rPr>
              <w:t>1</w:t>
            </w:r>
            <w:r>
              <w:rPr>
                <w:b/>
              </w:rPr>
              <w:t>97</w:t>
            </w:r>
          </w:p>
        </w:tc>
        <w:tc>
          <w:tcPr>
            <w:tcW w:w="1843" w:type="dxa"/>
            <w:vAlign w:val="center"/>
          </w:tcPr>
          <w:p w14:paraId="129D7B15" w14:textId="77777777" w:rsidR="006F14B4" w:rsidRPr="00233094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14B4" w:rsidRPr="002B3B81" w14:paraId="2E34C6FC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74431A06" w14:textId="77777777" w:rsidR="006F14B4" w:rsidRPr="00263110" w:rsidRDefault="006F14B4" w:rsidP="00836E7E">
            <w:pPr>
              <w:jc w:val="center"/>
            </w:pPr>
            <w:r>
              <w:t>10</w:t>
            </w:r>
          </w:p>
        </w:tc>
        <w:tc>
          <w:tcPr>
            <w:tcW w:w="1240" w:type="dxa"/>
            <w:vAlign w:val="center"/>
          </w:tcPr>
          <w:p w14:paraId="4D4A5456" w14:textId="77777777" w:rsidR="006F14B4" w:rsidRPr="00263110" w:rsidRDefault="006F14B4" w:rsidP="00836E7E">
            <w:pPr>
              <w:rPr>
                <w:szCs w:val="28"/>
              </w:rPr>
            </w:pPr>
            <w:r w:rsidRPr="00263110">
              <w:rPr>
                <w:szCs w:val="28"/>
              </w:rPr>
              <w:t>26.05.05</w:t>
            </w:r>
          </w:p>
        </w:tc>
        <w:tc>
          <w:tcPr>
            <w:tcW w:w="8130" w:type="dxa"/>
            <w:vAlign w:val="center"/>
          </w:tcPr>
          <w:p w14:paraId="37924055" w14:textId="77777777" w:rsidR="006F14B4" w:rsidRPr="00263110" w:rsidRDefault="006F14B4" w:rsidP="00836E7E">
            <w:pPr>
              <w:rPr>
                <w:sz w:val="28"/>
                <w:szCs w:val="28"/>
              </w:rPr>
            </w:pPr>
            <w:r w:rsidRPr="00263110">
              <w:rPr>
                <w:sz w:val="28"/>
                <w:szCs w:val="28"/>
              </w:rPr>
              <w:t>«Судовождение»</w:t>
            </w:r>
          </w:p>
        </w:tc>
        <w:tc>
          <w:tcPr>
            <w:tcW w:w="1701" w:type="dxa"/>
            <w:vAlign w:val="center"/>
          </w:tcPr>
          <w:p w14:paraId="00BAD599" w14:textId="77777777" w:rsidR="006F14B4" w:rsidRPr="00263110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843" w:type="dxa"/>
            <w:vAlign w:val="center"/>
          </w:tcPr>
          <w:p w14:paraId="1AA10475" w14:textId="77777777" w:rsidR="006F14B4" w:rsidRPr="00263110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14B4" w:rsidRPr="002B3B81" w14:paraId="30E88D37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39C285A8" w14:textId="77777777" w:rsidR="006F14B4" w:rsidRPr="00263110" w:rsidRDefault="006F14B4" w:rsidP="00836E7E">
            <w:pPr>
              <w:jc w:val="center"/>
            </w:pPr>
            <w:r>
              <w:t>4</w:t>
            </w:r>
          </w:p>
        </w:tc>
        <w:tc>
          <w:tcPr>
            <w:tcW w:w="1240" w:type="dxa"/>
            <w:vAlign w:val="center"/>
          </w:tcPr>
          <w:p w14:paraId="768E4087" w14:textId="77777777" w:rsidR="006F14B4" w:rsidRPr="00263110" w:rsidRDefault="006F14B4" w:rsidP="00836E7E">
            <w:pPr>
              <w:rPr>
                <w:szCs w:val="28"/>
              </w:rPr>
            </w:pPr>
            <w:r w:rsidRPr="00263110">
              <w:rPr>
                <w:szCs w:val="28"/>
              </w:rPr>
              <w:t>26.05.07</w:t>
            </w:r>
          </w:p>
        </w:tc>
        <w:tc>
          <w:tcPr>
            <w:tcW w:w="8130" w:type="dxa"/>
            <w:vAlign w:val="center"/>
          </w:tcPr>
          <w:p w14:paraId="4A4E6FEE" w14:textId="77777777" w:rsidR="006F14B4" w:rsidRPr="00263110" w:rsidRDefault="006F14B4" w:rsidP="00836E7E">
            <w:pPr>
              <w:rPr>
                <w:sz w:val="28"/>
                <w:szCs w:val="28"/>
              </w:rPr>
            </w:pPr>
            <w:r w:rsidRPr="00263110">
              <w:rPr>
                <w:sz w:val="28"/>
                <w:szCs w:val="28"/>
              </w:rPr>
              <w:t>«Эксплуатация судового электрооборудования и средств автоматики»</w:t>
            </w:r>
          </w:p>
        </w:tc>
        <w:tc>
          <w:tcPr>
            <w:tcW w:w="1701" w:type="dxa"/>
            <w:vAlign w:val="center"/>
          </w:tcPr>
          <w:p w14:paraId="3E28E516" w14:textId="77777777" w:rsidR="006F14B4" w:rsidRPr="00263110" w:rsidRDefault="006F14B4" w:rsidP="0026311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  <w:vAlign w:val="center"/>
          </w:tcPr>
          <w:p w14:paraId="41E95ED9" w14:textId="77777777" w:rsidR="006F14B4" w:rsidRPr="00263110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14B4" w:rsidRPr="002B3B81" w14:paraId="2AED4EA7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647E3D69" w14:textId="77777777" w:rsidR="006F14B4" w:rsidRPr="00B563AB" w:rsidRDefault="006F14B4" w:rsidP="00836E7E">
            <w:pPr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14:paraId="5A06DB74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26.03.01</w:t>
            </w:r>
          </w:p>
        </w:tc>
        <w:tc>
          <w:tcPr>
            <w:tcW w:w="8130" w:type="dxa"/>
            <w:vAlign w:val="center"/>
          </w:tcPr>
          <w:p w14:paraId="541DEA13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«Управление водным транспортом и гидрографическое обеспечение судоходства»</w:t>
            </w:r>
          </w:p>
        </w:tc>
        <w:tc>
          <w:tcPr>
            <w:tcW w:w="1701" w:type="dxa"/>
            <w:vAlign w:val="center"/>
          </w:tcPr>
          <w:p w14:paraId="1AA9BB30" w14:textId="77777777" w:rsidR="006F14B4" w:rsidRPr="00B563AB" w:rsidRDefault="006F14B4" w:rsidP="00B563AB">
            <w:pPr>
              <w:jc w:val="center"/>
              <w:rPr>
                <w:b/>
              </w:rPr>
            </w:pPr>
            <w:r w:rsidRPr="00B563AB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14:paraId="7C7EE392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14B4" w:rsidRPr="002B3B81" w14:paraId="3987D5D8" w14:textId="77777777" w:rsidTr="00836E7E">
        <w:trPr>
          <w:trHeight w:val="643"/>
        </w:trPr>
        <w:tc>
          <w:tcPr>
            <w:tcW w:w="1511" w:type="dxa"/>
            <w:vAlign w:val="center"/>
          </w:tcPr>
          <w:p w14:paraId="6CEF24D2" w14:textId="77777777" w:rsidR="006F14B4" w:rsidRPr="000C75B8" w:rsidRDefault="006F14B4" w:rsidP="00836E7E">
            <w:pPr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14:paraId="2D64896C" w14:textId="77777777" w:rsidR="006F14B4" w:rsidRPr="000C75B8" w:rsidRDefault="006F14B4" w:rsidP="00836E7E">
            <w:pPr>
              <w:rPr>
                <w:szCs w:val="28"/>
              </w:rPr>
            </w:pPr>
            <w:r w:rsidRPr="000C75B8">
              <w:rPr>
                <w:szCs w:val="28"/>
              </w:rPr>
              <w:t>23.03.03</w:t>
            </w:r>
          </w:p>
        </w:tc>
        <w:tc>
          <w:tcPr>
            <w:tcW w:w="8130" w:type="dxa"/>
            <w:vAlign w:val="center"/>
          </w:tcPr>
          <w:p w14:paraId="04F8B4E7" w14:textId="77777777" w:rsidR="006F14B4" w:rsidRPr="000C75B8" w:rsidRDefault="006F14B4" w:rsidP="00836E7E">
            <w:pPr>
              <w:rPr>
                <w:sz w:val="28"/>
                <w:szCs w:val="28"/>
              </w:rPr>
            </w:pPr>
            <w:r w:rsidRPr="000C75B8">
              <w:rPr>
                <w:sz w:val="28"/>
                <w:szCs w:val="28"/>
              </w:rPr>
              <w:t>«Эксплуатация транспортно-технологических машин и комплексов»</w:t>
            </w:r>
          </w:p>
        </w:tc>
        <w:tc>
          <w:tcPr>
            <w:tcW w:w="1701" w:type="dxa"/>
            <w:vAlign w:val="center"/>
          </w:tcPr>
          <w:p w14:paraId="5440AC07" w14:textId="77777777" w:rsidR="006F14B4" w:rsidRPr="000C75B8" w:rsidRDefault="006F14B4" w:rsidP="00836E7E">
            <w:pPr>
              <w:jc w:val="center"/>
            </w:pPr>
            <w:r w:rsidRPr="000C75B8">
              <w:rPr>
                <w:b/>
              </w:rPr>
              <w:t>24</w:t>
            </w:r>
          </w:p>
        </w:tc>
        <w:tc>
          <w:tcPr>
            <w:tcW w:w="1843" w:type="dxa"/>
            <w:vAlign w:val="center"/>
          </w:tcPr>
          <w:p w14:paraId="50146587" w14:textId="77777777" w:rsidR="006F14B4" w:rsidRPr="000C75B8" w:rsidRDefault="006F14B4" w:rsidP="00836E7E">
            <w:pPr>
              <w:jc w:val="center"/>
              <w:rPr>
                <w:lang w:val="en-US"/>
              </w:rPr>
            </w:pPr>
            <w:r w:rsidRPr="000C75B8">
              <w:rPr>
                <w:b/>
                <w:lang w:val="en-US"/>
              </w:rPr>
              <w:t>2</w:t>
            </w:r>
          </w:p>
        </w:tc>
      </w:tr>
      <w:tr w:rsidR="006F14B4" w:rsidRPr="002B3B81" w14:paraId="698ADC37" w14:textId="77777777" w:rsidTr="00836E7E">
        <w:trPr>
          <w:trHeight w:val="291"/>
        </w:trPr>
        <w:tc>
          <w:tcPr>
            <w:tcW w:w="1511" w:type="dxa"/>
            <w:vAlign w:val="center"/>
          </w:tcPr>
          <w:p w14:paraId="2B23853B" w14:textId="77777777" w:rsidR="006F14B4" w:rsidRPr="000C75B8" w:rsidRDefault="006F14B4" w:rsidP="00836E7E">
            <w:pPr>
              <w:jc w:val="center"/>
            </w:pPr>
            <w:r>
              <w:t>7</w:t>
            </w:r>
          </w:p>
        </w:tc>
        <w:tc>
          <w:tcPr>
            <w:tcW w:w="1240" w:type="dxa"/>
            <w:vAlign w:val="center"/>
          </w:tcPr>
          <w:p w14:paraId="0CBAE009" w14:textId="77777777" w:rsidR="006F14B4" w:rsidRPr="000C75B8" w:rsidRDefault="006F14B4" w:rsidP="00836E7E">
            <w:pPr>
              <w:rPr>
                <w:szCs w:val="28"/>
              </w:rPr>
            </w:pPr>
            <w:r w:rsidRPr="000C75B8">
              <w:rPr>
                <w:szCs w:val="28"/>
              </w:rPr>
              <w:t>23.03.01</w:t>
            </w:r>
          </w:p>
        </w:tc>
        <w:tc>
          <w:tcPr>
            <w:tcW w:w="8130" w:type="dxa"/>
            <w:vAlign w:val="center"/>
          </w:tcPr>
          <w:p w14:paraId="78316433" w14:textId="77777777" w:rsidR="006F14B4" w:rsidRPr="000C75B8" w:rsidRDefault="006F14B4" w:rsidP="00836E7E">
            <w:pPr>
              <w:rPr>
                <w:sz w:val="28"/>
                <w:szCs w:val="28"/>
              </w:rPr>
            </w:pPr>
            <w:r w:rsidRPr="000C75B8">
              <w:rPr>
                <w:sz w:val="28"/>
                <w:szCs w:val="28"/>
              </w:rPr>
              <w:t>«Технология транспортных процессов»</w:t>
            </w:r>
          </w:p>
        </w:tc>
        <w:tc>
          <w:tcPr>
            <w:tcW w:w="1701" w:type="dxa"/>
            <w:vAlign w:val="center"/>
          </w:tcPr>
          <w:p w14:paraId="19DDFBCE" w14:textId="77777777" w:rsidR="006F14B4" w:rsidRPr="000C75B8" w:rsidRDefault="006F14B4" w:rsidP="000C75B8">
            <w:pPr>
              <w:jc w:val="center"/>
              <w:rPr>
                <w:lang w:val="en-US"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vAlign w:val="center"/>
          </w:tcPr>
          <w:p w14:paraId="7411CA4D" w14:textId="77777777" w:rsidR="006F14B4" w:rsidRPr="000C75B8" w:rsidRDefault="006F14B4" w:rsidP="00836E7E">
            <w:pPr>
              <w:jc w:val="center"/>
            </w:pPr>
            <w:r w:rsidRPr="000C75B8">
              <w:rPr>
                <w:b/>
              </w:rPr>
              <w:t>2</w:t>
            </w:r>
          </w:p>
        </w:tc>
      </w:tr>
      <w:tr w:rsidR="006F14B4" w:rsidRPr="002B3B81" w14:paraId="12324D8F" w14:textId="77777777" w:rsidTr="00836E7E">
        <w:trPr>
          <w:trHeight w:val="246"/>
        </w:trPr>
        <w:tc>
          <w:tcPr>
            <w:tcW w:w="1511" w:type="dxa"/>
            <w:vAlign w:val="center"/>
          </w:tcPr>
          <w:p w14:paraId="0F2F07B8" w14:textId="77777777" w:rsidR="006F14B4" w:rsidRPr="00B563AB" w:rsidRDefault="006F14B4" w:rsidP="00836E7E">
            <w:pPr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14:paraId="1A47DA3D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20.05.01</w:t>
            </w:r>
          </w:p>
        </w:tc>
        <w:tc>
          <w:tcPr>
            <w:tcW w:w="8130" w:type="dxa"/>
            <w:vAlign w:val="center"/>
          </w:tcPr>
          <w:p w14:paraId="518C1912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701" w:type="dxa"/>
            <w:vAlign w:val="center"/>
          </w:tcPr>
          <w:p w14:paraId="06AAA940" w14:textId="77777777" w:rsidR="006F14B4" w:rsidRPr="00B563AB" w:rsidRDefault="006F14B4" w:rsidP="00836E7E">
            <w:pPr>
              <w:jc w:val="center"/>
              <w:rPr>
                <w:b/>
              </w:rPr>
            </w:pPr>
            <w:r w:rsidRPr="00B563AB">
              <w:rPr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14:paraId="5C2BAA54" w14:textId="77777777" w:rsidR="006F14B4" w:rsidRPr="00B563AB" w:rsidRDefault="006F14B4" w:rsidP="00836E7E">
            <w:pPr>
              <w:jc w:val="center"/>
              <w:rPr>
                <w:b/>
              </w:rPr>
            </w:pPr>
            <w:r w:rsidRPr="00B563AB">
              <w:rPr>
                <w:b/>
              </w:rPr>
              <w:t>1</w:t>
            </w:r>
          </w:p>
        </w:tc>
      </w:tr>
      <w:tr w:rsidR="006F14B4" w:rsidRPr="002B3B81" w14:paraId="6F575B33" w14:textId="77777777" w:rsidTr="00836E7E">
        <w:trPr>
          <w:trHeight w:val="246"/>
        </w:trPr>
        <w:tc>
          <w:tcPr>
            <w:tcW w:w="1511" w:type="dxa"/>
            <w:vAlign w:val="center"/>
          </w:tcPr>
          <w:p w14:paraId="2ED60FC9" w14:textId="77777777" w:rsidR="006F14B4" w:rsidRPr="00B563AB" w:rsidRDefault="006F14B4" w:rsidP="00836E7E">
            <w:pPr>
              <w:jc w:val="center"/>
            </w:pPr>
            <w:r>
              <w:t>8</w:t>
            </w:r>
          </w:p>
        </w:tc>
        <w:tc>
          <w:tcPr>
            <w:tcW w:w="1240" w:type="dxa"/>
            <w:vAlign w:val="center"/>
          </w:tcPr>
          <w:p w14:paraId="65286BA2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  <w:lang w:val="en-US"/>
              </w:rPr>
              <w:t>08</w:t>
            </w:r>
            <w:r w:rsidRPr="00B563AB">
              <w:rPr>
                <w:szCs w:val="28"/>
              </w:rPr>
              <w:t>.03.02</w:t>
            </w:r>
          </w:p>
        </w:tc>
        <w:tc>
          <w:tcPr>
            <w:tcW w:w="8130" w:type="dxa"/>
            <w:vAlign w:val="center"/>
          </w:tcPr>
          <w:p w14:paraId="5AB608FB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«Информационные системы и технологии»</w:t>
            </w:r>
          </w:p>
        </w:tc>
        <w:tc>
          <w:tcPr>
            <w:tcW w:w="1701" w:type="dxa"/>
          </w:tcPr>
          <w:p w14:paraId="14836AF0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14:paraId="10AA464B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14B4" w:rsidRPr="002B3B81" w14:paraId="1840286D" w14:textId="77777777" w:rsidTr="000C75B8">
        <w:trPr>
          <w:trHeight w:val="314"/>
        </w:trPr>
        <w:tc>
          <w:tcPr>
            <w:tcW w:w="1511" w:type="dxa"/>
            <w:shd w:val="clear" w:color="auto" w:fill="auto"/>
            <w:vAlign w:val="center"/>
          </w:tcPr>
          <w:p w14:paraId="055296F6" w14:textId="77777777" w:rsidR="006F14B4" w:rsidRPr="000C75B8" w:rsidRDefault="006F14B4" w:rsidP="00836E7E">
            <w:pPr>
              <w:jc w:val="center"/>
            </w:pPr>
            <w: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761057" w14:textId="77777777" w:rsidR="006F14B4" w:rsidRPr="000C75B8" w:rsidRDefault="006F14B4" w:rsidP="00836E7E">
            <w:pPr>
              <w:rPr>
                <w:szCs w:val="28"/>
              </w:rPr>
            </w:pPr>
            <w:r w:rsidRPr="000C75B8">
              <w:rPr>
                <w:szCs w:val="28"/>
              </w:rPr>
              <w:t>08.03.01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685DC38D" w14:textId="77777777" w:rsidR="006F14B4" w:rsidRPr="000C75B8" w:rsidRDefault="006F14B4" w:rsidP="00836E7E">
            <w:pPr>
              <w:rPr>
                <w:sz w:val="28"/>
                <w:szCs w:val="28"/>
              </w:rPr>
            </w:pPr>
            <w:r w:rsidRPr="000C75B8">
              <w:rPr>
                <w:sz w:val="28"/>
                <w:szCs w:val="28"/>
              </w:rPr>
              <w:t>«Строительство»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3F247" w14:textId="77777777" w:rsidR="006F14B4" w:rsidRPr="000C75B8" w:rsidRDefault="006F14B4" w:rsidP="00836E7E">
            <w:pPr>
              <w:jc w:val="center"/>
              <w:rPr>
                <w:b/>
              </w:rPr>
            </w:pPr>
            <w:r w:rsidRPr="000C75B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289E0" w14:textId="77777777" w:rsidR="006F14B4" w:rsidRPr="000C75B8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14B4" w:rsidRPr="002B3B81" w14:paraId="182B05ED" w14:textId="77777777" w:rsidTr="00836E7E">
        <w:trPr>
          <w:trHeight w:val="329"/>
        </w:trPr>
        <w:tc>
          <w:tcPr>
            <w:tcW w:w="1511" w:type="dxa"/>
            <w:vAlign w:val="center"/>
          </w:tcPr>
          <w:p w14:paraId="705B8D19" w14:textId="77777777" w:rsidR="006F14B4" w:rsidRPr="00B563AB" w:rsidRDefault="006F14B4" w:rsidP="00836E7E">
            <w:pPr>
              <w:jc w:val="center"/>
            </w:pPr>
            <w:r>
              <w:t>14</w:t>
            </w:r>
          </w:p>
        </w:tc>
        <w:tc>
          <w:tcPr>
            <w:tcW w:w="1240" w:type="dxa"/>
            <w:vAlign w:val="center"/>
          </w:tcPr>
          <w:p w14:paraId="0340FE6F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20.03.01</w:t>
            </w:r>
          </w:p>
        </w:tc>
        <w:tc>
          <w:tcPr>
            <w:tcW w:w="8130" w:type="dxa"/>
            <w:vAlign w:val="center"/>
          </w:tcPr>
          <w:p w14:paraId="6F6D8FA9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«Техносферная безопасность»</w:t>
            </w:r>
          </w:p>
        </w:tc>
        <w:tc>
          <w:tcPr>
            <w:tcW w:w="1701" w:type="dxa"/>
          </w:tcPr>
          <w:p w14:paraId="592D2E19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354E4E9F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14B4" w:rsidRPr="002B3B81" w14:paraId="7978D4DB" w14:textId="77777777" w:rsidTr="006F14B4">
        <w:trPr>
          <w:trHeight w:val="350"/>
        </w:trPr>
        <w:tc>
          <w:tcPr>
            <w:tcW w:w="1511" w:type="dxa"/>
            <w:vAlign w:val="center"/>
          </w:tcPr>
          <w:p w14:paraId="458F189C" w14:textId="77777777" w:rsidR="006F14B4" w:rsidRPr="00B563AB" w:rsidRDefault="006F14B4" w:rsidP="00836E7E">
            <w:pPr>
              <w:jc w:val="center"/>
            </w:pPr>
            <w:r>
              <w:t>6</w:t>
            </w:r>
          </w:p>
        </w:tc>
        <w:tc>
          <w:tcPr>
            <w:tcW w:w="1240" w:type="dxa"/>
            <w:vAlign w:val="center"/>
          </w:tcPr>
          <w:p w14:paraId="1DAFE567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26.03.02</w:t>
            </w:r>
          </w:p>
        </w:tc>
        <w:tc>
          <w:tcPr>
            <w:tcW w:w="8130" w:type="dxa"/>
            <w:vAlign w:val="center"/>
          </w:tcPr>
          <w:p w14:paraId="000053E6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 xml:space="preserve">«Кораблестроение, океанотехника и системотехника объектов морской инфраструктуры» </w:t>
            </w:r>
          </w:p>
        </w:tc>
        <w:tc>
          <w:tcPr>
            <w:tcW w:w="1701" w:type="dxa"/>
            <w:vAlign w:val="center"/>
          </w:tcPr>
          <w:p w14:paraId="279F49DD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14:paraId="24E17CAE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14B4" w:rsidRPr="002B3B81" w14:paraId="61393748" w14:textId="77777777" w:rsidTr="00836E7E">
        <w:trPr>
          <w:trHeight w:val="246"/>
        </w:trPr>
        <w:tc>
          <w:tcPr>
            <w:tcW w:w="1511" w:type="dxa"/>
            <w:vAlign w:val="center"/>
          </w:tcPr>
          <w:p w14:paraId="2B8AD7DC" w14:textId="77777777" w:rsidR="006F14B4" w:rsidRPr="00B563AB" w:rsidRDefault="006F14B4" w:rsidP="00836E7E">
            <w:pPr>
              <w:jc w:val="center"/>
            </w:pPr>
            <w:r>
              <w:t>11</w:t>
            </w:r>
          </w:p>
        </w:tc>
        <w:tc>
          <w:tcPr>
            <w:tcW w:w="1240" w:type="dxa"/>
            <w:vAlign w:val="center"/>
          </w:tcPr>
          <w:p w14:paraId="0887E7F8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13.03.02</w:t>
            </w:r>
          </w:p>
        </w:tc>
        <w:tc>
          <w:tcPr>
            <w:tcW w:w="8130" w:type="dxa"/>
            <w:vAlign w:val="center"/>
          </w:tcPr>
          <w:p w14:paraId="60DACEC9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«Электроэнергетика и электротехника»</w:t>
            </w:r>
          </w:p>
        </w:tc>
        <w:tc>
          <w:tcPr>
            <w:tcW w:w="1701" w:type="dxa"/>
          </w:tcPr>
          <w:p w14:paraId="453BEFFA" w14:textId="77777777" w:rsidR="006F14B4" w:rsidRPr="00B563AB" w:rsidRDefault="006F14B4" w:rsidP="00B563AB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14:paraId="2772266F" w14:textId="77777777" w:rsidR="006F14B4" w:rsidRPr="00B563AB" w:rsidRDefault="006F14B4" w:rsidP="00836E7E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6F14B4" w:rsidRPr="002B3B81" w14:paraId="115E8FA1" w14:textId="77777777" w:rsidTr="00836E7E">
        <w:trPr>
          <w:trHeight w:val="287"/>
        </w:trPr>
        <w:tc>
          <w:tcPr>
            <w:tcW w:w="1511" w:type="dxa"/>
            <w:vAlign w:val="center"/>
          </w:tcPr>
          <w:p w14:paraId="6B0A9F84" w14:textId="77777777" w:rsidR="006F14B4" w:rsidRPr="00B563AB" w:rsidRDefault="006F14B4" w:rsidP="00836E7E">
            <w:pPr>
              <w:jc w:val="center"/>
            </w:pPr>
            <w:r>
              <w:t>12</w:t>
            </w:r>
          </w:p>
        </w:tc>
        <w:tc>
          <w:tcPr>
            <w:tcW w:w="1240" w:type="dxa"/>
            <w:vAlign w:val="center"/>
          </w:tcPr>
          <w:p w14:paraId="11968D68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38.03.01</w:t>
            </w:r>
          </w:p>
        </w:tc>
        <w:tc>
          <w:tcPr>
            <w:tcW w:w="8130" w:type="dxa"/>
            <w:vAlign w:val="center"/>
          </w:tcPr>
          <w:p w14:paraId="57BB8B66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  <w:vAlign w:val="center"/>
          </w:tcPr>
          <w:p w14:paraId="50DF9FDF" w14:textId="77777777" w:rsidR="006F14B4" w:rsidRPr="00B563AB" w:rsidRDefault="006F14B4" w:rsidP="00836E7E">
            <w:pPr>
              <w:jc w:val="center"/>
            </w:pPr>
            <w:r w:rsidRPr="00B563AB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14:paraId="2E05035B" w14:textId="77777777" w:rsidR="006F14B4" w:rsidRPr="00B563AB" w:rsidRDefault="006F14B4" w:rsidP="00836E7E">
            <w:pPr>
              <w:jc w:val="center"/>
            </w:pPr>
            <w:r w:rsidRPr="00B563AB">
              <w:rPr>
                <w:b/>
              </w:rPr>
              <w:t>2</w:t>
            </w:r>
          </w:p>
        </w:tc>
      </w:tr>
      <w:tr w:rsidR="006F14B4" w:rsidRPr="002B3B81" w14:paraId="6D19A7E7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73B8D798" w14:textId="77777777" w:rsidR="006F14B4" w:rsidRPr="00B563AB" w:rsidRDefault="006F14B4" w:rsidP="00836E7E">
            <w:pPr>
              <w:jc w:val="center"/>
            </w:pPr>
            <w:r w:rsidRPr="00B563AB">
              <w:t>13</w:t>
            </w:r>
          </w:p>
        </w:tc>
        <w:tc>
          <w:tcPr>
            <w:tcW w:w="1240" w:type="dxa"/>
            <w:vAlign w:val="center"/>
          </w:tcPr>
          <w:p w14:paraId="1533E6B2" w14:textId="77777777" w:rsidR="006F14B4" w:rsidRPr="00B563AB" w:rsidRDefault="006F14B4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20.03.02</w:t>
            </w:r>
          </w:p>
        </w:tc>
        <w:tc>
          <w:tcPr>
            <w:tcW w:w="8130" w:type="dxa"/>
            <w:vAlign w:val="center"/>
          </w:tcPr>
          <w:p w14:paraId="0325F38A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«Природообустройство и водопользование»</w:t>
            </w:r>
          </w:p>
        </w:tc>
        <w:tc>
          <w:tcPr>
            <w:tcW w:w="1701" w:type="dxa"/>
            <w:vAlign w:val="center"/>
          </w:tcPr>
          <w:p w14:paraId="61FCA370" w14:textId="77777777" w:rsidR="006F14B4" w:rsidRPr="00B563AB" w:rsidRDefault="006F14B4" w:rsidP="00836E7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3416E345" w14:textId="77777777" w:rsidR="006F14B4" w:rsidRPr="00B563AB" w:rsidRDefault="006F14B4" w:rsidP="00836E7E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6F14B4" w:rsidRPr="002B3B81" w14:paraId="548A9CA4" w14:textId="77777777" w:rsidTr="00836E7E">
        <w:trPr>
          <w:trHeight w:val="370"/>
        </w:trPr>
        <w:tc>
          <w:tcPr>
            <w:tcW w:w="1511" w:type="dxa"/>
            <w:vAlign w:val="center"/>
          </w:tcPr>
          <w:p w14:paraId="0C4B40F5" w14:textId="77777777" w:rsidR="006F14B4" w:rsidRPr="00B563AB" w:rsidRDefault="006F14B4" w:rsidP="00836E7E">
            <w:pPr>
              <w:jc w:val="center"/>
            </w:pPr>
            <w:r>
              <w:t>13</w:t>
            </w:r>
          </w:p>
        </w:tc>
        <w:tc>
          <w:tcPr>
            <w:tcW w:w="1240" w:type="dxa"/>
            <w:vAlign w:val="center"/>
          </w:tcPr>
          <w:p w14:paraId="3E07AA2E" w14:textId="77777777" w:rsidR="006F14B4" w:rsidRPr="00B563AB" w:rsidRDefault="006F14B4" w:rsidP="00BA64FF">
            <w:pPr>
              <w:rPr>
                <w:szCs w:val="28"/>
              </w:rPr>
            </w:pPr>
            <w:r w:rsidRPr="00B563AB">
              <w:rPr>
                <w:szCs w:val="28"/>
              </w:rPr>
              <w:t>38.03.02</w:t>
            </w:r>
          </w:p>
        </w:tc>
        <w:tc>
          <w:tcPr>
            <w:tcW w:w="8130" w:type="dxa"/>
            <w:vAlign w:val="center"/>
          </w:tcPr>
          <w:p w14:paraId="471882DF" w14:textId="77777777" w:rsidR="006F14B4" w:rsidRPr="00B563AB" w:rsidRDefault="006F14B4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«Менеджмент»</w:t>
            </w:r>
          </w:p>
        </w:tc>
        <w:tc>
          <w:tcPr>
            <w:tcW w:w="1701" w:type="dxa"/>
            <w:vAlign w:val="center"/>
          </w:tcPr>
          <w:p w14:paraId="12618EE3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43B36731" w14:textId="77777777" w:rsidR="006F14B4" w:rsidRPr="00B563AB" w:rsidRDefault="006F14B4" w:rsidP="00836E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5001" w:rsidRPr="002B3B81" w14:paraId="31042C97" w14:textId="77777777" w:rsidTr="00836E7E">
        <w:trPr>
          <w:trHeight w:val="276"/>
        </w:trPr>
        <w:tc>
          <w:tcPr>
            <w:tcW w:w="10881" w:type="dxa"/>
            <w:gridSpan w:val="3"/>
          </w:tcPr>
          <w:p w14:paraId="64A81140" w14:textId="77777777" w:rsidR="00FA5001" w:rsidRPr="007D0B23" w:rsidRDefault="00FA5001" w:rsidP="00836E7E">
            <w:pPr>
              <w:rPr>
                <w:sz w:val="28"/>
                <w:szCs w:val="28"/>
              </w:rPr>
            </w:pPr>
            <w:r w:rsidRPr="007D0B23">
              <w:rPr>
                <w:sz w:val="28"/>
                <w:szCs w:val="28"/>
              </w:rPr>
              <w:t>Итого*:</w:t>
            </w:r>
          </w:p>
        </w:tc>
        <w:tc>
          <w:tcPr>
            <w:tcW w:w="1701" w:type="dxa"/>
            <w:vAlign w:val="center"/>
          </w:tcPr>
          <w:p w14:paraId="1EAA9DA4" w14:textId="77777777" w:rsidR="00FA5001" w:rsidRPr="003663A8" w:rsidRDefault="006F14B4" w:rsidP="00836E7E">
            <w:pPr>
              <w:jc w:val="center"/>
              <w:rPr>
                <w:b/>
                <w:highlight w:val="yellow"/>
              </w:rPr>
            </w:pPr>
            <w:r w:rsidRPr="006F14B4">
              <w:rPr>
                <w:b/>
              </w:rPr>
              <w:t>470</w:t>
            </w:r>
          </w:p>
        </w:tc>
        <w:tc>
          <w:tcPr>
            <w:tcW w:w="1843" w:type="dxa"/>
            <w:vAlign w:val="center"/>
          </w:tcPr>
          <w:p w14:paraId="126E6ACE" w14:textId="77777777" w:rsidR="00FA5001" w:rsidRPr="002B3B81" w:rsidRDefault="007D0B23" w:rsidP="00836E7E">
            <w:pPr>
              <w:jc w:val="center"/>
              <w:rPr>
                <w:b/>
                <w:highlight w:val="yellow"/>
              </w:rPr>
            </w:pPr>
            <w:r w:rsidRPr="007D0B23">
              <w:rPr>
                <w:b/>
              </w:rPr>
              <w:t>36</w:t>
            </w:r>
          </w:p>
        </w:tc>
      </w:tr>
      <w:tr w:rsidR="00FA5001" w:rsidRPr="00970944" w14:paraId="5E65A790" w14:textId="77777777" w:rsidTr="00836E7E">
        <w:trPr>
          <w:trHeight w:val="314"/>
        </w:trPr>
        <w:tc>
          <w:tcPr>
            <w:tcW w:w="10881" w:type="dxa"/>
            <w:gridSpan w:val="3"/>
          </w:tcPr>
          <w:p w14:paraId="082F68D6" w14:textId="77777777" w:rsidR="00FA5001" w:rsidRPr="007D0B23" w:rsidRDefault="00FA5001" w:rsidP="00836E7E">
            <w:pPr>
              <w:rPr>
                <w:sz w:val="28"/>
                <w:szCs w:val="28"/>
              </w:rPr>
            </w:pPr>
            <w:r w:rsidRPr="007D0B23">
              <w:rPr>
                <w:sz w:val="28"/>
                <w:szCs w:val="28"/>
              </w:rPr>
              <w:t>Итого фактически потребность:</w:t>
            </w:r>
          </w:p>
        </w:tc>
        <w:tc>
          <w:tcPr>
            <w:tcW w:w="1701" w:type="dxa"/>
          </w:tcPr>
          <w:p w14:paraId="1DD59443" w14:textId="77777777" w:rsidR="00FA5001" w:rsidRPr="00CB3D25" w:rsidRDefault="00CB3D25" w:rsidP="00836E7E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843" w:type="dxa"/>
          </w:tcPr>
          <w:p w14:paraId="25A5A2DC" w14:textId="77777777" w:rsidR="00FA5001" w:rsidRPr="001C661B" w:rsidRDefault="001C661B" w:rsidP="00836E7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7CDA30C0" w14:textId="77777777" w:rsidR="00FA5001" w:rsidRPr="00D341AF" w:rsidRDefault="00FA5001" w:rsidP="00FA5001">
      <w:r w:rsidRPr="00970944">
        <w:t>* - с учётом повтора мест без точного указания специальности</w:t>
      </w:r>
    </w:p>
    <w:p w14:paraId="598D361A" w14:textId="77777777" w:rsidR="00FA5001" w:rsidRDefault="00FA5001" w:rsidP="00FA5001"/>
    <w:p w14:paraId="19616322" w14:textId="77777777" w:rsidR="00FA5001" w:rsidRPr="0009171A" w:rsidRDefault="00FA5001" w:rsidP="00FA5001"/>
    <w:p w14:paraId="4824C11B" w14:textId="77777777" w:rsidR="00FA5001" w:rsidRPr="0009171A" w:rsidRDefault="00FA5001" w:rsidP="00FA5001"/>
    <w:p w14:paraId="4510F3A9" w14:textId="77777777" w:rsidR="00FA5001" w:rsidRPr="002B3B81" w:rsidRDefault="00FA5001" w:rsidP="00FA5001">
      <w:pPr>
        <w:rPr>
          <w:b/>
          <w:iCs/>
          <w:sz w:val="28"/>
          <w:highlight w:val="yellow"/>
        </w:rPr>
      </w:pPr>
      <w:r w:rsidRPr="002B3B81">
        <w:rPr>
          <w:rStyle w:val="af"/>
          <w:b/>
          <w:i w:val="0"/>
          <w:sz w:val="28"/>
        </w:rPr>
        <w:lastRenderedPageBreak/>
        <w:t>Рейтинг специальностей Университета востребованныхв кадрах предприятий отрасли</w:t>
      </w:r>
    </w:p>
    <w:tbl>
      <w:tblPr>
        <w:tblpPr w:leftFromText="180" w:rightFromText="180" w:vertAnchor="text" w:horzAnchor="page" w:tblpX="1243" w:tblpY="53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223"/>
        <w:gridCol w:w="7996"/>
        <w:gridCol w:w="1676"/>
        <w:gridCol w:w="1816"/>
      </w:tblGrid>
      <w:tr w:rsidR="00C805FD" w:rsidRPr="002B3B81" w14:paraId="3CAB0B91" w14:textId="77777777" w:rsidTr="00836E7E">
        <w:trPr>
          <w:trHeight w:val="822"/>
          <w:tblHeader/>
        </w:trPr>
        <w:tc>
          <w:tcPr>
            <w:tcW w:w="1511" w:type="dxa"/>
            <w:vAlign w:val="center"/>
          </w:tcPr>
          <w:p w14:paraId="366085D8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Положение в рейтинге</w:t>
            </w:r>
          </w:p>
        </w:tc>
        <w:tc>
          <w:tcPr>
            <w:tcW w:w="1240" w:type="dxa"/>
            <w:vAlign w:val="center"/>
          </w:tcPr>
          <w:p w14:paraId="2FFB7514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Шифр</w:t>
            </w:r>
          </w:p>
        </w:tc>
        <w:tc>
          <w:tcPr>
            <w:tcW w:w="8130" w:type="dxa"/>
            <w:vAlign w:val="center"/>
          </w:tcPr>
          <w:p w14:paraId="5CC7504A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 xml:space="preserve">Наименование </w:t>
            </w:r>
            <w:r w:rsidRPr="00AE3105">
              <w:rPr>
                <w:b/>
              </w:rPr>
              <w:br/>
              <w:t>специальности и направления подготовки</w:t>
            </w:r>
          </w:p>
        </w:tc>
        <w:tc>
          <w:tcPr>
            <w:tcW w:w="1701" w:type="dxa"/>
            <w:vAlign w:val="center"/>
          </w:tcPr>
          <w:p w14:paraId="6560006C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Количество вакантных мест</w:t>
            </w:r>
          </w:p>
        </w:tc>
        <w:tc>
          <w:tcPr>
            <w:tcW w:w="1843" w:type="dxa"/>
            <w:vAlign w:val="center"/>
          </w:tcPr>
          <w:p w14:paraId="2EFD0B66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 xml:space="preserve">Число </w:t>
            </w:r>
            <w:r w:rsidRPr="00AE3105">
              <w:rPr>
                <w:b/>
              </w:rPr>
              <w:br/>
              <w:t>предприятий</w:t>
            </w:r>
          </w:p>
        </w:tc>
      </w:tr>
      <w:tr w:rsidR="00C805FD" w:rsidRPr="002B3B81" w14:paraId="75E4B994" w14:textId="77777777" w:rsidTr="00836E7E">
        <w:trPr>
          <w:trHeight w:val="247"/>
        </w:trPr>
        <w:tc>
          <w:tcPr>
            <w:tcW w:w="1511" w:type="dxa"/>
            <w:vAlign w:val="center"/>
          </w:tcPr>
          <w:p w14:paraId="08E78668" w14:textId="77777777" w:rsidR="00C805FD" w:rsidRPr="008A4E18" w:rsidRDefault="00C805FD" w:rsidP="00836E7E">
            <w:pPr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14:paraId="351BF742" w14:textId="77777777" w:rsidR="00C805FD" w:rsidRPr="008A4E18" w:rsidRDefault="00C805FD" w:rsidP="00836E7E">
            <w:pPr>
              <w:rPr>
                <w:szCs w:val="28"/>
              </w:rPr>
            </w:pPr>
            <w:r w:rsidRPr="008A4E18">
              <w:rPr>
                <w:szCs w:val="28"/>
              </w:rPr>
              <w:t>26.05.06</w:t>
            </w:r>
          </w:p>
        </w:tc>
        <w:tc>
          <w:tcPr>
            <w:tcW w:w="8130" w:type="dxa"/>
            <w:vAlign w:val="center"/>
          </w:tcPr>
          <w:p w14:paraId="0CE970A7" w14:textId="77777777" w:rsidR="00C805FD" w:rsidRPr="008A4E18" w:rsidRDefault="00C805FD" w:rsidP="00836E7E">
            <w:pPr>
              <w:rPr>
                <w:sz w:val="28"/>
                <w:szCs w:val="28"/>
              </w:rPr>
            </w:pPr>
            <w:r w:rsidRPr="008A4E18">
              <w:rPr>
                <w:sz w:val="28"/>
                <w:szCs w:val="28"/>
              </w:rPr>
              <w:t>«Эксплуатация судовых энергетических установок»</w:t>
            </w:r>
          </w:p>
        </w:tc>
        <w:tc>
          <w:tcPr>
            <w:tcW w:w="1701" w:type="dxa"/>
            <w:vAlign w:val="center"/>
          </w:tcPr>
          <w:p w14:paraId="729369B1" w14:textId="77777777" w:rsidR="00C805FD" w:rsidRPr="00C805FD" w:rsidRDefault="00C805FD" w:rsidP="00B563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</w:t>
            </w:r>
          </w:p>
        </w:tc>
        <w:tc>
          <w:tcPr>
            <w:tcW w:w="1843" w:type="dxa"/>
            <w:vAlign w:val="center"/>
          </w:tcPr>
          <w:p w14:paraId="1C4A9FE4" w14:textId="77777777" w:rsidR="00C805FD" w:rsidRPr="008A4E18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05FD" w:rsidRPr="002B3B81" w14:paraId="3B4109A5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62B0551B" w14:textId="77777777" w:rsidR="00C805FD" w:rsidRPr="000C75B8" w:rsidRDefault="00C805FD" w:rsidP="00836E7E">
            <w:pPr>
              <w:jc w:val="center"/>
            </w:pPr>
            <w:r w:rsidRPr="000C75B8">
              <w:t>1</w:t>
            </w:r>
          </w:p>
        </w:tc>
        <w:tc>
          <w:tcPr>
            <w:tcW w:w="1240" w:type="dxa"/>
            <w:vAlign w:val="center"/>
          </w:tcPr>
          <w:p w14:paraId="21BDCDD8" w14:textId="77777777" w:rsidR="00C805FD" w:rsidRPr="000C75B8" w:rsidRDefault="00C805FD" w:rsidP="00836E7E">
            <w:pPr>
              <w:rPr>
                <w:szCs w:val="28"/>
              </w:rPr>
            </w:pPr>
            <w:r w:rsidRPr="000C75B8">
              <w:rPr>
                <w:szCs w:val="28"/>
              </w:rPr>
              <w:t>26.05.05</w:t>
            </w:r>
          </w:p>
        </w:tc>
        <w:tc>
          <w:tcPr>
            <w:tcW w:w="8130" w:type="dxa"/>
            <w:vAlign w:val="center"/>
          </w:tcPr>
          <w:p w14:paraId="098E9391" w14:textId="77777777" w:rsidR="00C805FD" w:rsidRPr="000C75B8" w:rsidRDefault="00C805FD" w:rsidP="00836E7E">
            <w:pPr>
              <w:rPr>
                <w:sz w:val="28"/>
                <w:szCs w:val="28"/>
              </w:rPr>
            </w:pPr>
            <w:r w:rsidRPr="000C75B8">
              <w:rPr>
                <w:sz w:val="28"/>
                <w:szCs w:val="28"/>
              </w:rPr>
              <w:t>«Судовождение»</w:t>
            </w:r>
          </w:p>
        </w:tc>
        <w:tc>
          <w:tcPr>
            <w:tcW w:w="1701" w:type="dxa"/>
            <w:vAlign w:val="center"/>
          </w:tcPr>
          <w:p w14:paraId="3DBFC8B7" w14:textId="77777777" w:rsidR="00C805FD" w:rsidRPr="000C75B8" w:rsidRDefault="00C805FD" w:rsidP="00B563A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3" w:type="dxa"/>
            <w:vAlign w:val="center"/>
          </w:tcPr>
          <w:p w14:paraId="0183E050" w14:textId="77777777" w:rsidR="00C805FD" w:rsidRPr="000C75B8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05FD" w:rsidRPr="002B3B81" w14:paraId="1CFB6F0C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491BDBB4" w14:textId="77777777" w:rsidR="00C805FD" w:rsidRPr="00AE3105" w:rsidRDefault="00C805FD" w:rsidP="00836E7E">
            <w:pPr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14:paraId="4CC868BF" w14:textId="77777777" w:rsidR="00C805FD" w:rsidRPr="00AE3105" w:rsidRDefault="00C805FD" w:rsidP="00836E7E">
            <w:pPr>
              <w:rPr>
                <w:szCs w:val="28"/>
              </w:rPr>
            </w:pPr>
            <w:r w:rsidRPr="00AE3105">
              <w:rPr>
                <w:szCs w:val="28"/>
              </w:rPr>
              <w:t>20.05.01</w:t>
            </w:r>
          </w:p>
        </w:tc>
        <w:tc>
          <w:tcPr>
            <w:tcW w:w="8130" w:type="dxa"/>
            <w:vAlign w:val="center"/>
          </w:tcPr>
          <w:p w14:paraId="3F6757DB" w14:textId="77777777" w:rsidR="00C805FD" w:rsidRPr="00AE3105" w:rsidRDefault="00C805FD" w:rsidP="00836E7E">
            <w:pPr>
              <w:rPr>
                <w:sz w:val="28"/>
                <w:szCs w:val="28"/>
              </w:rPr>
            </w:pPr>
            <w:r w:rsidRPr="00AE3105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701" w:type="dxa"/>
            <w:vAlign w:val="center"/>
          </w:tcPr>
          <w:p w14:paraId="7AA238AF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14:paraId="3C658065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1</w:t>
            </w:r>
          </w:p>
        </w:tc>
      </w:tr>
      <w:tr w:rsidR="00C805FD" w:rsidRPr="002B3B81" w14:paraId="60EDE5ED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74DFD65B" w14:textId="77777777" w:rsidR="00C805FD" w:rsidRPr="00AE3105" w:rsidRDefault="00C805FD" w:rsidP="00836E7E">
            <w:pPr>
              <w:jc w:val="center"/>
            </w:pPr>
            <w:r>
              <w:t>4</w:t>
            </w:r>
          </w:p>
        </w:tc>
        <w:tc>
          <w:tcPr>
            <w:tcW w:w="1240" w:type="dxa"/>
            <w:vAlign w:val="center"/>
          </w:tcPr>
          <w:p w14:paraId="4A2F4756" w14:textId="77777777" w:rsidR="00C805FD" w:rsidRPr="00AE3105" w:rsidRDefault="00C805FD" w:rsidP="00836E7E">
            <w:pPr>
              <w:rPr>
                <w:szCs w:val="28"/>
              </w:rPr>
            </w:pPr>
            <w:r w:rsidRPr="00AE3105">
              <w:rPr>
                <w:szCs w:val="28"/>
              </w:rPr>
              <w:t>26.03.02</w:t>
            </w:r>
          </w:p>
        </w:tc>
        <w:tc>
          <w:tcPr>
            <w:tcW w:w="8130" w:type="dxa"/>
            <w:vAlign w:val="center"/>
          </w:tcPr>
          <w:p w14:paraId="12D085D6" w14:textId="77777777" w:rsidR="00C805FD" w:rsidRPr="00AE3105" w:rsidRDefault="00C805FD" w:rsidP="00836E7E">
            <w:pPr>
              <w:rPr>
                <w:sz w:val="28"/>
                <w:szCs w:val="28"/>
              </w:rPr>
            </w:pPr>
            <w:r w:rsidRPr="00AE3105">
              <w:rPr>
                <w:sz w:val="28"/>
                <w:szCs w:val="28"/>
              </w:rPr>
              <w:t xml:space="preserve"> «Кораблестроение, океанотехника и системотехника объектов морской инфраструктуры»</w:t>
            </w:r>
          </w:p>
        </w:tc>
        <w:tc>
          <w:tcPr>
            <w:tcW w:w="1701" w:type="dxa"/>
            <w:vAlign w:val="center"/>
          </w:tcPr>
          <w:p w14:paraId="64AB232E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14:paraId="14717DA5" w14:textId="77777777" w:rsidR="00C805FD" w:rsidRPr="00AE3105" w:rsidRDefault="00C805FD" w:rsidP="00836E7E">
            <w:pPr>
              <w:jc w:val="center"/>
              <w:rPr>
                <w:b/>
                <w:lang w:val="en-US"/>
              </w:rPr>
            </w:pPr>
            <w:r w:rsidRPr="00AE3105">
              <w:rPr>
                <w:b/>
                <w:lang w:val="en-US"/>
              </w:rPr>
              <w:t>2</w:t>
            </w:r>
          </w:p>
        </w:tc>
      </w:tr>
      <w:tr w:rsidR="00C805FD" w:rsidRPr="002B3B81" w14:paraId="10A80869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219A9DC6" w14:textId="77777777" w:rsidR="00C805FD" w:rsidRPr="00B563AB" w:rsidRDefault="00C805FD" w:rsidP="00836E7E">
            <w:pPr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14:paraId="43A38541" w14:textId="77777777" w:rsidR="00C805FD" w:rsidRPr="00B563AB" w:rsidRDefault="00C805FD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13.03.02</w:t>
            </w:r>
          </w:p>
        </w:tc>
        <w:tc>
          <w:tcPr>
            <w:tcW w:w="8130" w:type="dxa"/>
            <w:vAlign w:val="center"/>
          </w:tcPr>
          <w:p w14:paraId="733BDDA9" w14:textId="77777777" w:rsidR="00C805FD" w:rsidRPr="00B563AB" w:rsidRDefault="00C805FD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«Электроэнергетика и электротехника»</w:t>
            </w:r>
          </w:p>
        </w:tc>
        <w:tc>
          <w:tcPr>
            <w:tcW w:w="1701" w:type="dxa"/>
            <w:vAlign w:val="center"/>
          </w:tcPr>
          <w:p w14:paraId="5AB38E6F" w14:textId="77777777" w:rsidR="00C805FD" w:rsidRPr="00B563AB" w:rsidRDefault="00C805FD" w:rsidP="00836E7E">
            <w:pPr>
              <w:jc w:val="center"/>
              <w:rPr>
                <w:b/>
                <w:lang w:val="en-US"/>
              </w:rPr>
            </w:pPr>
            <w:r w:rsidRPr="00B563AB">
              <w:rPr>
                <w:b/>
                <w:lang w:val="en-US"/>
              </w:rPr>
              <w:t>15</w:t>
            </w:r>
          </w:p>
        </w:tc>
        <w:tc>
          <w:tcPr>
            <w:tcW w:w="1843" w:type="dxa"/>
            <w:vAlign w:val="center"/>
          </w:tcPr>
          <w:p w14:paraId="356C23D9" w14:textId="77777777" w:rsidR="00C805FD" w:rsidRPr="00B563AB" w:rsidRDefault="00C805FD" w:rsidP="00836E7E">
            <w:pPr>
              <w:jc w:val="center"/>
              <w:rPr>
                <w:b/>
                <w:lang w:val="en-US"/>
              </w:rPr>
            </w:pPr>
            <w:r w:rsidRPr="00B563AB">
              <w:rPr>
                <w:b/>
                <w:lang w:val="en-US"/>
              </w:rPr>
              <w:t>4</w:t>
            </w:r>
          </w:p>
        </w:tc>
      </w:tr>
      <w:tr w:rsidR="00C805FD" w:rsidRPr="002B3B81" w14:paraId="16DC0AC8" w14:textId="77777777" w:rsidTr="00836E7E">
        <w:trPr>
          <w:trHeight w:val="628"/>
        </w:trPr>
        <w:tc>
          <w:tcPr>
            <w:tcW w:w="1511" w:type="dxa"/>
            <w:vAlign w:val="center"/>
          </w:tcPr>
          <w:p w14:paraId="1957700D" w14:textId="77777777" w:rsidR="00C805FD" w:rsidRPr="008A4E18" w:rsidRDefault="00C805FD" w:rsidP="00836E7E">
            <w:pPr>
              <w:jc w:val="center"/>
            </w:pPr>
            <w:r>
              <w:t>6</w:t>
            </w:r>
          </w:p>
        </w:tc>
        <w:tc>
          <w:tcPr>
            <w:tcW w:w="1240" w:type="dxa"/>
            <w:vAlign w:val="center"/>
          </w:tcPr>
          <w:p w14:paraId="4A725646" w14:textId="77777777" w:rsidR="00C805FD" w:rsidRPr="008A4E18" w:rsidRDefault="00C805FD" w:rsidP="00836E7E">
            <w:pPr>
              <w:rPr>
                <w:szCs w:val="28"/>
              </w:rPr>
            </w:pPr>
            <w:r w:rsidRPr="008A4E18">
              <w:rPr>
                <w:szCs w:val="28"/>
              </w:rPr>
              <w:t>26.05.07</w:t>
            </w:r>
          </w:p>
        </w:tc>
        <w:tc>
          <w:tcPr>
            <w:tcW w:w="8130" w:type="dxa"/>
            <w:vAlign w:val="center"/>
          </w:tcPr>
          <w:p w14:paraId="1F649412" w14:textId="77777777" w:rsidR="00C805FD" w:rsidRPr="008A4E18" w:rsidRDefault="00C805FD" w:rsidP="00836E7E">
            <w:pPr>
              <w:rPr>
                <w:sz w:val="28"/>
                <w:szCs w:val="28"/>
              </w:rPr>
            </w:pPr>
            <w:r w:rsidRPr="008A4E18">
              <w:rPr>
                <w:sz w:val="28"/>
                <w:szCs w:val="28"/>
              </w:rPr>
              <w:t>«Эксплуатация судового электрооборудования и средств автоматики»</w:t>
            </w:r>
          </w:p>
        </w:tc>
        <w:tc>
          <w:tcPr>
            <w:tcW w:w="1701" w:type="dxa"/>
            <w:vAlign w:val="center"/>
          </w:tcPr>
          <w:p w14:paraId="70914BCE" w14:textId="77777777" w:rsidR="00C805FD" w:rsidRPr="008A4E18" w:rsidRDefault="00C805FD" w:rsidP="00B563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14:paraId="111612CD" w14:textId="77777777" w:rsidR="00C805FD" w:rsidRPr="008A4E18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805FD" w:rsidRPr="002B3B81" w14:paraId="32EB27EB" w14:textId="77777777" w:rsidTr="00836E7E">
        <w:trPr>
          <w:trHeight w:val="387"/>
        </w:trPr>
        <w:tc>
          <w:tcPr>
            <w:tcW w:w="1511" w:type="dxa"/>
            <w:vAlign w:val="center"/>
          </w:tcPr>
          <w:p w14:paraId="12965900" w14:textId="77777777" w:rsidR="00C805FD" w:rsidRPr="00AE3105" w:rsidRDefault="00C805FD" w:rsidP="00836E7E">
            <w:pPr>
              <w:jc w:val="center"/>
            </w:pPr>
            <w:r>
              <w:t>7</w:t>
            </w:r>
          </w:p>
        </w:tc>
        <w:tc>
          <w:tcPr>
            <w:tcW w:w="1240" w:type="dxa"/>
            <w:vAlign w:val="center"/>
          </w:tcPr>
          <w:p w14:paraId="2CE10D46" w14:textId="77777777" w:rsidR="00C805FD" w:rsidRPr="00AE3105" w:rsidRDefault="00C805FD" w:rsidP="00836E7E">
            <w:pPr>
              <w:rPr>
                <w:szCs w:val="28"/>
              </w:rPr>
            </w:pPr>
            <w:r w:rsidRPr="00AE3105">
              <w:rPr>
                <w:szCs w:val="28"/>
              </w:rPr>
              <w:t>23.03.03</w:t>
            </w:r>
          </w:p>
        </w:tc>
        <w:tc>
          <w:tcPr>
            <w:tcW w:w="8130" w:type="dxa"/>
            <w:vAlign w:val="center"/>
          </w:tcPr>
          <w:p w14:paraId="50C6F9B7" w14:textId="77777777" w:rsidR="00C805FD" w:rsidRPr="00AE3105" w:rsidRDefault="00C805FD" w:rsidP="00836E7E">
            <w:pPr>
              <w:rPr>
                <w:sz w:val="28"/>
                <w:szCs w:val="28"/>
              </w:rPr>
            </w:pPr>
            <w:r w:rsidRPr="00AE3105">
              <w:rPr>
                <w:sz w:val="28"/>
                <w:szCs w:val="28"/>
              </w:rPr>
              <w:t>«Эксплуатация транспортно-технологических машин и комплексов»</w:t>
            </w:r>
          </w:p>
        </w:tc>
        <w:tc>
          <w:tcPr>
            <w:tcW w:w="1701" w:type="dxa"/>
            <w:vAlign w:val="center"/>
          </w:tcPr>
          <w:p w14:paraId="7C66BFA9" w14:textId="77777777" w:rsidR="00C805FD" w:rsidRPr="00AE3105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14:paraId="0CD3C2F7" w14:textId="77777777" w:rsidR="00C805FD" w:rsidRPr="00AE3105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05FD" w:rsidRPr="002B3B81" w14:paraId="29B2CFB4" w14:textId="77777777" w:rsidTr="00836E7E">
        <w:trPr>
          <w:trHeight w:val="337"/>
        </w:trPr>
        <w:tc>
          <w:tcPr>
            <w:tcW w:w="1511" w:type="dxa"/>
            <w:vAlign w:val="center"/>
          </w:tcPr>
          <w:p w14:paraId="02671FF7" w14:textId="77777777" w:rsidR="00C805FD" w:rsidRPr="004B2CB6" w:rsidRDefault="00C805FD" w:rsidP="00836E7E">
            <w:pPr>
              <w:jc w:val="center"/>
            </w:pPr>
            <w:r>
              <w:t>8</w:t>
            </w:r>
          </w:p>
        </w:tc>
        <w:tc>
          <w:tcPr>
            <w:tcW w:w="1240" w:type="dxa"/>
            <w:vAlign w:val="center"/>
          </w:tcPr>
          <w:p w14:paraId="4942060B" w14:textId="77777777" w:rsidR="00C805FD" w:rsidRPr="004B2CB6" w:rsidRDefault="00C805FD" w:rsidP="00836E7E">
            <w:pPr>
              <w:rPr>
                <w:szCs w:val="28"/>
              </w:rPr>
            </w:pPr>
            <w:r w:rsidRPr="004B2CB6">
              <w:rPr>
                <w:szCs w:val="28"/>
              </w:rPr>
              <w:t>23.03.01</w:t>
            </w:r>
          </w:p>
        </w:tc>
        <w:tc>
          <w:tcPr>
            <w:tcW w:w="8130" w:type="dxa"/>
            <w:vAlign w:val="center"/>
          </w:tcPr>
          <w:p w14:paraId="04EEC080" w14:textId="77777777" w:rsidR="00C805FD" w:rsidRPr="004B2CB6" w:rsidRDefault="00C805FD" w:rsidP="00836E7E">
            <w:pPr>
              <w:rPr>
                <w:sz w:val="28"/>
                <w:szCs w:val="28"/>
              </w:rPr>
            </w:pPr>
            <w:r w:rsidRPr="004B2CB6">
              <w:rPr>
                <w:sz w:val="28"/>
                <w:szCs w:val="28"/>
              </w:rPr>
              <w:t>«Технология транспортных процессов»</w:t>
            </w:r>
          </w:p>
        </w:tc>
        <w:tc>
          <w:tcPr>
            <w:tcW w:w="1701" w:type="dxa"/>
            <w:vAlign w:val="center"/>
          </w:tcPr>
          <w:p w14:paraId="565B9337" w14:textId="77777777" w:rsidR="00C805FD" w:rsidRPr="004B2CB6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14:paraId="122B7EF9" w14:textId="77777777" w:rsidR="00C805FD" w:rsidRPr="004B2CB6" w:rsidRDefault="00C805FD" w:rsidP="00836E7E">
            <w:pPr>
              <w:jc w:val="center"/>
              <w:rPr>
                <w:b/>
                <w:lang w:val="en-US"/>
              </w:rPr>
            </w:pPr>
            <w:r w:rsidRPr="004B2CB6">
              <w:rPr>
                <w:b/>
                <w:lang w:val="en-US"/>
              </w:rPr>
              <w:t>3</w:t>
            </w:r>
          </w:p>
        </w:tc>
      </w:tr>
      <w:tr w:rsidR="00C805FD" w:rsidRPr="002B3B81" w14:paraId="64C3BC7A" w14:textId="77777777" w:rsidTr="00836E7E">
        <w:trPr>
          <w:trHeight w:val="283"/>
        </w:trPr>
        <w:tc>
          <w:tcPr>
            <w:tcW w:w="1511" w:type="dxa"/>
            <w:vAlign w:val="center"/>
          </w:tcPr>
          <w:p w14:paraId="4BD6FD8A" w14:textId="77777777" w:rsidR="00C805FD" w:rsidRPr="00B563AB" w:rsidRDefault="00C805FD" w:rsidP="00836E7E">
            <w:pPr>
              <w:jc w:val="center"/>
            </w:pPr>
            <w:r>
              <w:t>9</w:t>
            </w:r>
          </w:p>
        </w:tc>
        <w:tc>
          <w:tcPr>
            <w:tcW w:w="1240" w:type="dxa"/>
            <w:vAlign w:val="center"/>
          </w:tcPr>
          <w:p w14:paraId="11C9661C" w14:textId="77777777" w:rsidR="00C805FD" w:rsidRPr="00B563AB" w:rsidRDefault="00C805FD" w:rsidP="00836E7E">
            <w:pPr>
              <w:rPr>
                <w:szCs w:val="28"/>
              </w:rPr>
            </w:pPr>
            <w:r w:rsidRPr="00B563AB">
              <w:rPr>
                <w:szCs w:val="28"/>
              </w:rPr>
              <w:t>08.03.01</w:t>
            </w:r>
          </w:p>
        </w:tc>
        <w:tc>
          <w:tcPr>
            <w:tcW w:w="8130" w:type="dxa"/>
            <w:vAlign w:val="center"/>
          </w:tcPr>
          <w:p w14:paraId="765F04E1" w14:textId="77777777" w:rsidR="00C805FD" w:rsidRPr="00B563AB" w:rsidRDefault="00C805FD" w:rsidP="00836E7E">
            <w:pPr>
              <w:rPr>
                <w:sz w:val="28"/>
                <w:szCs w:val="28"/>
              </w:rPr>
            </w:pPr>
            <w:r w:rsidRPr="00B563AB">
              <w:rPr>
                <w:sz w:val="28"/>
                <w:szCs w:val="28"/>
              </w:rPr>
              <w:t>«Строительство»</w:t>
            </w:r>
          </w:p>
        </w:tc>
        <w:tc>
          <w:tcPr>
            <w:tcW w:w="1701" w:type="dxa"/>
            <w:vAlign w:val="center"/>
          </w:tcPr>
          <w:p w14:paraId="364B1B3C" w14:textId="77777777" w:rsidR="00C805FD" w:rsidRPr="00B563AB" w:rsidRDefault="00C805FD" w:rsidP="00836E7E">
            <w:pPr>
              <w:jc w:val="center"/>
              <w:rPr>
                <w:b/>
                <w:lang w:val="en-US"/>
              </w:rPr>
            </w:pPr>
            <w:r w:rsidRPr="00B563AB">
              <w:rPr>
                <w:b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7A608B0F" w14:textId="77777777" w:rsidR="00C805FD" w:rsidRPr="00AE3105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05FD" w:rsidRPr="002B3B81" w14:paraId="3C5481C7" w14:textId="77777777" w:rsidTr="00836E7E">
        <w:trPr>
          <w:trHeight w:val="281"/>
        </w:trPr>
        <w:tc>
          <w:tcPr>
            <w:tcW w:w="1511" w:type="dxa"/>
            <w:vAlign w:val="center"/>
          </w:tcPr>
          <w:p w14:paraId="4422823D" w14:textId="77777777" w:rsidR="00C805FD" w:rsidRPr="00AE3105" w:rsidRDefault="00C805FD" w:rsidP="00836E7E">
            <w:pPr>
              <w:jc w:val="center"/>
            </w:pPr>
            <w:r>
              <w:t>10</w:t>
            </w:r>
          </w:p>
        </w:tc>
        <w:tc>
          <w:tcPr>
            <w:tcW w:w="1240" w:type="dxa"/>
            <w:vAlign w:val="center"/>
          </w:tcPr>
          <w:p w14:paraId="7AEB49E7" w14:textId="77777777" w:rsidR="00C805FD" w:rsidRPr="00AE3105" w:rsidRDefault="00C805FD" w:rsidP="00836E7E">
            <w:pPr>
              <w:rPr>
                <w:szCs w:val="28"/>
              </w:rPr>
            </w:pPr>
            <w:r w:rsidRPr="00AE3105">
              <w:rPr>
                <w:szCs w:val="28"/>
                <w:lang w:val="en-US"/>
              </w:rPr>
              <w:t>08</w:t>
            </w:r>
            <w:r w:rsidRPr="00AE3105">
              <w:rPr>
                <w:szCs w:val="28"/>
              </w:rPr>
              <w:t>.03.02</w:t>
            </w:r>
          </w:p>
        </w:tc>
        <w:tc>
          <w:tcPr>
            <w:tcW w:w="8130" w:type="dxa"/>
            <w:vAlign w:val="center"/>
          </w:tcPr>
          <w:p w14:paraId="2F7F2AC4" w14:textId="77777777" w:rsidR="00C805FD" w:rsidRPr="00AE3105" w:rsidRDefault="00C805FD" w:rsidP="00836E7E">
            <w:pPr>
              <w:rPr>
                <w:sz w:val="28"/>
                <w:szCs w:val="28"/>
              </w:rPr>
            </w:pPr>
            <w:r w:rsidRPr="00AE3105">
              <w:rPr>
                <w:sz w:val="28"/>
                <w:szCs w:val="28"/>
              </w:rPr>
              <w:t>«Информационные системы и технологии»</w:t>
            </w:r>
          </w:p>
        </w:tc>
        <w:tc>
          <w:tcPr>
            <w:tcW w:w="1701" w:type="dxa"/>
            <w:vAlign w:val="center"/>
          </w:tcPr>
          <w:p w14:paraId="3C9860D1" w14:textId="77777777" w:rsidR="00C805FD" w:rsidRPr="00AE3105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14:paraId="3CC713EF" w14:textId="77777777" w:rsidR="00C805FD" w:rsidRPr="00AE3105" w:rsidRDefault="00C805FD" w:rsidP="00836E7E">
            <w:pPr>
              <w:jc w:val="center"/>
              <w:rPr>
                <w:b/>
                <w:lang w:val="en-US"/>
              </w:rPr>
            </w:pPr>
            <w:r w:rsidRPr="00AE3105">
              <w:rPr>
                <w:b/>
                <w:lang w:val="en-US"/>
              </w:rPr>
              <w:t>2</w:t>
            </w:r>
          </w:p>
        </w:tc>
      </w:tr>
      <w:tr w:rsidR="00C805FD" w:rsidRPr="002B3B81" w14:paraId="7E924119" w14:textId="77777777" w:rsidTr="00836E7E">
        <w:trPr>
          <w:trHeight w:val="463"/>
        </w:trPr>
        <w:tc>
          <w:tcPr>
            <w:tcW w:w="1511" w:type="dxa"/>
            <w:vAlign w:val="center"/>
          </w:tcPr>
          <w:p w14:paraId="110393DA" w14:textId="77777777" w:rsidR="00C805FD" w:rsidRPr="004B2CB6" w:rsidRDefault="00C805FD" w:rsidP="00836E7E">
            <w:pPr>
              <w:jc w:val="center"/>
            </w:pPr>
            <w:r>
              <w:t>11</w:t>
            </w:r>
          </w:p>
        </w:tc>
        <w:tc>
          <w:tcPr>
            <w:tcW w:w="1240" w:type="dxa"/>
            <w:vAlign w:val="center"/>
          </w:tcPr>
          <w:p w14:paraId="514BBC87" w14:textId="77777777" w:rsidR="00C805FD" w:rsidRPr="004B2CB6" w:rsidRDefault="00C805FD" w:rsidP="00836E7E">
            <w:pPr>
              <w:rPr>
                <w:szCs w:val="28"/>
              </w:rPr>
            </w:pPr>
            <w:r w:rsidRPr="004B2CB6">
              <w:rPr>
                <w:szCs w:val="28"/>
              </w:rPr>
              <w:t>20.03.01</w:t>
            </w:r>
          </w:p>
        </w:tc>
        <w:tc>
          <w:tcPr>
            <w:tcW w:w="8130" w:type="dxa"/>
            <w:vAlign w:val="center"/>
          </w:tcPr>
          <w:p w14:paraId="618C78EF" w14:textId="77777777" w:rsidR="00C805FD" w:rsidRPr="004B2CB6" w:rsidRDefault="00C805FD" w:rsidP="00836E7E">
            <w:pPr>
              <w:rPr>
                <w:sz w:val="28"/>
                <w:szCs w:val="28"/>
              </w:rPr>
            </w:pPr>
            <w:r w:rsidRPr="004B2CB6">
              <w:rPr>
                <w:sz w:val="28"/>
                <w:szCs w:val="28"/>
              </w:rPr>
              <w:t>«Техносферная безопасность»</w:t>
            </w:r>
          </w:p>
        </w:tc>
        <w:tc>
          <w:tcPr>
            <w:tcW w:w="1701" w:type="dxa"/>
            <w:vAlign w:val="center"/>
          </w:tcPr>
          <w:p w14:paraId="65084642" w14:textId="77777777" w:rsidR="00C805FD" w:rsidRPr="004B2CB6" w:rsidRDefault="00C805FD" w:rsidP="00836E7E">
            <w:pPr>
              <w:jc w:val="center"/>
              <w:rPr>
                <w:b/>
              </w:rPr>
            </w:pPr>
            <w:r w:rsidRPr="004B2CB6"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14:paraId="097C3F3A" w14:textId="77777777" w:rsidR="00C805FD" w:rsidRPr="004B2CB6" w:rsidRDefault="00C805FD" w:rsidP="00836E7E">
            <w:pPr>
              <w:jc w:val="center"/>
              <w:rPr>
                <w:b/>
              </w:rPr>
            </w:pPr>
            <w:r w:rsidRPr="004B2CB6">
              <w:rPr>
                <w:b/>
              </w:rPr>
              <w:t>1</w:t>
            </w:r>
          </w:p>
        </w:tc>
      </w:tr>
      <w:tr w:rsidR="00C805FD" w:rsidRPr="002B3B81" w14:paraId="450137A2" w14:textId="77777777" w:rsidTr="00836E7E">
        <w:trPr>
          <w:trHeight w:val="314"/>
        </w:trPr>
        <w:tc>
          <w:tcPr>
            <w:tcW w:w="1511" w:type="dxa"/>
            <w:vAlign w:val="center"/>
          </w:tcPr>
          <w:p w14:paraId="4BD862A7" w14:textId="77777777" w:rsidR="00C805FD" w:rsidRPr="00AE3105" w:rsidRDefault="00C805FD" w:rsidP="00836E7E">
            <w:pPr>
              <w:jc w:val="center"/>
            </w:pPr>
            <w:r>
              <w:t>12</w:t>
            </w:r>
          </w:p>
        </w:tc>
        <w:tc>
          <w:tcPr>
            <w:tcW w:w="1240" w:type="dxa"/>
            <w:vAlign w:val="center"/>
          </w:tcPr>
          <w:p w14:paraId="474D8333" w14:textId="77777777" w:rsidR="00C805FD" w:rsidRPr="00AE3105" w:rsidRDefault="00C805FD" w:rsidP="00836E7E">
            <w:pPr>
              <w:rPr>
                <w:szCs w:val="28"/>
              </w:rPr>
            </w:pPr>
            <w:r w:rsidRPr="00AE3105">
              <w:rPr>
                <w:szCs w:val="28"/>
              </w:rPr>
              <w:t>26.03.01</w:t>
            </w:r>
          </w:p>
        </w:tc>
        <w:tc>
          <w:tcPr>
            <w:tcW w:w="8130" w:type="dxa"/>
            <w:vAlign w:val="center"/>
          </w:tcPr>
          <w:p w14:paraId="03AF0FE7" w14:textId="77777777" w:rsidR="00C805FD" w:rsidRPr="00AE3105" w:rsidRDefault="00C805FD" w:rsidP="00836E7E">
            <w:pPr>
              <w:rPr>
                <w:sz w:val="28"/>
                <w:szCs w:val="28"/>
              </w:rPr>
            </w:pPr>
            <w:r w:rsidRPr="00AE3105">
              <w:rPr>
                <w:sz w:val="28"/>
                <w:szCs w:val="28"/>
              </w:rPr>
              <w:t>«Управление водным транспортом и гидрографическое обеспечение судоходства»</w:t>
            </w:r>
          </w:p>
        </w:tc>
        <w:tc>
          <w:tcPr>
            <w:tcW w:w="1701" w:type="dxa"/>
            <w:vAlign w:val="center"/>
          </w:tcPr>
          <w:p w14:paraId="6E01B242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14:paraId="522087A9" w14:textId="77777777" w:rsidR="00C805FD" w:rsidRPr="00AE3105" w:rsidRDefault="00C805FD" w:rsidP="00836E7E">
            <w:pPr>
              <w:jc w:val="center"/>
              <w:rPr>
                <w:b/>
              </w:rPr>
            </w:pPr>
            <w:r w:rsidRPr="00AE3105">
              <w:rPr>
                <w:b/>
              </w:rPr>
              <w:t>3</w:t>
            </w:r>
          </w:p>
        </w:tc>
      </w:tr>
      <w:tr w:rsidR="00C805FD" w:rsidRPr="002B3B81" w14:paraId="152844DF" w14:textId="77777777" w:rsidTr="00836E7E">
        <w:trPr>
          <w:trHeight w:val="284"/>
        </w:trPr>
        <w:tc>
          <w:tcPr>
            <w:tcW w:w="1511" w:type="dxa"/>
            <w:vAlign w:val="center"/>
          </w:tcPr>
          <w:p w14:paraId="5AC02881" w14:textId="77777777" w:rsidR="00C805FD" w:rsidRPr="00C6454A" w:rsidRDefault="00C805FD" w:rsidP="00836E7E">
            <w:pPr>
              <w:jc w:val="center"/>
            </w:pPr>
            <w:r>
              <w:t>13</w:t>
            </w:r>
          </w:p>
        </w:tc>
        <w:tc>
          <w:tcPr>
            <w:tcW w:w="1240" w:type="dxa"/>
            <w:vAlign w:val="center"/>
          </w:tcPr>
          <w:p w14:paraId="18DEB0DC" w14:textId="77777777" w:rsidR="00C805FD" w:rsidRPr="00C6454A" w:rsidRDefault="00C805FD" w:rsidP="00BA64FF">
            <w:pPr>
              <w:rPr>
                <w:szCs w:val="28"/>
              </w:rPr>
            </w:pPr>
            <w:r w:rsidRPr="00C6454A">
              <w:rPr>
                <w:szCs w:val="28"/>
              </w:rPr>
              <w:t>38.03.02</w:t>
            </w:r>
          </w:p>
        </w:tc>
        <w:tc>
          <w:tcPr>
            <w:tcW w:w="8130" w:type="dxa"/>
            <w:vAlign w:val="center"/>
          </w:tcPr>
          <w:p w14:paraId="3233B327" w14:textId="77777777" w:rsidR="00C805FD" w:rsidRPr="00C6454A" w:rsidRDefault="00C805FD" w:rsidP="00836E7E">
            <w:pPr>
              <w:rPr>
                <w:sz w:val="28"/>
                <w:szCs w:val="28"/>
              </w:rPr>
            </w:pPr>
            <w:r w:rsidRPr="00C6454A">
              <w:rPr>
                <w:sz w:val="28"/>
                <w:szCs w:val="28"/>
              </w:rPr>
              <w:t>«Менеджмент»</w:t>
            </w:r>
          </w:p>
        </w:tc>
        <w:tc>
          <w:tcPr>
            <w:tcW w:w="1701" w:type="dxa"/>
            <w:vAlign w:val="center"/>
          </w:tcPr>
          <w:p w14:paraId="046CA0BC" w14:textId="77777777" w:rsidR="00C805FD" w:rsidRPr="00C6454A" w:rsidRDefault="00C805FD" w:rsidP="00836E7E">
            <w:pPr>
              <w:jc w:val="center"/>
              <w:rPr>
                <w:b/>
                <w:lang w:val="en-US"/>
              </w:rPr>
            </w:pPr>
            <w:r w:rsidRPr="00C6454A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565EFD4D" w14:textId="77777777" w:rsidR="00C805FD" w:rsidRPr="00C6454A" w:rsidRDefault="00C805FD" w:rsidP="00836E7E">
            <w:pPr>
              <w:jc w:val="center"/>
              <w:rPr>
                <w:b/>
                <w:lang w:val="en-US"/>
              </w:rPr>
            </w:pPr>
            <w:r w:rsidRPr="00C6454A">
              <w:rPr>
                <w:b/>
                <w:lang w:val="en-US"/>
              </w:rPr>
              <w:t>1</w:t>
            </w:r>
          </w:p>
        </w:tc>
      </w:tr>
      <w:tr w:rsidR="00C805FD" w:rsidRPr="002B3B81" w14:paraId="2CA6D80F" w14:textId="77777777" w:rsidTr="00836E7E">
        <w:trPr>
          <w:trHeight w:val="281"/>
        </w:trPr>
        <w:tc>
          <w:tcPr>
            <w:tcW w:w="1511" w:type="dxa"/>
            <w:vAlign w:val="center"/>
          </w:tcPr>
          <w:p w14:paraId="44E6E6F1" w14:textId="77777777" w:rsidR="00C805FD" w:rsidRPr="004B2CB6" w:rsidRDefault="00C805FD" w:rsidP="00836E7E">
            <w:pPr>
              <w:jc w:val="center"/>
            </w:pPr>
            <w:r>
              <w:t>14</w:t>
            </w:r>
          </w:p>
        </w:tc>
        <w:tc>
          <w:tcPr>
            <w:tcW w:w="1240" w:type="dxa"/>
            <w:vAlign w:val="center"/>
          </w:tcPr>
          <w:p w14:paraId="693693C6" w14:textId="77777777" w:rsidR="00C805FD" w:rsidRPr="004B2CB6" w:rsidRDefault="00C805FD" w:rsidP="00836E7E">
            <w:pPr>
              <w:rPr>
                <w:szCs w:val="28"/>
              </w:rPr>
            </w:pPr>
            <w:r w:rsidRPr="004B2CB6">
              <w:rPr>
                <w:szCs w:val="28"/>
              </w:rPr>
              <w:t>20.03.02</w:t>
            </w:r>
          </w:p>
        </w:tc>
        <w:tc>
          <w:tcPr>
            <w:tcW w:w="8130" w:type="dxa"/>
            <w:vAlign w:val="center"/>
          </w:tcPr>
          <w:p w14:paraId="6DD0062B" w14:textId="77777777" w:rsidR="00C805FD" w:rsidRPr="004B2CB6" w:rsidRDefault="00C805FD" w:rsidP="00836E7E">
            <w:pPr>
              <w:rPr>
                <w:sz w:val="28"/>
                <w:szCs w:val="28"/>
              </w:rPr>
            </w:pPr>
            <w:r w:rsidRPr="004B2CB6">
              <w:rPr>
                <w:sz w:val="28"/>
                <w:szCs w:val="28"/>
              </w:rPr>
              <w:t>«Природообустройство и водопользование»</w:t>
            </w:r>
          </w:p>
        </w:tc>
        <w:tc>
          <w:tcPr>
            <w:tcW w:w="1701" w:type="dxa"/>
            <w:vAlign w:val="center"/>
          </w:tcPr>
          <w:p w14:paraId="60898765" w14:textId="77777777" w:rsidR="00C805FD" w:rsidRPr="004B2CB6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171C1D90" w14:textId="77777777" w:rsidR="00C805FD" w:rsidRPr="004B2CB6" w:rsidRDefault="00C805FD" w:rsidP="00836E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05FD" w:rsidRPr="002B3B81" w14:paraId="25905AF5" w14:textId="77777777" w:rsidTr="00836E7E">
        <w:trPr>
          <w:trHeight w:val="105"/>
        </w:trPr>
        <w:tc>
          <w:tcPr>
            <w:tcW w:w="1511" w:type="dxa"/>
            <w:vAlign w:val="center"/>
          </w:tcPr>
          <w:p w14:paraId="17BB7A83" w14:textId="77777777" w:rsidR="00C805FD" w:rsidRPr="004B2CB6" w:rsidRDefault="00C805FD" w:rsidP="00836E7E">
            <w:pPr>
              <w:jc w:val="center"/>
            </w:pPr>
            <w:r>
              <w:t>15</w:t>
            </w:r>
          </w:p>
        </w:tc>
        <w:tc>
          <w:tcPr>
            <w:tcW w:w="1240" w:type="dxa"/>
            <w:vAlign w:val="center"/>
          </w:tcPr>
          <w:p w14:paraId="0E57BCE0" w14:textId="77777777" w:rsidR="00C805FD" w:rsidRPr="004B2CB6" w:rsidRDefault="00C805FD" w:rsidP="00836E7E">
            <w:pPr>
              <w:rPr>
                <w:szCs w:val="28"/>
              </w:rPr>
            </w:pPr>
            <w:r w:rsidRPr="004B2CB6">
              <w:rPr>
                <w:szCs w:val="28"/>
              </w:rPr>
              <w:t>38.03.01</w:t>
            </w:r>
          </w:p>
        </w:tc>
        <w:tc>
          <w:tcPr>
            <w:tcW w:w="8130" w:type="dxa"/>
            <w:vAlign w:val="center"/>
          </w:tcPr>
          <w:p w14:paraId="56F58336" w14:textId="77777777" w:rsidR="00C805FD" w:rsidRPr="004B2CB6" w:rsidRDefault="00C805FD" w:rsidP="00836E7E">
            <w:pPr>
              <w:rPr>
                <w:sz w:val="28"/>
                <w:szCs w:val="28"/>
              </w:rPr>
            </w:pPr>
            <w:r w:rsidRPr="004B2CB6">
              <w:rPr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  <w:vAlign w:val="center"/>
          </w:tcPr>
          <w:p w14:paraId="23B7A468" w14:textId="77777777" w:rsidR="00C805FD" w:rsidRPr="004B2CB6" w:rsidRDefault="00C805FD" w:rsidP="00836E7E">
            <w:pPr>
              <w:jc w:val="center"/>
              <w:rPr>
                <w:b/>
              </w:rPr>
            </w:pPr>
            <w:r w:rsidRPr="004B2CB6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572AF1F0" w14:textId="77777777" w:rsidR="00C805FD" w:rsidRPr="004B2CB6" w:rsidRDefault="00C805FD" w:rsidP="00836E7E">
            <w:pPr>
              <w:jc w:val="center"/>
              <w:rPr>
                <w:b/>
              </w:rPr>
            </w:pPr>
            <w:r w:rsidRPr="004B2CB6">
              <w:rPr>
                <w:b/>
              </w:rPr>
              <w:t>1</w:t>
            </w:r>
          </w:p>
        </w:tc>
      </w:tr>
      <w:tr w:rsidR="00FA5001" w:rsidRPr="002B3B81" w14:paraId="3DA36549" w14:textId="77777777" w:rsidTr="00836E7E">
        <w:trPr>
          <w:trHeight w:val="406"/>
        </w:trPr>
        <w:tc>
          <w:tcPr>
            <w:tcW w:w="10881" w:type="dxa"/>
            <w:gridSpan w:val="3"/>
          </w:tcPr>
          <w:p w14:paraId="2DFE2985" w14:textId="77777777" w:rsidR="00FA5001" w:rsidRPr="00C6454A" w:rsidRDefault="00FA5001" w:rsidP="00836E7E">
            <w:pPr>
              <w:rPr>
                <w:sz w:val="28"/>
                <w:szCs w:val="28"/>
              </w:rPr>
            </w:pPr>
            <w:r w:rsidRPr="00C6454A">
              <w:rPr>
                <w:sz w:val="28"/>
                <w:szCs w:val="28"/>
              </w:rPr>
              <w:t>Итого*:</w:t>
            </w:r>
          </w:p>
        </w:tc>
        <w:tc>
          <w:tcPr>
            <w:tcW w:w="1701" w:type="dxa"/>
            <w:vAlign w:val="center"/>
          </w:tcPr>
          <w:p w14:paraId="0A8B95DB" w14:textId="77777777" w:rsidR="00FA5001" w:rsidRPr="001D6494" w:rsidRDefault="001D6494" w:rsidP="00836E7E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313</w:t>
            </w:r>
          </w:p>
        </w:tc>
        <w:tc>
          <w:tcPr>
            <w:tcW w:w="1843" w:type="dxa"/>
            <w:vAlign w:val="center"/>
          </w:tcPr>
          <w:p w14:paraId="2800B16D" w14:textId="77777777" w:rsidR="00FA5001" w:rsidRPr="00C6454A" w:rsidRDefault="00C6454A" w:rsidP="00836E7E">
            <w:pPr>
              <w:jc w:val="center"/>
              <w:rPr>
                <w:b/>
                <w:highlight w:val="yellow"/>
              </w:rPr>
            </w:pPr>
            <w:r w:rsidRPr="00C6454A">
              <w:rPr>
                <w:b/>
              </w:rPr>
              <w:t>46</w:t>
            </w:r>
          </w:p>
        </w:tc>
      </w:tr>
      <w:tr w:rsidR="00FA5001" w:rsidRPr="00970944" w14:paraId="7FBA011D" w14:textId="77777777" w:rsidTr="00836E7E">
        <w:trPr>
          <w:trHeight w:val="314"/>
        </w:trPr>
        <w:tc>
          <w:tcPr>
            <w:tcW w:w="10881" w:type="dxa"/>
            <w:gridSpan w:val="3"/>
          </w:tcPr>
          <w:p w14:paraId="40716E52" w14:textId="77777777" w:rsidR="00FA5001" w:rsidRPr="00C6454A" w:rsidRDefault="00FA5001" w:rsidP="00836E7E">
            <w:pPr>
              <w:rPr>
                <w:sz w:val="28"/>
                <w:szCs w:val="28"/>
              </w:rPr>
            </w:pPr>
            <w:r w:rsidRPr="00C6454A">
              <w:rPr>
                <w:sz w:val="28"/>
                <w:szCs w:val="28"/>
              </w:rPr>
              <w:t>Итого фактически потребность:</w:t>
            </w:r>
          </w:p>
        </w:tc>
        <w:tc>
          <w:tcPr>
            <w:tcW w:w="1701" w:type="dxa"/>
            <w:vAlign w:val="center"/>
          </w:tcPr>
          <w:p w14:paraId="5AA22098" w14:textId="77777777" w:rsidR="00FA5001" w:rsidRPr="001D6494" w:rsidRDefault="001D6494" w:rsidP="00836E7E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305</w:t>
            </w:r>
          </w:p>
        </w:tc>
        <w:tc>
          <w:tcPr>
            <w:tcW w:w="1843" w:type="dxa"/>
            <w:vAlign w:val="center"/>
          </w:tcPr>
          <w:p w14:paraId="18C95B23" w14:textId="77777777" w:rsidR="00FA5001" w:rsidRPr="001C661B" w:rsidRDefault="001C661B" w:rsidP="00836E7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14:paraId="1DC9A69B" w14:textId="77777777" w:rsidR="00FA5001" w:rsidRDefault="00FA5001" w:rsidP="00FA5001">
      <w:r w:rsidRPr="00970944">
        <w:t>* - с учётом повтора мест без точного указания специальности</w:t>
      </w:r>
    </w:p>
    <w:p w14:paraId="5C093F88" w14:textId="77777777" w:rsidR="00FA5001" w:rsidRPr="00EB7C8E" w:rsidRDefault="00FA5001" w:rsidP="00FA5001">
      <w:r>
        <w:br w:type="page"/>
      </w:r>
      <w:bookmarkStart w:id="5" w:name="_Toc36731778"/>
      <w:bookmarkStart w:id="6" w:name="_Toc36734922"/>
      <w:r w:rsidRPr="00EB7C8E">
        <w:lastRenderedPageBreak/>
        <w:t>2КАДРОВОЕ ОБЕСПЕЧЕНИЕ ПРЕДПРИЯТИЙ ВОДНОГО ТРАНСПОРТА</w:t>
      </w:r>
      <w:bookmarkEnd w:id="5"/>
      <w:bookmarkEnd w:id="6"/>
    </w:p>
    <w:p w14:paraId="69D71939" w14:textId="77777777" w:rsidR="00FA5001" w:rsidRPr="00EB7C8E" w:rsidRDefault="00FA5001" w:rsidP="00FA5001">
      <w:pPr>
        <w:pStyle w:val="1"/>
        <w:spacing w:before="0" w:beforeAutospacing="0" w:after="0" w:afterAutospacing="0"/>
      </w:pPr>
      <w:bookmarkStart w:id="7" w:name="_Toc36734923"/>
    </w:p>
    <w:p w14:paraId="7BEF9138" w14:textId="77777777" w:rsidR="00FA5001" w:rsidRPr="00EB7C8E" w:rsidRDefault="00FA5001" w:rsidP="00FA5001">
      <w:pPr>
        <w:pStyle w:val="1"/>
        <w:spacing w:before="0" w:beforeAutospacing="0" w:after="0" w:afterAutospacing="0"/>
      </w:pPr>
      <w:r w:rsidRPr="00EB7C8E">
        <w:t>2.1Данные по кадровой политике предприятий</w:t>
      </w:r>
      <w:bookmarkEnd w:id="7"/>
    </w:p>
    <w:p w14:paraId="30A318AA" w14:textId="77777777" w:rsidR="00FA5001" w:rsidRPr="002B3B81" w:rsidRDefault="00FA5001" w:rsidP="00FA5001">
      <w:pPr>
        <w:pStyle w:val="1"/>
        <w:spacing w:before="0" w:beforeAutospacing="0" w:after="0" w:afterAutospacing="0"/>
        <w:rPr>
          <w:highlight w:val="yellow"/>
        </w:rPr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490"/>
        <w:gridCol w:w="3488"/>
        <w:gridCol w:w="3488"/>
        <w:gridCol w:w="3490"/>
      </w:tblGrid>
      <w:tr w:rsidR="00FA5001" w:rsidRPr="002B3B81" w14:paraId="661F5A3E" w14:textId="77777777" w:rsidTr="00836E7E">
        <w:trPr>
          <w:tblHeader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F60D64" w14:textId="77777777" w:rsidR="00FA5001" w:rsidRPr="00154FD3" w:rsidRDefault="00FA5001" w:rsidP="00836E7E">
            <w:pPr>
              <w:contextualSpacing/>
              <w:jc w:val="center"/>
            </w:pPr>
            <w:r w:rsidRPr="00154FD3">
              <w:t xml:space="preserve">Наименование </w:t>
            </w:r>
            <w:r w:rsidRPr="00154FD3">
              <w:br/>
              <w:t>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6CBB27" w14:textId="77777777" w:rsidR="00FA5001" w:rsidRPr="00154FD3" w:rsidRDefault="00FA5001" w:rsidP="00836E7E">
            <w:pPr>
              <w:contextualSpacing/>
              <w:jc w:val="center"/>
            </w:pPr>
            <w:r w:rsidRPr="00154FD3">
              <w:t>Должности, на которые принимались молодыеспециалисты за последнийгод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548A87" w14:textId="77777777" w:rsidR="00FA5001" w:rsidRPr="00154FD3" w:rsidRDefault="00FA5001" w:rsidP="00836E7E">
            <w:pPr>
              <w:contextualSpacing/>
              <w:jc w:val="center"/>
            </w:pPr>
            <w:r w:rsidRPr="00154FD3">
              <w:t xml:space="preserve">Наименование </w:t>
            </w:r>
            <w:r w:rsidRPr="00154FD3">
              <w:br/>
              <w:t>специальности по диплому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5534233" w14:textId="77777777" w:rsidR="00FA5001" w:rsidRPr="00154FD3" w:rsidRDefault="00FA5001" w:rsidP="00836E7E">
            <w:pPr>
              <w:contextualSpacing/>
              <w:jc w:val="center"/>
            </w:pPr>
            <w:r w:rsidRPr="00154FD3">
              <w:t xml:space="preserve">Какие вузы готовили </w:t>
            </w:r>
            <w:r w:rsidRPr="00154FD3">
              <w:br/>
              <w:t>специалиста</w:t>
            </w:r>
          </w:p>
        </w:tc>
      </w:tr>
      <w:tr w:rsidR="00FA5001" w:rsidRPr="002B3B81" w14:paraId="02325BA5" w14:textId="77777777" w:rsidTr="00836E7E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F3CF" w14:textId="77777777" w:rsidR="00FA5001" w:rsidRPr="002B3B81" w:rsidRDefault="00FA5001" w:rsidP="00836E7E">
            <w:pPr>
              <w:contextualSpacing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C2437B">
              <w:rPr>
                <w:b/>
              </w:rPr>
              <w:t>АО «Северречфлот»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39F72CA2" w14:textId="77777777" w:rsidR="00FA5001" w:rsidRPr="00C2437B" w:rsidRDefault="00FA5001" w:rsidP="00836E7E">
            <w:r w:rsidRPr="00C2437B">
              <w:t>Моторист – матрос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5A7813EC" w14:textId="77777777" w:rsidR="00FA5001" w:rsidRPr="00C2437B" w:rsidRDefault="00C2437B" w:rsidP="00836E7E">
            <w:r w:rsidRPr="00C2437B">
              <w:t>Эксплуатация внутреннего водного транспорта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BA1331A" w14:textId="77777777" w:rsidR="00FA5001" w:rsidRPr="00C2437B" w:rsidRDefault="00C2437B" w:rsidP="00836E7E">
            <w:r w:rsidRPr="00C2437B">
              <w:t>Сибирский государственный университет водного транспорта</w:t>
            </w:r>
          </w:p>
        </w:tc>
      </w:tr>
      <w:tr w:rsidR="00FA5001" w:rsidRPr="002B3B81" w14:paraId="786C1B5A" w14:textId="77777777" w:rsidTr="00836E7E">
        <w:trPr>
          <w:trHeight w:val="225"/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60F26B55" w14:textId="77777777" w:rsidR="00FA5001" w:rsidRPr="002B3B81" w:rsidRDefault="00FA5001" w:rsidP="00836E7E">
            <w:pPr>
              <w:contextualSpacing/>
              <w:rPr>
                <w:bCs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4F0C8408" w14:textId="77777777" w:rsidR="00FA5001" w:rsidRPr="00A511F6" w:rsidRDefault="00A511F6" w:rsidP="00836E7E">
            <w:r w:rsidRPr="00A511F6">
              <w:t>Инженер-диспетчер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2E3203D2" w14:textId="77777777" w:rsidR="00FA5001" w:rsidRPr="00A511F6" w:rsidRDefault="00A511F6" w:rsidP="00836E7E">
            <w:r w:rsidRPr="00A511F6">
              <w:t>Технология транспортных процессов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FC94BC1" w14:textId="77777777" w:rsidR="00FA5001" w:rsidRPr="002B3B81" w:rsidRDefault="00FA5001" w:rsidP="00836E7E">
            <w:pPr>
              <w:rPr>
                <w:highlight w:val="yellow"/>
              </w:rPr>
            </w:pPr>
            <w:r w:rsidRPr="004853BA">
              <w:t>Сибирский государственный университет водного транспорта</w:t>
            </w:r>
          </w:p>
        </w:tc>
      </w:tr>
      <w:tr w:rsidR="00A32C02" w:rsidRPr="002B3B81" w14:paraId="11943034" w14:textId="77777777" w:rsidTr="00A32C02">
        <w:trPr>
          <w:trHeight w:val="811"/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66624FA4" w14:textId="77777777" w:rsidR="00A32C02" w:rsidRPr="002B3B81" w:rsidRDefault="00A32C02" w:rsidP="00836E7E">
            <w:pPr>
              <w:contextualSpacing/>
              <w:rPr>
                <w:bCs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649641D5" w14:textId="77777777" w:rsidR="00A32C02" w:rsidRPr="00A32C02" w:rsidRDefault="00A32C02" w:rsidP="00836E7E">
            <w:r w:rsidRPr="00A32C02">
              <w:t>Специалист по перевозки грузов и погрузочно-разгрузочным работам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736880DC" w14:textId="77777777" w:rsidR="00A32C02" w:rsidRPr="00A32C02" w:rsidRDefault="00A32C02" w:rsidP="00836E7E">
            <w:r w:rsidRPr="00A32C02">
              <w:t>Управление на водном транспорте и гидрографическое обеспечение судоходства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B247B20" w14:textId="77777777" w:rsidR="00A32C02" w:rsidRPr="002B3B81" w:rsidRDefault="00A32C02" w:rsidP="00836E7E">
            <w:pPr>
              <w:rPr>
                <w:highlight w:val="yellow"/>
              </w:rPr>
            </w:pPr>
            <w:r w:rsidRPr="00C2437B">
              <w:t>Сибирский государственный университет водного транспорта</w:t>
            </w:r>
          </w:p>
        </w:tc>
      </w:tr>
      <w:tr w:rsidR="00FA5001" w:rsidRPr="002B3B81" w14:paraId="3E8784B8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D09E97E" w14:textId="77777777" w:rsidR="00FA5001" w:rsidRPr="002B3B81" w:rsidRDefault="00FA5001" w:rsidP="00836E7E">
            <w:pPr>
              <w:contextualSpacing/>
              <w:rPr>
                <w:bCs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004F863B" w14:textId="77777777" w:rsidR="00FA5001" w:rsidRPr="00C2437B" w:rsidRDefault="00C2437B" w:rsidP="00836E7E">
            <w:r w:rsidRPr="00C2437B">
              <w:t>Секретарь-делопроизводитель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05DD37DD" w14:textId="77777777" w:rsidR="00FA5001" w:rsidRPr="00C2437B" w:rsidRDefault="00C2437B" w:rsidP="00C2437B">
            <w:pPr>
              <w:jc w:val="center"/>
            </w:pPr>
            <w:r w:rsidRPr="00C2437B">
              <w:t>Управление персоналом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2B4D622" w14:textId="77777777" w:rsidR="00FA5001" w:rsidRPr="00C2437B" w:rsidRDefault="00C2437B" w:rsidP="00836E7E">
            <w:r w:rsidRPr="00C2437B">
              <w:t>Ханты – Мансийский технолого-педагогический колледж</w:t>
            </w:r>
          </w:p>
        </w:tc>
      </w:tr>
      <w:tr w:rsidR="006E14A1" w:rsidRPr="002B3B81" w14:paraId="01323A83" w14:textId="77777777" w:rsidTr="00836E7E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6FFB5A80" w14:textId="77777777" w:rsidR="006E14A1" w:rsidRPr="006E14A1" w:rsidRDefault="006E14A1" w:rsidP="00836E7E">
            <w:pPr>
              <w:contextualSpacing/>
              <w:rPr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</w:rPr>
              <w:t xml:space="preserve">ПАО </w:t>
            </w:r>
            <w:r w:rsidRPr="006E14A1">
              <w:rPr>
                <w:b/>
                <w:bCs/>
                <w:iCs/>
              </w:rPr>
              <w:t>«Ленское объединенное речное пароходство»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18CBC5F5" w14:textId="77777777" w:rsidR="006E14A1" w:rsidRPr="00C2437B" w:rsidRDefault="005176B4" w:rsidP="00836E7E">
            <w:r>
              <w:t>Ведущий специалист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5C75F961" w14:textId="77777777" w:rsidR="006E14A1" w:rsidRPr="00C2437B" w:rsidRDefault="006E14A1" w:rsidP="00C2437B">
            <w:pPr>
              <w:jc w:val="center"/>
            </w:pPr>
            <w:r>
              <w:t>Технология транспортных процессов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4ECF2FA" w14:textId="77777777" w:rsidR="006E14A1" w:rsidRPr="00C2437B" w:rsidRDefault="005176B4" w:rsidP="00836E7E">
            <w:r w:rsidRPr="00C2437B">
              <w:t>Сибирский государственный университет водного транспорта</w:t>
            </w:r>
          </w:p>
        </w:tc>
      </w:tr>
      <w:tr w:rsidR="005176B4" w:rsidRPr="002B3B81" w14:paraId="57A3F6B3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EFB7752" w14:textId="77777777" w:rsidR="005176B4" w:rsidRDefault="005176B4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101D8CCA" w14:textId="77777777" w:rsidR="005176B4" w:rsidRDefault="005176B4" w:rsidP="009D0C8D">
            <w:pPr>
              <w:pStyle w:val="a6"/>
              <w:tabs>
                <w:tab w:val="clear" w:pos="4677"/>
                <w:tab w:val="clear" w:pos="9355"/>
              </w:tabs>
            </w:pPr>
            <w:r>
              <w:t>Ведущий инженер-электроник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58AED41C" w14:textId="77777777" w:rsidR="005176B4" w:rsidRDefault="005176B4" w:rsidP="009D0C8D">
            <w:r>
              <w:t>11.03.02 «Информационные технологии и системы связи»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60C0EE3" w14:textId="77777777" w:rsidR="005176B4" w:rsidRDefault="005176B4">
            <w:r w:rsidRPr="00292A80">
              <w:t>Сибирский государственный университет водного транспорта</w:t>
            </w:r>
          </w:p>
        </w:tc>
      </w:tr>
      <w:tr w:rsidR="005176B4" w:rsidRPr="002B3B81" w14:paraId="4F5AC639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483C21DF" w14:textId="77777777" w:rsidR="005176B4" w:rsidRDefault="005176B4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45EC309E" w14:textId="77777777" w:rsidR="005176B4" w:rsidRDefault="005176B4" w:rsidP="009D0C8D">
            <w:pPr>
              <w:pStyle w:val="a6"/>
              <w:tabs>
                <w:tab w:val="clear" w:pos="4677"/>
                <w:tab w:val="clear" w:pos="9355"/>
              </w:tabs>
            </w:pPr>
            <w:r>
              <w:t>Специалист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1111F79E" w14:textId="77777777" w:rsidR="005176B4" w:rsidRDefault="005176B4" w:rsidP="009D0C8D">
            <w:r>
              <w:t>23.03.01 «Технология транспортных процессов»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955102F" w14:textId="77777777" w:rsidR="005176B4" w:rsidRDefault="005176B4">
            <w:r w:rsidRPr="00292A80">
              <w:t>Сибирский государственный университет водного транспорта</w:t>
            </w:r>
          </w:p>
        </w:tc>
      </w:tr>
      <w:tr w:rsidR="00A14580" w:rsidRPr="002B3B81" w14:paraId="7A86A404" w14:textId="77777777" w:rsidTr="00A14580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48F4" w14:textId="77777777" w:rsidR="00A14580" w:rsidRDefault="00A14580" w:rsidP="00A14580">
            <w:pPr>
              <w:contextualSpacing/>
              <w:rPr>
                <w:b/>
                <w:bCs/>
                <w:iCs/>
              </w:rPr>
            </w:pPr>
            <w:r w:rsidRPr="008620A1">
              <w:rPr>
                <w:b/>
                <w:bCs/>
                <w:iCs/>
              </w:rPr>
              <w:t>ФГУП «Атомфлот»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29C2A716" w14:textId="77777777" w:rsidR="00A14580" w:rsidRDefault="00A14580" w:rsidP="009D0C8D">
            <w:pPr>
              <w:pStyle w:val="a6"/>
              <w:tabs>
                <w:tab w:val="clear" w:pos="4677"/>
                <w:tab w:val="clear" w:pos="9355"/>
              </w:tabs>
            </w:pPr>
            <w:r>
              <w:t>Стажер 3 помощника капитана</w:t>
            </w:r>
          </w:p>
          <w:p w14:paraId="2B90C6CB" w14:textId="77777777" w:rsidR="00A14580" w:rsidRDefault="00A14580" w:rsidP="009D0C8D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6C271E61" w14:textId="77777777" w:rsidR="00A14580" w:rsidRDefault="00A14580" w:rsidP="009D0C8D">
            <w:r>
              <w:t>Судовождение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3C557C4" w14:textId="77777777" w:rsidR="00A14580" w:rsidRDefault="00A14580" w:rsidP="009D0C8D">
            <w:r w:rsidRPr="008620A1">
              <w:t>ФГБОУ ВО «</w:t>
            </w:r>
            <w:r w:rsidRPr="00B43A7B">
              <w:t>СГУВТ</w:t>
            </w:r>
            <w:r w:rsidRPr="008620A1">
              <w:t>»</w:t>
            </w:r>
            <w:r>
              <w:t xml:space="preserve">, </w:t>
            </w:r>
          </w:p>
          <w:p w14:paraId="34C4BCAA" w14:textId="77777777" w:rsidR="00A14580" w:rsidRDefault="00A14580" w:rsidP="009D0C8D">
            <w:r w:rsidRPr="008620A1">
              <w:t>ФГБОУ ВО «Г</w:t>
            </w:r>
            <w:r>
              <w:t xml:space="preserve">УМРФ </w:t>
            </w:r>
            <w:r w:rsidRPr="008620A1">
              <w:t>имени адмирала С.О. Макарова»</w:t>
            </w:r>
            <w:r>
              <w:t xml:space="preserve">, </w:t>
            </w:r>
            <w:r w:rsidRPr="008620A1">
              <w:t>ФГБОУ ВО  «М</w:t>
            </w:r>
            <w:r>
              <w:t>ГТУ</w:t>
            </w:r>
            <w:r w:rsidRPr="008620A1">
              <w:t>»</w:t>
            </w:r>
          </w:p>
        </w:tc>
      </w:tr>
      <w:tr w:rsidR="00A14580" w:rsidRPr="002B3B81" w14:paraId="3F8B0EAB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A4F1AA0" w14:textId="77777777" w:rsidR="00A14580" w:rsidRDefault="00A14580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67BD38A0" w14:textId="77777777" w:rsidR="00A14580" w:rsidRDefault="00A14580" w:rsidP="009D0C8D">
            <w:pPr>
              <w:pStyle w:val="a6"/>
              <w:tabs>
                <w:tab w:val="clear" w:pos="4677"/>
                <w:tab w:val="clear" w:pos="9355"/>
              </w:tabs>
            </w:pPr>
            <w:r>
              <w:t>Стажер электромеханика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61323D6C" w14:textId="77777777" w:rsidR="00A14580" w:rsidRDefault="00A14580" w:rsidP="009D0C8D">
            <w:r w:rsidRPr="00641F04">
              <w:t>Эксплуатация судового электрооборудования и средств автоматики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F6B3645" w14:textId="77777777" w:rsidR="00A14580" w:rsidRDefault="00A14580" w:rsidP="009D0C8D">
            <w:r w:rsidRPr="008620A1">
              <w:t>ФГБОУ ВО «СГУВТ»</w:t>
            </w:r>
            <w:r>
              <w:t xml:space="preserve">, </w:t>
            </w:r>
          </w:p>
          <w:p w14:paraId="2F0DCD55" w14:textId="77777777" w:rsidR="00A14580" w:rsidRDefault="00A14580" w:rsidP="009D0C8D">
            <w:r w:rsidRPr="008620A1">
              <w:t>ФГБОУ ВО «Г</w:t>
            </w:r>
            <w:r>
              <w:t xml:space="preserve">УМРФ </w:t>
            </w:r>
            <w:r w:rsidRPr="008620A1">
              <w:t>имени адмирала С.О. Макарова»</w:t>
            </w:r>
            <w:r>
              <w:t xml:space="preserve">, </w:t>
            </w:r>
            <w:r w:rsidRPr="008620A1">
              <w:t>ФГБОУ ВО  «М</w:t>
            </w:r>
            <w:r>
              <w:t>ГТУ</w:t>
            </w:r>
            <w:r w:rsidRPr="008620A1">
              <w:t>»</w:t>
            </w:r>
          </w:p>
        </w:tc>
      </w:tr>
      <w:tr w:rsidR="00A14580" w:rsidRPr="002B3B81" w14:paraId="6CA28F0D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4BE9953" w14:textId="77777777" w:rsidR="00A14580" w:rsidRDefault="00A14580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2F0CF1E0" w14:textId="77777777" w:rsidR="00A14580" w:rsidRDefault="00A14580" w:rsidP="009D0C8D">
            <w:pPr>
              <w:pStyle w:val="a6"/>
              <w:tabs>
                <w:tab w:val="clear" w:pos="4677"/>
                <w:tab w:val="clear" w:pos="9355"/>
              </w:tabs>
            </w:pPr>
            <w:r>
              <w:t>Стажер 3 механика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1EA7E75C" w14:textId="77777777" w:rsidR="00A14580" w:rsidRPr="00641F04" w:rsidRDefault="00A14580" w:rsidP="009D0C8D">
            <w:r w:rsidRPr="00641F04">
              <w:t>Эксплуатация судовых энергетических установок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A6364C1" w14:textId="77777777" w:rsidR="00A14580" w:rsidRDefault="00A14580" w:rsidP="009D0C8D">
            <w:r w:rsidRPr="008620A1">
              <w:t>ФГБОУ ВО «СГУВТ»</w:t>
            </w:r>
            <w:r>
              <w:t xml:space="preserve">, </w:t>
            </w:r>
          </w:p>
          <w:p w14:paraId="421CF9A9" w14:textId="77777777" w:rsidR="00A14580" w:rsidRDefault="00A14580" w:rsidP="009D0C8D">
            <w:r w:rsidRPr="008620A1">
              <w:t>ФГБОУ ВО «Г</w:t>
            </w:r>
            <w:r>
              <w:t xml:space="preserve">УМРФ </w:t>
            </w:r>
            <w:r w:rsidRPr="008620A1">
              <w:t>имени адмирала С.О. Макарова»</w:t>
            </w:r>
            <w:r>
              <w:t xml:space="preserve">, </w:t>
            </w:r>
            <w:r w:rsidRPr="008620A1">
              <w:t>ФГБОУ ВО  «М</w:t>
            </w:r>
            <w:r>
              <w:t>ГТУ</w:t>
            </w:r>
            <w:r w:rsidRPr="008620A1">
              <w:t>»</w:t>
            </w:r>
            <w:r>
              <w:t>, ФГБОУ ВО «ВГУВТ»</w:t>
            </w:r>
          </w:p>
        </w:tc>
      </w:tr>
      <w:tr w:rsidR="00A14580" w:rsidRPr="002B3B81" w14:paraId="21F99CED" w14:textId="77777777" w:rsidTr="00836E7E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6CA94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  <w:r w:rsidRPr="00EB7C8E">
              <w:rPr>
                <w:b/>
                <w:bCs/>
                <w:iCs/>
              </w:rPr>
              <w:lastRenderedPageBreak/>
              <w:t>Главное управление МЧС России по Новосибирской области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23A65620" w14:textId="77777777" w:rsidR="00A14580" w:rsidRPr="00EB7C8E" w:rsidRDefault="00A14580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EB7C8E">
              <w:t>Инспектор территориального подразделения  надзорной деятельности и профилактической работы управления надзорной деятельности и профилактической работы Главного управления</w:t>
            </w:r>
          </w:p>
          <w:p w14:paraId="3F42D29B" w14:textId="77777777" w:rsidR="00A14580" w:rsidRPr="00EB7C8E" w:rsidRDefault="00A14580" w:rsidP="00836E7E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01965B01" w14:textId="77777777" w:rsidR="00A14580" w:rsidRPr="00EB7C8E" w:rsidRDefault="00A14580" w:rsidP="00836E7E">
            <w:r w:rsidRPr="00EB7C8E">
              <w:t xml:space="preserve">Пожарная безопасность </w:t>
            </w:r>
          </w:p>
          <w:p w14:paraId="002DEEEA" w14:textId="77777777" w:rsidR="00A14580" w:rsidRPr="00EB7C8E" w:rsidRDefault="00A14580" w:rsidP="00836E7E">
            <w:r w:rsidRPr="00EB7C8E">
              <w:t>Техносферная безопасность</w:t>
            </w:r>
          </w:p>
          <w:p w14:paraId="7D33274D" w14:textId="77777777" w:rsidR="00A14580" w:rsidRPr="00EB7C8E" w:rsidRDefault="00A14580" w:rsidP="00836E7E">
            <w:r w:rsidRPr="00EB7C8E">
              <w:t>Юриспруденция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7A554" w14:textId="77777777" w:rsidR="00A14580" w:rsidRPr="00EB7C8E" w:rsidRDefault="00A14580" w:rsidP="00836E7E">
            <w:r w:rsidRPr="00EB7C8E">
              <w:t>ВУЗы МЧС России,</w:t>
            </w:r>
          </w:p>
          <w:p w14:paraId="3F0E4854" w14:textId="77777777" w:rsidR="00A14580" w:rsidRPr="00EB7C8E" w:rsidRDefault="00A14580" w:rsidP="00836E7E">
            <w:r w:rsidRPr="00EB7C8E">
              <w:t xml:space="preserve"> Сибирский государственный университет водного транспорта, 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A14580" w:rsidRPr="002B3B81" w14:paraId="49D5CD29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000604D9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01F496A8" w14:textId="77777777" w:rsidR="00A14580" w:rsidRPr="00EB7C8E" w:rsidRDefault="00A14580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EB7C8E">
              <w:t>Инженер Центра управления в кризисных ситуациях Главного управления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1F4469C0" w14:textId="77777777" w:rsidR="00A14580" w:rsidRPr="00EB7C8E" w:rsidRDefault="00A14580" w:rsidP="00836E7E">
            <w:r w:rsidRPr="00EB7C8E">
              <w:t>Техносферная безопасность</w:t>
            </w:r>
          </w:p>
          <w:p w14:paraId="1E99AD28" w14:textId="77777777" w:rsidR="00A14580" w:rsidRPr="00EB7C8E" w:rsidRDefault="00A14580" w:rsidP="00836E7E"/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4A6F5" w14:textId="77777777" w:rsidR="00A14580" w:rsidRPr="00EB7C8E" w:rsidRDefault="00A14580" w:rsidP="00836E7E">
            <w:r w:rsidRPr="00EB7C8E">
              <w:t>Сибирский государственный университет водного транспорта</w:t>
            </w:r>
          </w:p>
        </w:tc>
      </w:tr>
      <w:tr w:rsidR="00A14580" w:rsidRPr="002B3B81" w14:paraId="39CCB346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A2C74AA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06845E46" w14:textId="77777777" w:rsidR="00A14580" w:rsidRPr="00EB7C8E" w:rsidRDefault="00A14580" w:rsidP="00836E7E">
            <w:pPr>
              <w:rPr>
                <w:color w:val="000000"/>
              </w:rPr>
            </w:pPr>
            <w:r w:rsidRPr="00EB7C8E">
              <w:rPr>
                <w:color w:val="000000"/>
              </w:rPr>
              <w:t>Государственный инспектор по маломерным судам территориального подразделения Центра Государственной инспекции по маломерным судам</w:t>
            </w:r>
          </w:p>
          <w:p w14:paraId="1F2165F8" w14:textId="77777777" w:rsidR="00A14580" w:rsidRPr="00EB7C8E" w:rsidRDefault="00A14580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EB7C8E">
              <w:t>Главного управления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5F5199F5" w14:textId="77777777" w:rsidR="00A14580" w:rsidRPr="00EB7C8E" w:rsidRDefault="00A14580" w:rsidP="00836E7E">
            <w:r w:rsidRPr="00EB7C8E">
              <w:t xml:space="preserve">Судовождение </w:t>
            </w:r>
          </w:p>
          <w:p w14:paraId="588C350D" w14:textId="77777777" w:rsidR="00A14580" w:rsidRPr="00EB7C8E" w:rsidRDefault="00A14580" w:rsidP="00836E7E">
            <w:r w:rsidRPr="00EB7C8E">
              <w:t>Управление на водном транспорте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26E4" w14:textId="77777777" w:rsidR="00A14580" w:rsidRPr="00EB7C8E" w:rsidRDefault="00A14580" w:rsidP="00836E7E">
            <w:r w:rsidRPr="00EB7C8E">
              <w:t>Сибирский государственный университет водного транспорта</w:t>
            </w:r>
          </w:p>
        </w:tc>
      </w:tr>
      <w:tr w:rsidR="00A14580" w:rsidRPr="002B3B81" w14:paraId="74BE1485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D0651FA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7683E3F2" w14:textId="77777777" w:rsidR="00A14580" w:rsidRPr="00EB7C8E" w:rsidRDefault="00A14580" w:rsidP="00836E7E">
            <w:pPr>
              <w:rPr>
                <w:color w:val="000000"/>
              </w:rPr>
            </w:pPr>
            <w:r w:rsidRPr="00EB7C8E">
              <w:t>Моторист пожарного катера Специализированной пожарно-спасательной части ФПС ГПС Главного управления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3CCCAC22" w14:textId="77777777" w:rsidR="00A14580" w:rsidRPr="00EB7C8E" w:rsidRDefault="00A14580" w:rsidP="00836E7E">
            <w:pPr>
              <w:rPr>
                <w:sz w:val="20"/>
              </w:rPr>
            </w:pPr>
            <w:r w:rsidRPr="00EB7C8E">
              <w:t>судоводитель – помощник механика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5983" w14:textId="77777777" w:rsidR="00A14580" w:rsidRPr="00EB7C8E" w:rsidRDefault="00A14580" w:rsidP="00836E7E">
            <w:r w:rsidRPr="00EB7C8E">
              <w:t>Профессиональный лицей № 3</w:t>
            </w:r>
          </w:p>
          <w:p w14:paraId="431AC32B" w14:textId="77777777" w:rsidR="00A14580" w:rsidRPr="00EB7C8E" w:rsidRDefault="00A14580" w:rsidP="00836E7E"/>
        </w:tc>
      </w:tr>
      <w:tr w:rsidR="00A14580" w:rsidRPr="002B3B81" w14:paraId="5A97E7A6" w14:textId="77777777" w:rsidTr="00836E7E">
        <w:trPr>
          <w:jc w:val="center"/>
        </w:trPr>
        <w:tc>
          <w:tcPr>
            <w:tcW w:w="349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3B263298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  <w:r w:rsidRPr="00EB7C8E">
              <w:rPr>
                <w:b/>
                <w:bCs/>
                <w:iCs/>
              </w:rPr>
              <w:t>ФБУ «Администрация «Обь-Иртышводпуть»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436FC9DC" w14:textId="77777777" w:rsidR="00A14580" w:rsidRPr="00EB7C8E" w:rsidRDefault="00A14580" w:rsidP="00836E7E">
            <w:r w:rsidRPr="00EB7C8E">
              <w:t>Инженер по охране окружающей среды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329FD231" w14:textId="77777777" w:rsidR="00A14580" w:rsidRPr="00EB7C8E" w:rsidRDefault="00A14580" w:rsidP="00836E7E">
            <w:pPr>
              <w:pStyle w:val="a6"/>
            </w:pPr>
            <w:r w:rsidRPr="00EB7C8E">
              <w:t>Экология и природопользование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84F7067" w14:textId="77777777" w:rsidR="00A14580" w:rsidRPr="00EB7C8E" w:rsidRDefault="00A14580" w:rsidP="00836E7E">
            <w:r w:rsidRPr="00EB7C8E">
              <w:t>Омский государственный аграрный университет</w:t>
            </w:r>
          </w:p>
        </w:tc>
      </w:tr>
      <w:tr w:rsidR="00A14580" w:rsidRPr="002B3B81" w14:paraId="0E16C419" w14:textId="77777777" w:rsidTr="00836E7E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EA90B" w14:textId="77777777" w:rsidR="00A14580" w:rsidRPr="00EB7C8E" w:rsidRDefault="00A14580" w:rsidP="00836E7E">
            <w:pPr>
              <w:contextualSpacing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B7C8E">
              <w:rPr>
                <w:b/>
              </w:rPr>
              <w:t>Омский РВПиС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31C7C764" w14:textId="77777777" w:rsidR="00A14580" w:rsidRPr="00EB7C8E" w:rsidRDefault="00A14580" w:rsidP="00836E7E">
            <w:r w:rsidRPr="00EB7C8E">
              <w:t>Специалист по закупкам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58390A3D" w14:textId="77777777" w:rsidR="00A14580" w:rsidRPr="00EB7C8E" w:rsidRDefault="00A14580" w:rsidP="00836E7E">
            <w:pPr>
              <w:pStyle w:val="a6"/>
            </w:pPr>
            <w:r w:rsidRPr="00EB7C8E">
              <w:t>Эксплуатация судового электрооборудования и средств автоматики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AA7DE" w14:textId="77777777" w:rsidR="00A14580" w:rsidRPr="00EB7C8E" w:rsidRDefault="00A14580" w:rsidP="0097707D">
            <w:r w:rsidRPr="00EB7C8E">
              <w:t>ФГБОУ ВО «СГУВТ»</w:t>
            </w:r>
          </w:p>
        </w:tc>
      </w:tr>
      <w:tr w:rsidR="00A14580" w:rsidRPr="002B3B81" w14:paraId="779F7876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A6D9B65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79EF40E3" w14:textId="77777777" w:rsidR="00A14580" w:rsidRPr="00EB7C8E" w:rsidRDefault="00A14580" w:rsidP="00836E7E">
            <w:r w:rsidRPr="00EB7C8E">
              <w:t>Специалист по гражданской обороне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6A994471" w14:textId="77777777" w:rsidR="00A14580" w:rsidRPr="00EB7C8E" w:rsidRDefault="00A14580" w:rsidP="00836E7E">
            <w:pPr>
              <w:pStyle w:val="a6"/>
            </w:pPr>
            <w:r w:rsidRPr="00EB7C8E">
              <w:t>Техносферная безопасность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3862F" w14:textId="77777777" w:rsidR="00A14580" w:rsidRPr="00EB7C8E" w:rsidRDefault="00A14580" w:rsidP="00836E7E">
            <w:r w:rsidRPr="00EB7C8E">
              <w:t>Омский государственный аграрный университет</w:t>
            </w:r>
          </w:p>
        </w:tc>
      </w:tr>
      <w:tr w:rsidR="00A14580" w:rsidRPr="002B3B81" w14:paraId="3F50DDDE" w14:textId="77777777" w:rsidTr="00836E7E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3A55" w14:textId="77777777" w:rsidR="00A14580" w:rsidRPr="00EB7C8E" w:rsidRDefault="00A14580" w:rsidP="00836E7E">
            <w:pPr>
              <w:contextualSpacing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B7C8E">
              <w:rPr>
                <w:b/>
              </w:rPr>
              <w:t>Тобольский РВПиС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3113A546" w14:textId="77777777" w:rsidR="00A14580" w:rsidRPr="00EB7C8E" w:rsidRDefault="00A14580" w:rsidP="00836E7E">
            <w:r w:rsidRPr="00EB7C8E">
              <w:t>Инженер русловой изыскательской партии №23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59B83277" w14:textId="77777777" w:rsidR="00A14580" w:rsidRPr="00EB7C8E" w:rsidRDefault="00A14580" w:rsidP="00836E7E">
            <w:pPr>
              <w:pStyle w:val="a6"/>
            </w:pPr>
            <w:r w:rsidRPr="00EB7C8E">
              <w:t>Строительство (бакалавр)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D660" w14:textId="77777777" w:rsidR="00A14580" w:rsidRPr="00EB7C8E" w:rsidRDefault="00A14580" w:rsidP="00836E7E">
            <w:r w:rsidRPr="00EB7C8E">
              <w:t>ФГБОУ  ВО «СГУВТ»</w:t>
            </w:r>
          </w:p>
        </w:tc>
      </w:tr>
      <w:tr w:rsidR="00A14580" w:rsidRPr="002B3B81" w14:paraId="7109D571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C5C61F2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1F2641A8" w14:textId="77777777" w:rsidR="00A14580" w:rsidRPr="00EB7C8E" w:rsidRDefault="00A14580" w:rsidP="00836E7E">
            <w:r w:rsidRPr="00EB7C8E">
              <w:t xml:space="preserve">Инженер русловой изыскательской партии №23 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19B17B1D" w14:textId="77777777" w:rsidR="00A14580" w:rsidRPr="00EB7C8E" w:rsidRDefault="00A14580" w:rsidP="00836E7E">
            <w:pPr>
              <w:pStyle w:val="a6"/>
            </w:pPr>
            <w:r w:rsidRPr="00EB7C8E">
              <w:t xml:space="preserve">Управление водным транспортом и гидрографическое обеспечение </w:t>
            </w:r>
            <w:r w:rsidRPr="00EB7C8E">
              <w:lastRenderedPageBreak/>
              <w:t>судоходства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BA09" w14:textId="77777777" w:rsidR="00A14580" w:rsidRPr="00EB7C8E" w:rsidRDefault="00A14580" w:rsidP="00836E7E">
            <w:r w:rsidRPr="00EB7C8E">
              <w:lastRenderedPageBreak/>
              <w:t xml:space="preserve">ФГБОУ  ВО «Волжский государственный университет водного </w:t>
            </w:r>
            <w:r w:rsidRPr="00EB7C8E">
              <w:lastRenderedPageBreak/>
              <w:t>транспорта»</w:t>
            </w:r>
          </w:p>
        </w:tc>
      </w:tr>
      <w:tr w:rsidR="00A14580" w:rsidRPr="002B3B81" w14:paraId="2D25A9A7" w14:textId="77777777" w:rsidTr="00836E7E">
        <w:trPr>
          <w:jc w:val="center"/>
        </w:trPr>
        <w:tc>
          <w:tcPr>
            <w:tcW w:w="349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14E38A7" w14:textId="77777777" w:rsidR="00A14580" w:rsidRPr="00EB7C8E" w:rsidRDefault="00A14580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  <w:r w:rsidRPr="00EB7C8E">
              <w:rPr>
                <w:b/>
              </w:rPr>
              <w:lastRenderedPageBreak/>
              <w:t>ХМОУВПиС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50E02806" w14:textId="77777777" w:rsidR="00A14580" w:rsidRPr="00EB7C8E" w:rsidRDefault="00A14580" w:rsidP="00836E7E">
            <w:r w:rsidRPr="00EB7C8E">
              <w:t>Инженер по путевым работам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426C415A" w14:textId="77777777" w:rsidR="00A14580" w:rsidRPr="00EB7C8E" w:rsidRDefault="00A14580" w:rsidP="00836E7E">
            <w:pPr>
              <w:pStyle w:val="a6"/>
            </w:pPr>
            <w:r w:rsidRPr="00EB7C8E">
              <w:t>Технология транспортных процессов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E4FF" w14:textId="77777777" w:rsidR="00A14580" w:rsidRPr="00EB7C8E" w:rsidRDefault="00A14580" w:rsidP="00836E7E"/>
          <w:p w14:paraId="6C44F987" w14:textId="77777777" w:rsidR="00A14580" w:rsidRPr="00EB7C8E" w:rsidRDefault="00A14580" w:rsidP="00836E7E">
            <w:r w:rsidRPr="00EB7C8E">
              <w:t>ФГБОУ  ВО «СГУВТ»</w:t>
            </w:r>
          </w:p>
        </w:tc>
      </w:tr>
      <w:tr w:rsidR="00A14580" w:rsidRPr="002B3B81" w14:paraId="7054AA4E" w14:textId="77777777" w:rsidTr="00836E7E">
        <w:trPr>
          <w:jc w:val="center"/>
        </w:trPr>
        <w:tc>
          <w:tcPr>
            <w:tcW w:w="349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8EA3E04" w14:textId="77777777" w:rsidR="00A14580" w:rsidRPr="00EB7C8E" w:rsidRDefault="00A14580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  <w:r w:rsidRPr="00EB7C8E">
              <w:rPr>
                <w:b/>
                <w:bCs/>
                <w:iCs/>
              </w:rPr>
              <w:t>ООО</w:t>
            </w:r>
            <w:r w:rsidRPr="00EB7C8E">
              <w:rPr>
                <w:rFonts w:ascii="Times New Roman,BoldItalic" w:hAnsi="Times New Roman,BoldItalic" w:cs="Times New Roman,BoldItalic"/>
                <w:b/>
                <w:bCs/>
                <w:iCs/>
              </w:rPr>
              <w:t xml:space="preserve"> «</w:t>
            </w:r>
            <w:r w:rsidRPr="00EB7C8E">
              <w:rPr>
                <w:b/>
                <w:bCs/>
                <w:iCs/>
              </w:rPr>
              <w:t>Судостроительный комплекс «Звезда»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6D59EAD4" w14:textId="77777777" w:rsidR="00A14580" w:rsidRPr="00EB7C8E" w:rsidRDefault="00A14580" w:rsidP="00836E7E">
            <w:pPr>
              <w:autoSpaceDE w:val="0"/>
              <w:autoSpaceDN w:val="0"/>
              <w:adjustRightInd w:val="0"/>
            </w:pPr>
            <w:r w:rsidRPr="00EB7C8E">
              <w:t>инженер-конструктор ОКТПП, инженер-технолог ОКТПП и ОГТ, помощник мастера, инженер по сварке, инженер по подготовке производства, специалист по кадрам, специалист по подготовке кадров, специалист по логистике, специалист по промышленной безопасности и пр.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2D92BCE1" w14:textId="77777777" w:rsidR="00A14580" w:rsidRPr="00EB7C8E" w:rsidRDefault="00A14580" w:rsidP="00836E7E">
            <w:pPr>
              <w:autoSpaceDE w:val="0"/>
              <w:autoSpaceDN w:val="0"/>
              <w:adjustRightInd w:val="0"/>
            </w:pPr>
            <w:r w:rsidRPr="00EB7C8E">
              <w:t>Кораблестроение, океанотехника  и системотехника объектов морской инфраструктуры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4D2EF" w14:textId="77777777" w:rsidR="00A14580" w:rsidRPr="00EB7C8E" w:rsidRDefault="00A14580" w:rsidP="00836E7E">
            <w:pPr>
              <w:autoSpaceDE w:val="0"/>
              <w:autoSpaceDN w:val="0"/>
              <w:adjustRightInd w:val="0"/>
            </w:pPr>
            <w:r w:rsidRPr="00EB7C8E">
              <w:t>СГУВТ, СПбГМТУ, ДВФУ, МГУ им.</w:t>
            </w:r>
          </w:p>
          <w:p w14:paraId="43FD1ACD" w14:textId="77777777" w:rsidR="00A14580" w:rsidRPr="00EB7C8E" w:rsidRDefault="00A14580" w:rsidP="00836E7E">
            <w:pPr>
              <w:autoSpaceDE w:val="0"/>
              <w:autoSpaceDN w:val="0"/>
              <w:adjustRightInd w:val="0"/>
            </w:pPr>
            <w:r w:rsidRPr="00EB7C8E">
              <w:t>Г.И. Невельского, ТПУ, АГТУ,</w:t>
            </w:r>
          </w:p>
          <w:p w14:paraId="5FFA0D9A" w14:textId="77777777" w:rsidR="00A14580" w:rsidRPr="00EB7C8E" w:rsidRDefault="00A14580" w:rsidP="00836E7E">
            <w:pPr>
              <w:autoSpaceDE w:val="0"/>
              <w:autoSpaceDN w:val="0"/>
              <w:adjustRightInd w:val="0"/>
            </w:pPr>
            <w:r w:rsidRPr="00EB7C8E">
              <w:t>ВГУЭС, Северный арктический</w:t>
            </w:r>
          </w:p>
          <w:p w14:paraId="16E8B2B3" w14:textId="77777777" w:rsidR="00A14580" w:rsidRPr="00EB7C8E" w:rsidRDefault="00A14580" w:rsidP="00836E7E">
            <w:pPr>
              <w:autoSpaceDE w:val="0"/>
              <w:autoSpaceDN w:val="0"/>
              <w:adjustRightInd w:val="0"/>
            </w:pPr>
            <w:r w:rsidRPr="00EB7C8E">
              <w:t>федеральный университет им.</w:t>
            </w:r>
          </w:p>
          <w:p w14:paraId="781C4A20" w14:textId="77777777" w:rsidR="00A14580" w:rsidRPr="00EB7C8E" w:rsidRDefault="00A14580" w:rsidP="00836E7E">
            <w:r w:rsidRPr="00EB7C8E">
              <w:t>Ломоносова, КНИТУ-КАИ.</w:t>
            </w:r>
          </w:p>
        </w:tc>
      </w:tr>
      <w:tr w:rsidR="00EB7C8E" w:rsidRPr="002B3B81" w14:paraId="2C4D03C3" w14:textId="77777777" w:rsidTr="009D0C8D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B1655C3" w14:textId="77777777" w:rsidR="00EB7C8E" w:rsidRPr="00EB7C8E" w:rsidRDefault="00EB7C8E" w:rsidP="00836E7E">
            <w:pPr>
              <w:contextualSpacing/>
              <w:rPr>
                <w:b/>
                <w:bCs/>
                <w:iCs/>
              </w:rPr>
            </w:pPr>
            <w:r w:rsidRPr="00EB7C8E">
              <w:rPr>
                <w:b/>
              </w:rPr>
              <w:t>АО</w:t>
            </w:r>
            <w:r w:rsidRPr="00EB7C8E">
              <w:rPr>
                <w:b/>
                <w:spacing w:val="-1"/>
              </w:rPr>
              <w:t xml:space="preserve"> Владивостокское</w:t>
            </w:r>
            <w:r w:rsidRPr="00EB7C8E">
              <w:rPr>
                <w:b/>
              </w:rPr>
              <w:t>Предприятие</w:t>
            </w:r>
            <w:r w:rsidRPr="00EB7C8E">
              <w:rPr>
                <w:b/>
                <w:spacing w:val="-1"/>
              </w:rPr>
              <w:t xml:space="preserve"> «Электрорадиоавтоматика»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22E51B8B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Инженер-технолог</w:t>
            </w:r>
            <w:r w:rsidRPr="00B301E1">
              <w:rPr>
                <w:rFonts w:ascii="Times New Roman" w:eastAsiaTheme="minorHAnsi" w:hAnsi="Times New Roman" w:cstheme="minorBidi"/>
                <w:sz w:val="24"/>
              </w:rPr>
              <w:t xml:space="preserve"> 3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категории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4A5E6728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Электроэнергетика</w:t>
            </w:r>
            <w:r w:rsidRPr="00B301E1">
              <w:rPr>
                <w:rFonts w:ascii="Times New Roman" w:eastAsiaTheme="minorHAnsi" w:hAnsi="Times New Roman" w:cstheme="minorBidi"/>
                <w:sz w:val="24"/>
              </w:rPr>
              <w:t xml:space="preserve">и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электротехника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2A84432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ДВФУ</w:t>
            </w:r>
          </w:p>
        </w:tc>
      </w:tr>
      <w:tr w:rsidR="00EB7C8E" w:rsidRPr="002B3B81" w14:paraId="433E0E4C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1962243" w14:textId="77777777" w:rsidR="00EB7C8E" w:rsidRPr="00EB7C8E" w:rsidRDefault="00EB7C8E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17AD36B0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Инженер-конструктор</w:t>
            </w:r>
            <w:r w:rsidRPr="00B301E1">
              <w:rPr>
                <w:rFonts w:ascii="Times New Roman" w:eastAsiaTheme="minorHAnsi" w:hAnsi="Times New Roman" w:cstheme="minorBidi"/>
                <w:sz w:val="24"/>
              </w:rPr>
              <w:t xml:space="preserve">3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категории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6B17C950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Электроэнергетика</w:t>
            </w:r>
            <w:r w:rsidRPr="00B301E1">
              <w:rPr>
                <w:rFonts w:ascii="Times New Roman" w:eastAsiaTheme="minorHAnsi" w:hAnsi="Times New Roman" w:cstheme="minorBidi"/>
                <w:sz w:val="24"/>
              </w:rPr>
              <w:t xml:space="preserve">и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электротехника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A92F7EE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ДВФУ</w:t>
            </w:r>
          </w:p>
        </w:tc>
      </w:tr>
      <w:tr w:rsidR="00EB7C8E" w:rsidRPr="002B3B81" w14:paraId="72902E7A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3EB75339" w14:textId="77777777" w:rsidR="00EB7C8E" w:rsidRPr="00EB7C8E" w:rsidRDefault="00EB7C8E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1A0094D7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Специалист</w:t>
            </w:r>
            <w:r w:rsidRPr="00B301E1">
              <w:rPr>
                <w:rFonts w:ascii="Times New Roman" w:eastAsiaTheme="minorHAnsi" w:hAnsi="Times New Roman" w:cstheme="minorBidi"/>
                <w:sz w:val="24"/>
              </w:rPr>
              <w:t>по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противопожарнойпрофилактике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235ABB7F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Пожарнаябезопасность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AD7C43C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ДВФУ</w:t>
            </w:r>
          </w:p>
        </w:tc>
      </w:tr>
      <w:tr w:rsidR="00EB7C8E" w:rsidRPr="002B3B81" w14:paraId="0618469C" w14:textId="77777777" w:rsidTr="009D0C8D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053E1C1" w14:textId="77777777" w:rsidR="00EB7C8E" w:rsidRPr="00EB7C8E" w:rsidRDefault="00EB7C8E" w:rsidP="00836E7E">
            <w:pPr>
              <w:contextualSpacing/>
              <w:rPr>
                <w:b/>
                <w:bCs/>
                <w:iCs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4D085E16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Инженер-конструктор</w:t>
            </w:r>
            <w:r w:rsidRPr="00B301E1">
              <w:rPr>
                <w:rFonts w:ascii="Times New Roman" w:eastAsiaTheme="minorHAnsi" w:hAnsi="Times New Roman" w:cstheme="minorBidi"/>
                <w:sz w:val="24"/>
              </w:rPr>
              <w:t xml:space="preserve">3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категории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550E5BF1" w14:textId="77777777" w:rsidR="00EB7C8E" w:rsidRPr="00B114D7" w:rsidRDefault="00EB7C8E" w:rsidP="009D0C8D">
            <w:pPr>
              <w:pStyle w:val="TableParagraph"/>
              <w:ind w:left="102" w:right="114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Кораблестроение,океанотехника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>и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системотехника объектовморскойинфраструктуры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2EA003F" w14:textId="77777777" w:rsidR="00EB7C8E" w:rsidRDefault="00EB7C8E" w:rsidP="009D0C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ДВФУ</w:t>
            </w:r>
          </w:p>
        </w:tc>
      </w:tr>
      <w:tr w:rsidR="00EB7C8E" w:rsidRPr="002B3B81" w14:paraId="2BBA2F21" w14:textId="77777777" w:rsidTr="00836E7E">
        <w:trPr>
          <w:jc w:val="center"/>
        </w:trPr>
        <w:tc>
          <w:tcPr>
            <w:tcW w:w="349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7A5A" w14:textId="77777777" w:rsidR="00EB7C8E" w:rsidRPr="00EB7C8E" w:rsidRDefault="00EB7C8E" w:rsidP="00836E7E">
            <w:pPr>
              <w:contextualSpacing/>
              <w:rPr>
                <w:b/>
                <w:bCs/>
                <w:iCs/>
              </w:rPr>
            </w:pPr>
            <w:r w:rsidRPr="00EB7C8E">
              <w:rPr>
                <w:b/>
                <w:bCs/>
                <w:iCs/>
              </w:rPr>
              <w:t>ООО «Экспресс-тур»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3FB7CAED" w14:textId="77777777" w:rsidR="00EB7C8E" w:rsidRPr="00EB7C8E" w:rsidRDefault="00EB7C8E" w:rsidP="00836E7E">
            <w:r w:rsidRPr="00EB7C8E">
              <w:t>Матрос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08F0C63C" w14:textId="77777777" w:rsidR="00EB7C8E" w:rsidRPr="00EB7C8E" w:rsidRDefault="00EB7C8E" w:rsidP="00836E7E">
            <w:pPr>
              <w:pStyle w:val="a6"/>
            </w:pPr>
            <w:r w:rsidRPr="00EB7C8E">
              <w:t>Судовождение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1A100" w14:textId="77777777" w:rsidR="00EB7C8E" w:rsidRPr="00EB7C8E" w:rsidRDefault="00EB7C8E" w:rsidP="00836E7E">
            <w:r w:rsidRPr="00EB7C8E">
              <w:t>ВГУВТ</w:t>
            </w:r>
          </w:p>
        </w:tc>
      </w:tr>
      <w:tr w:rsidR="00EB7C8E" w:rsidRPr="002B3B81" w14:paraId="6A157960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20AECC52" w14:textId="77777777" w:rsidR="00EB7C8E" w:rsidRPr="00EB7C8E" w:rsidRDefault="00EB7C8E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6CE13CA1" w14:textId="77777777" w:rsidR="00EB7C8E" w:rsidRPr="00EB7C8E" w:rsidRDefault="00EB7C8E" w:rsidP="00836E7E">
            <w:r w:rsidRPr="00EB7C8E">
              <w:t>Моторист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17DFDA56" w14:textId="77777777" w:rsidR="00EB7C8E" w:rsidRPr="00EB7C8E" w:rsidRDefault="00EB7C8E" w:rsidP="00836E7E">
            <w:r w:rsidRPr="00EB7C8E">
              <w:t>Эксплуатация СЭУ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D3D0" w14:textId="77777777" w:rsidR="00EB7C8E" w:rsidRPr="00EB7C8E" w:rsidRDefault="00EB7C8E" w:rsidP="00836E7E">
            <w:r w:rsidRPr="00EB7C8E">
              <w:t>СГУВТ,</w:t>
            </w:r>
          </w:p>
        </w:tc>
      </w:tr>
      <w:tr w:rsidR="00EB7C8E" w:rsidRPr="00DA4978" w14:paraId="2F8C2711" w14:textId="77777777" w:rsidTr="00836E7E">
        <w:trPr>
          <w:jc w:val="center"/>
        </w:trPr>
        <w:tc>
          <w:tcPr>
            <w:tcW w:w="349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4DE352A" w14:textId="77777777" w:rsidR="00EB7C8E" w:rsidRPr="00EB7C8E" w:rsidRDefault="00EB7C8E" w:rsidP="00836E7E">
            <w:pPr>
              <w:contextualSpacing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498" w:type="dxa"/>
            <w:tcMar>
              <w:left w:w="0" w:type="dxa"/>
              <w:right w:w="0" w:type="dxa"/>
            </w:tcMar>
            <w:vAlign w:val="center"/>
          </w:tcPr>
          <w:p w14:paraId="6BAA5C34" w14:textId="77777777" w:rsidR="00EB7C8E" w:rsidRPr="00EB7C8E" w:rsidRDefault="00EB7C8E" w:rsidP="00836E7E">
            <w:r w:rsidRPr="00EB7C8E">
              <w:t>Рулевой</w:t>
            </w:r>
          </w:p>
        </w:tc>
        <w:tc>
          <w:tcPr>
            <w:tcW w:w="3498" w:type="dxa"/>
            <w:tcMar>
              <w:left w:w="0" w:type="dxa"/>
              <w:right w:w="0" w:type="dxa"/>
            </w:tcMar>
          </w:tcPr>
          <w:p w14:paraId="01A02FD4" w14:textId="77777777" w:rsidR="00EB7C8E" w:rsidRPr="00EB7C8E" w:rsidRDefault="00EB7C8E" w:rsidP="00836E7E">
            <w:r w:rsidRPr="00EB7C8E">
              <w:t>Судовождение</w:t>
            </w:r>
          </w:p>
        </w:tc>
        <w:tc>
          <w:tcPr>
            <w:tcW w:w="35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9215" w14:textId="77777777" w:rsidR="00EB7C8E" w:rsidRPr="00EB7C8E" w:rsidRDefault="00EB7C8E" w:rsidP="00836E7E">
            <w:r w:rsidRPr="00EB7C8E">
              <w:t>ВГУВТ</w:t>
            </w:r>
          </w:p>
        </w:tc>
      </w:tr>
    </w:tbl>
    <w:p w14:paraId="2EC38AB9" w14:textId="77777777" w:rsidR="00FA5001" w:rsidRPr="002B3B81" w:rsidRDefault="00FA5001" w:rsidP="00FA5001">
      <w:pPr>
        <w:pStyle w:val="1"/>
        <w:spacing w:before="0" w:beforeAutospacing="0" w:after="0" w:afterAutospacing="0"/>
        <w:rPr>
          <w:highlight w:val="yellow"/>
        </w:rPr>
      </w:pPr>
      <w:r w:rsidRPr="00B60C12">
        <w:br w:type="page"/>
      </w:r>
      <w:bookmarkStart w:id="8" w:name="_Toc36734924"/>
      <w:r w:rsidRPr="00715AC6">
        <w:lastRenderedPageBreak/>
        <w:t>2.2Возможность прохождения практики</w:t>
      </w:r>
      <w:bookmarkEnd w:id="8"/>
    </w:p>
    <w:p w14:paraId="1EADA2FE" w14:textId="77777777" w:rsidR="00FA5001" w:rsidRPr="002B3B81" w:rsidRDefault="00FA5001" w:rsidP="00FA5001">
      <w:pPr>
        <w:pStyle w:val="1"/>
        <w:spacing w:before="0" w:beforeAutospacing="0" w:after="0" w:afterAutospacing="0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214"/>
        <w:gridCol w:w="1445"/>
        <w:gridCol w:w="1276"/>
        <w:gridCol w:w="1984"/>
        <w:gridCol w:w="2127"/>
        <w:gridCol w:w="2606"/>
      </w:tblGrid>
      <w:tr w:rsidR="00FA5001" w:rsidRPr="002B3B81" w14:paraId="47075CF6" w14:textId="77777777" w:rsidTr="00836E7E">
        <w:trPr>
          <w:trHeight w:val="657"/>
          <w:tblHeader/>
        </w:trPr>
        <w:tc>
          <w:tcPr>
            <w:tcW w:w="2828" w:type="dxa"/>
            <w:vAlign w:val="center"/>
          </w:tcPr>
          <w:p w14:paraId="06529E34" w14:textId="77777777" w:rsidR="00FA5001" w:rsidRPr="00715AC6" w:rsidRDefault="00FA5001" w:rsidP="00836E7E">
            <w:pPr>
              <w:jc w:val="center"/>
            </w:pPr>
            <w:r w:rsidRPr="00715AC6">
              <w:t xml:space="preserve">Наименование </w:t>
            </w:r>
            <w:r w:rsidRPr="00715AC6">
              <w:br/>
              <w:t>организации</w:t>
            </w:r>
          </w:p>
        </w:tc>
        <w:tc>
          <w:tcPr>
            <w:tcW w:w="2214" w:type="dxa"/>
            <w:vAlign w:val="center"/>
          </w:tcPr>
          <w:p w14:paraId="2A8BDFA6" w14:textId="77777777" w:rsidR="00FA5001" w:rsidRPr="00715AC6" w:rsidRDefault="00FA5001" w:rsidP="00836E7E">
            <w:pPr>
              <w:rPr>
                <w:szCs w:val="22"/>
              </w:rPr>
            </w:pPr>
            <w:r w:rsidRPr="00715AC6">
              <w:t>Должности, на которые имеются вакантные места</w:t>
            </w:r>
          </w:p>
        </w:tc>
        <w:tc>
          <w:tcPr>
            <w:tcW w:w="1445" w:type="dxa"/>
            <w:vAlign w:val="center"/>
          </w:tcPr>
          <w:p w14:paraId="530FA3F8" w14:textId="77777777" w:rsidR="00FA5001" w:rsidRPr="00715AC6" w:rsidRDefault="00FA5001" w:rsidP="00836E7E">
            <w:pPr>
              <w:jc w:val="center"/>
              <w:rPr>
                <w:sz w:val="22"/>
                <w:szCs w:val="22"/>
              </w:rPr>
            </w:pPr>
            <w:r w:rsidRPr="00715AC6">
              <w:t>Количество вакантных мест</w:t>
            </w:r>
          </w:p>
        </w:tc>
        <w:tc>
          <w:tcPr>
            <w:tcW w:w="1276" w:type="dxa"/>
            <w:vAlign w:val="center"/>
          </w:tcPr>
          <w:p w14:paraId="1A123192" w14:textId="77777777" w:rsidR="00FA5001" w:rsidRPr="00715AC6" w:rsidRDefault="00FA5001" w:rsidP="00836E7E">
            <w:pPr>
              <w:jc w:val="center"/>
            </w:pPr>
            <w:r w:rsidRPr="00715AC6">
              <w:t>Заработная плата с НДФЛ</w:t>
            </w:r>
          </w:p>
        </w:tc>
        <w:tc>
          <w:tcPr>
            <w:tcW w:w="1984" w:type="dxa"/>
            <w:vAlign w:val="center"/>
          </w:tcPr>
          <w:p w14:paraId="470464A9" w14:textId="77777777" w:rsidR="00FA5001" w:rsidRPr="00715AC6" w:rsidRDefault="00FA5001" w:rsidP="00836E7E">
            <w:bookmarkStart w:id="9" w:name="_Toc34130243"/>
            <w:bookmarkStart w:id="10" w:name="_Toc36463356"/>
            <w:bookmarkStart w:id="11" w:name="_Toc36731779"/>
            <w:bookmarkStart w:id="12" w:name="_Toc36732233"/>
            <w:r w:rsidRPr="00715AC6">
              <w:t>Условия проживания (для организаций, находящихся за пределами г. Новосибирска)</w:t>
            </w:r>
            <w:bookmarkEnd w:id="9"/>
            <w:bookmarkEnd w:id="10"/>
            <w:bookmarkEnd w:id="11"/>
            <w:bookmarkEnd w:id="12"/>
          </w:p>
        </w:tc>
        <w:tc>
          <w:tcPr>
            <w:tcW w:w="2127" w:type="dxa"/>
            <w:vAlign w:val="center"/>
          </w:tcPr>
          <w:p w14:paraId="0E969132" w14:textId="77777777" w:rsidR="00FA5001" w:rsidRPr="00715AC6" w:rsidRDefault="00FA5001" w:rsidP="00836E7E">
            <w:bookmarkStart w:id="13" w:name="_Toc34130244"/>
            <w:bookmarkStart w:id="14" w:name="_Toc36463357"/>
            <w:bookmarkStart w:id="15" w:name="_Toc36731780"/>
            <w:r w:rsidRPr="00715AC6">
              <w:t>Условия компенсации проезда к месту практики и обратно</w:t>
            </w:r>
            <w:bookmarkEnd w:id="13"/>
            <w:bookmarkEnd w:id="14"/>
            <w:bookmarkEnd w:id="15"/>
          </w:p>
          <w:p w14:paraId="414CF0EC" w14:textId="77777777" w:rsidR="00FA5001" w:rsidRPr="00715AC6" w:rsidRDefault="00FA5001" w:rsidP="00836E7E">
            <w:bookmarkStart w:id="16" w:name="_Toc34130245"/>
            <w:bookmarkStart w:id="17" w:name="_Toc36463358"/>
            <w:bookmarkStart w:id="18" w:name="_Toc36731781"/>
            <w:r w:rsidRPr="00715AC6">
              <w:t>(для организаций, находящихся за пределами г. Новосибирска)</w:t>
            </w:r>
            <w:bookmarkEnd w:id="16"/>
            <w:bookmarkEnd w:id="17"/>
            <w:bookmarkEnd w:id="18"/>
          </w:p>
        </w:tc>
        <w:tc>
          <w:tcPr>
            <w:tcW w:w="2606" w:type="dxa"/>
            <w:vAlign w:val="center"/>
          </w:tcPr>
          <w:p w14:paraId="3FC36BB2" w14:textId="77777777" w:rsidR="00FA5001" w:rsidRPr="00715AC6" w:rsidRDefault="00FA5001" w:rsidP="00836E7E">
            <w:bookmarkStart w:id="19" w:name="_Toc34130246"/>
            <w:bookmarkStart w:id="20" w:name="_Toc36463359"/>
            <w:bookmarkStart w:id="21" w:name="_Toc36731782"/>
            <w:bookmarkStart w:id="22" w:name="_Toc36732234"/>
            <w:r w:rsidRPr="00715AC6">
              <w:t>Специальные требования к квалификации (наличие рабочих дипломов, сертификатов, удостоверений и т.п.)</w:t>
            </w:r>
            <w:bookmarkEnd w:id="19"/>
            <w:bookmarkEnd w:id="20"/>
            <w:bookmarkEnd w:id="21"/>
            <w:bookmarkEnd w:id="22"/>
          </w:p>
        </w:tc>
      </w:tr>
      <w:tr w:rsidR="008F187F" w:rsidRPr="002B3B81" w14:paraId="5CF1D50E" w14:textId="77777777" w:rsidTr="00836E7E">
        <w:tc>
          <w:tcPr>
            <w:tcW w:w="2828" w:type="dxa"/>
            <w:vMerge w:val="restart"/>
            <w:vAlign w:val="center"/>
          </w:tcPr>
          <w:p w14:paraId="00862648" w14:textId="77777777" w:rsidR="008F187F" w:rsidRPr="008F187F" w:rsidRDefault="00284413" w:rsidP="008F187F">
            <w:pPr>
              <w:rPr>
                <w:b/>
              </w:rPr>
            </w:pPr>
            <w:bookmarkStart w:id="23" w:name="_Toc34130247"/>
            <w:bookmarkStart w:id="24" w:name="_Toc36463360"/>
            <w:r>
              <w:rPr>
                <w:b/>
              </w:rPr>
              <w:t>ОО</w:t>
            </w:r>
            <w:r w:rsidR="008F187F" w:rsidRPr="008F187F">
              <w:rPr>
                <w:b/>
              </w:rPr>
              <w:t xml:space="preserve">О </w:t>
            </w:r>
            <w:r w:rsidR="00575192">
              <w:rPr>
                <w:b/>
              </w:rPr>
              <w:t xml:space="preserve">СК </w:t>
            </w:r>
            <w:r w:rsidR="008F187F" w:rsidRPr="008F187F">
              <w:rPr>
                <w:b/>
              </w:rPr>
              <w:t>«Транзит СВ»</w:t>
            </w:r>
            <w:bookmarkEnd w:id="23"/>
            <w:bookmarkEnd w:id="24"/>
          </w:p>
        </w:tc>
        <w:tc>
          <w:tcPr>
            <w:tcW w:w="2214" w:type="dxa"/>
            <w:vAlign w:val="center"/>
          </w:tcPr>
          <w:p w14:paraId="357754A0" w14:textId="77777777" w:rsidR="008F187F" w:rsidRPr="008F187F" w:rsidRDefault="008F187F" w:rsidP="00836E7E">
            <w:bookmarkStart w:id="25" w:name="_Toc34130248"/>
            <w:bookmarkStart w:id="26" w:name="_Toc36463361"/>
            <w:bookmarkStart w:id="27" w:name="_Toc36731783"/>
            <w:bookmarkStart w:id="28" w:name="_Toc36732235"/>
            <w:r w:rsidRPr="008F187F">
              <w:t>Моторист-рулевой</w:t>
            </w:r>
            <w:bookmarkEnd w:id="25"/>
            <w:bookmarkEnd w:id="26"/>
            <w:bookmarkEnd w:id="27"/>
            <w:bookmarkEnd w:id="28"/>
          </w:p>
        </w:tc>
        <w:tc>
          <w:tcPr>
            <w:tcW w:w="1445" w:type="dxa"/>
            <w:vAlign w:val="center"/>
          </w:tcPr>
          <w:p w14:paraId="3DF64802" w14:textId="77777777" w:rsidR="008F187F" w:rsidRPr="008F187F" w:rsidRDefault="008F187F" w:rsidP="00836E7E">
            <w:pPr>
              <w:jc w:val="center"/>
            </w:pPr>
            <w:r w:rsidRPr="008F187F"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2C35376A" w14:textId="77777777" w:rsidR="008F187F" w:rsidRPr="008F187F" w:rsidRDefault="008F187F" w:rsidP="00836E7E">
            <w:pPr>
              <w:jc w:val="center"/>
            </w:pPr>
            <w:bookmarkStart w:id="29" w:name="_Toc34130250"/>
            <w:bookmarkStart w:id="30" w:name="_Toc36463363"/>
            <w:bookmarkStart w:id="31" w:name="_Toc36731785"/>
            <w:bookmarkStart w:id="32" w:name="_Toc36732237"/>
            <w:r w:rsidRPr="008F187F">
              <w:t>67 000</w:t>
            </w:r>
            <w:bookmarkEnd w:id="29"/>
            <w:bookmarkEnd w:id="30"/>
            <w:bookmarkEnd w:id="31"/>
            <w:bookmarkEnd w:id="32"/>
          </w:p>
        </w:tc>
        <w:tc>
          <w:tcPr>
            <w:tcW w:w="1984" w:type="dxa"/>
            <w:vAlign w:val="center"/>
          </w:tcPr>
          <w:p w14:paraId="109BAA50" w14:textId="77777777" w:rsidR="008F187F" w:rsidRPr="008F187F" w:rsidRDefault="008F187F" w:rsidP="00836E7E">
            <w:pPr>
              <w:rPr>
                <w:color w:val="FF0000"/>
              </w:rPr>
            </w:pPr>
            <w:r w:rsidRPr="008F187F">
              <w:t>На период практики до начала навигации предоставляется благоустроенное жилье, со всем необходимым для проживания (постельное  белье, бытовая техника, посуда и т.п.).</w:t>
            </w:r>
          </w:p>
        </w:tc>
        <w:tc>
          <w:tcPr>
            <w:tcW w:w="2127" w:type="dxa"/>
            <w:vAlign w:val="center"/>
          </w:tcPr>
          <w:p w14:paraId="3EE17982" w14:textId="77777777" w:rsidR="008F187F" w:rsidRPr="008F187F" w:rsidRDefault="008F187F" w:rsidP="00836E7E">
            <w:bookmarkStart w:id="33" w:name="_Toc34130252"/>
            <w:bookmarkStart w:id="34" w:name="_Toc36463365"/>
            <w:bookmarkStart w:id="35" w:name="_Toc36731787"/>
            <w:r w:rsidRPr="008F187F">
              <w:t>Оплата проезда к месту прохождения практики полностью за счет предприятия.</w:t>
            </w:r>
            <w:bookmarkEnd w:id="33"/>
            <w:bookmarkEnd w:id="34"/>
            <w:bookmarkEnd w:id="35"/>
          </w:p>
        </w:tc>
        <w:tc>
          <w:tcPr>
            <w:tcW w:w="2606" w:type="dxa"/>
            <w:vAlign w:val="center"/>
          </w:tcPr>
          <w:p w14:paraId="6AFF3DC6" w14:textId="77777777" w:rsidR="008F187F" w:rsidRPr="008F187F" w:rsidRDefault="008F187F" w:rsidP="00836E7E">
            <w:bookmarkStart w:id="36" w:name="_Toc34130253"/>
            <w:bookmarkStart w:id="37" w:name="_Toc36463366"/>
            <w:bookmarkStart w:id="38" w:name="_Toc36731788"/>
            <w:bookmarkStart w:id="39" w:name="_Toc36732239"/>
            <w:r w:rsidRPr="008F187F">
              <w:t>Обязательное наличие квалификационного свидетельства по специальности – моторист-рулевой; Свидетельство о прохождении обучения по пожарной безопасности 28 часов, свидетельство о прохождении обучения по программе «Противопожарная подготовка членов экипажей судов ВП, осуществляющих перевозки взрыво-, пожароопасных грузов» для рядового состава</w:t>
            </w:r>
            <w:bookmarkEnd w:id="36"/>
            <w:bookmarkEnd w:id="37"/>
            <w:bookmarkEnd w:id="38"/>
            <w:bookmarkEnd w:id="39"/>
          </w:p>
        </w:tc>
      </w:tr>
      <w:tr w:rsidR="008F187F" w:rsidRPr="002B3B81" w14:paraId="228AF2DC" w14:textId="77777777" w:rsidTr="00836E7E">
        <w:tc>
          <w:tcPr>
            <w:tcW w:w="2828" w:type="dxa"/>
            <w:vMerge/>
            <w:vAlign w:val="center"/>
          </w:tcPr>
          <w:p w14:paraId="44876B4D" w14:textId="77777777" w:rsidR="008F187F" w:rsidRPr="002B3B81" w:rsidRDefault="008F187F" w:rsidP="008F187F">
            <w:pPr>
              <w:rPr>
                <w:b/>
                <w:highlight w:val="yellow"/>
              </w:rPr>
            </w:pPr>
          </w:p>
        </w:tc>
        <w:tc>
          <w:tcPr>
            <w:tcW w:w="2214" w:type="dxa"/>
            <w:vAlign w:val="center"/>
          </w:tcPr>
          <w:p w14:paraId="1A2C546C" w14:textId="77777777" w:rsidR="008F187F" w:rsidRPr="008F187F" w:rsidRDefault="008F187F" w:rsidP="00836E7E">
            <w:r w:rsidRPr="008F187F">
              <w:t>Электромеханик</w:t>
            </w:r>
          </w:p>
        </w:tc>
        <w:tc>
          <w:tcPr>
            <w:tcW w:w="1445" w:type="dxa"/>
            <w:vAlign w:val="center"/>
          </w:tcPr>
          <w:p w14:paraId="31AF78D8" w14:textId="77777777" w:rsidR="008F187F" w:rsidRPr="008F187F" w:rsidRDefault="008F187F" w:rsidP="00836E7E">
            <w:pPr>
              <w:jc w:val="center"/>
            </w:pPr>
            <w:r w:rsidRPr="008F187F">
              <w:t>5</w:t>
            </w:r>
          </w:p>
        </w:tc>
        <w:tc>
          <w:tcPr>
            <w:tcW w:w="1276" w:type="dxa"/>
            <w:vMerge/>
            <w:vAlign w:val="center"/>
          </w:tcPr>
          <w:p w14:paraId="33BBC67E" w14:textId="77777777" w:rsidR="008F187F" w:rsidRPr="002B3B81" w:rsidRDefault="008F187F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5BAA950" w14:textId="77777777" w:rsidR="008F187F" w:rsidRPr="002B3B81" w:rsidRDefault="008F187F" w:rsidP="00836E7E">
            <w:pPr>
              <w:rPr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4FE3E3A" w14:textId="77777777" w:rsidR="008F187F" w:rsidRPr="002B3B81" w:rsidRDefault="008F187F" w:rsidP="00836E7E">
            <w:pPr>
              <w:rPr>
                <w:highlight w:val="yellow"/>
              </w:rPr>
            </w:pPr>
          </w:p>
        </w:tc>
        <w:tc>
          <w:tcPr>
            <w:tcW w:w="2606" w:type="dxa"/>
            <w:vAlign w:val="center"/>
          </w:tcPr>
          <w:p w14:paraId="48A5FA95" w14:textId="77777777" w:rsidR="008F187F" w:rsidRPr="002B3B81" w:rsidRDefault="008F187F" w:rsidP="00836E7E">
            <w:pPr>
              <w:rPr>
                <w:highlight w:val="yellow"/>
              </w:rPr>
            </w:pPr>
          </w:p>
        </w:tc>
      </w:tr>
      <w:tr w:rsidR="008F187F" w:rsidRPr="002B3B81" w14:paraId="52F56280" w14:textId="77777777" w:rsidTr="009E79BB">
        <w:trPr>
          <w:trHeight w:val="2208"/>
        </w:trPr>
        <w:tc>
          <w:tcPr>
            <w:tcW w:w="2828" w:type="dxa"/>
          </w:tcPr>
          <w:p w14:paraId="47939566" w14:textId="77777777" w:rsidR="008F187F" w:rsidRPr="008F187F" w:rsidRDefault="008F187F" w:rsidP="00836E7E">
            <w:pPr>
              <w:rPr>
                <w:b/>
              </w:rPr>
            </w:pPr>
            <w:r w:rsidRPr="008F187F">
              <w:rPr>
                <w:b/>
              </w:rPr>
              <w:lastRenderedPageBreak/>
              <w:t xml:space="preserve">Новосибирский район водных путей, гидросооружений и судоходства – </w:t>
            </w:r>
            <w:bookmarkStart w:id="40" w:name="_Toc34130254"/>
            <w:bookmarkStart w:id="41" w:name="_Toc36463367"/>
            <w:r w:rsidRPr="008F187F">
              <w:rPr>
                <w:b/>
              </w:rPr>
              <w:t>филиал ФБУ «Администрация Обского бассейна внутренних водных путей»</w:t>
            </w:r>
            <w:bookmarkEnd w:id="40"/>
            <w:bookmarkEnd w:id="41"/>
          </w:p>
          <w:p w14:paraId="03D73BBB" w14:textId="77777777" w:rsidR="008F187F" w:rsidRPr="008F187F" w:rsidRDefault="008F187F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731B27F5" w14:textId="77777777" w:rsidR="008F187F" w:rsidRPr="008F187F" w:rsidRDefault="008F187F" w:rsidP="00836E7E">
            <w:bookmarkStart w:id="42" w:name="_Toc34130255"/>
            <w:bookmarkStart w:id="43" w:name="_Toc36463368"/>
            <w:bookmarkStart w:id="44" w:name="_Toc36731789"/>
            <w:bookmarkStart w:id="45" w:name="_Toc36732240"/>
            <w:r w:rsidRPr="008F187F">
              <w:t>Лебедчик-моторист</w:t>
            </w:r>
            <w:bookmarkEnd w:id="42"/>
            <w:bookmarkEnd w:id="43"/>
            <w:bookmarkEnd w:id="44"/>
            <w:bookmarkEnd w:id="45"/>
          </w:p>
        </w:tc>
        <w:tc>
          <w:tcPr>
            <w:tcW w:w="1445" w:type="dxa"/>
            <w:vAlign w:val="center"/>
          </w:tcPr>
          <w:p w14:paraId="73D8D697" w14:textId="77777777" w:rsidR="008F187F" w:rsidRPr="008F187F" w:rsidRDefault="008F187F" w:rsidP="00836E7E">
            <w:pPr>
              <w:jc w:val="center"/>
            </w:pPr>
            <w:r w:rsidRPr="008F187F">
              <w:t>2</w:t>
            </w:r>
          </w:p>
        </w:tc>
        <w:tc>
          <w:tcPr>
            <w:tcW w:w="1276" w:type="dxa"/>
            <w:vAlign w:val="center"/>
          </w:tcPr>
          <w:p w14:paraId="60AD50F8" w14:textId="77777777" w:rsidR="008F187F" w:rsidRPr="008F187F" w:rsidRDefault="008F187F" w:rsidP="008F187F">
            <w:pPr>
              <w:jc w:val="center"/>
            </w:pPr>
            <w:bookmarkStart w:id="46" w:name="_Toc34130257"/>
            <w:bookmarkStart w:id="47" w:name="_Toc36463370"/>
            <w:bookmarkStart w:id="48" w:name="_Toc36731791"/>
            <w:bookmarkStart w:id="49" w:name="_Toc36732242"/>
            <w:r>
              <w:t>30</w:t>
            </w:r>
            <w:r w:rsidRPr="008F187F">
              <w:t> 000 – 3</w:t>
            </w:r>
            <w:r>
              <w:t>5</w:t>
            </w:r>
            <w:r w:rsidRPr="008F187F">
              <w:t xml:space="preserve"> 000</w:t>
            </w:r>
            <w:bookmarkEnd w:id="46"/>
            <w:bookmarkEnd w:id="47"/>
            <w:bookmarkEnd w:id="48"/>
            <w:bookmarkEnd w:id="49"/>
          </w:p>
        </w:tc>
        <w:tc>
          <w:tcPr>
            <w:tcW w:w="1984" w:type="dxa"/>
            <w:vAlign w:val="center"/>
          </w:tcPr>
          <w:p w14:paraId="74082C82" w14:textId="77777777" w:rsidR="008F187F" w:rsidRPr="008F187F" w:rsidRDefault="008F187F" w:rsidP="00836E7E">
            <w:bookmarkStart w:id="50" w:name="_Toc34130258"/>
            <w:bookmarkStart w:id="51" w:name="_Toc36463371"/>
            <w:bookmarkStart w:id="52" w:name="_Toc36731792"/>
            <w:bookmarkStart w:id="53" w:name="_Toc36732243"/>
            <w:r w:rsidRPr="008F187F">
              <w:t>Проживание на земснаряде</w:t>
            </w:r>
            <w:bookmarkEnd w:id="50"/>
            <w:bookmarkEnd w:id="51"/>
            <w:bookmarkEnd w:id="52"/>
            <w:bookmarkEnd w:id="53"/>
          </w:p>
        </w:tc>
        <w:tc>
          <w:tcPr>
            <w:tcW w:w="2127" w:type="dxa"/>
            <w:vAlign w:val="center"/>
          </w:tcPr>
          <w:p w14:paraId="78A05F13" w14:textId="77777777" w:rsidR="008F187F" w:rsidRPr="008F187F" w:rsidRDefault="008F187F" w:rsidP="00836E7E">
            <w:bookmarkStart w:id="54" w:name="_Toc34130259"/>
            <w:bookmarkStart w:id="55" w:name="_Toc36463372"/>
            <w:bookmarkStart w:id="56" w:name="_Toc36731793"/>
            <w:r w:rsidRPr="008F187F">
              <w:t>-</w:t>
            </w:r>
            <w:bookmarkEnd w:id="54"/>
            <w:bookmarkEnd w:id="55"/>
            <w:bookmarkEnd w:id="56"/>
          </w:p>
        </w:tc>
        <w:tc>
          <w:tcPr>
            <w:tcW w:w="2606" w:type="dxa"/>
            <w:vAlign w:val="center"/>
          </w:tcPr>
          <w:p w14:paraId="3B6C52D0" w14:textId="77777777" w:rsidR="008F187F" w:rsidRPr="008F187F" w:rsidRDefault="008F187F" w:rsidP="00836E7E">
            <w:r w:rsidRPr="008F187F">
              <w:t>Кв. свидетельство</w:t>
            </w:r>
          </w:p>
          <w:p w14:paraId="45B1D997" w14:textId="77777777" w:rsidR="008F187F" w:rsidRPr="008F187F" w:rsidRDefault="008F187F" w:rsidP="00836E7E">
            <w:bookmarkStart w:id="57" w:name="_Toc34130260"/>
            <w:bookmarkStart w:id="58" w:name="_Toc36463373"/>
            <w:bookmarkStart w:id="59" w:name="_Toc36731794"/>
            <w:bookmarkStart w:id="60" w:name="_Toc36732244"/>
            <w:r w:rsidRPr="008F187F">
              <w:t>«лебедчик, моторист»</w:t>
            </w:r>
            <w:bookmarkEnd w:id="57"/>
            <w:bookmarkEnd w:id="58"/>
            <w:bookmarkEnd w:id="59"/>
            <w:bookmarkEnd w:id="60"/>
          </w:p>
        </w:tc>
      </w:tr>
      <w:tr w:rsidR="00891BB2" w:rsidRPr="002B3B81" w14:paraId="6D018C9B" w14:textId="77777777" w:rsidTr="009E79BB">
        <w:tc>
          <w:tcPr>
            <w:tcW w:w="2828" w:type="dxa"/>
            <w:vMerge w:val="restart"/>
            <w:vAlign w:val="center"/>
          </w:tcPr>
          <w:p w14:paraId="2AD0B0E0" w14:textId="77777777" w:rsidR="00891BB2" w:rsidRPr="002B3B81" w:rsidRDefault="00891BB2" w:rsidP="00836E7E">
            <w:pPr>
              <w:jc w:val="center"/>
              <w:rPr>
                <w:b/>
                <w:highlight w:val="yellow"/>
              </w:rPr>
            </w:pPr>
            <w:r w:rsidRPr="008620A1">
              <w:rPr>
                <w:b/>
                <w:bCs/>
                <w:iCs/>
              </w:rPr>
              <w:t>ФГУП «Атомфлот»</w:t>
            </w:r>
          </w:p>
        </w:tc>
        <w:tc>
          <w:tcPr>
            <w:tcW w:w="2214" w:type="dxa"/>
          </w:tcPr>
          <w:p w14:paraId="231E5C31" w14:textId="77777777" w:rsidR="00891BB2" w:rsidRDefault="00891BB2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Практикант вахтенного помощника капитана</w:t>
            </w:r>
          </w:p>
          <w:p w14:paraId="5EC37CF8" w14:textId="77777777" w:rsidR="00891BB2" w:rsidRDefault="00891BB2" w:rsidP="009E79B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45" w:type="dxa"/>
          </w:tcPr>
          <w:p w14:paraId="0C9E26A4" w14:textId="77777777" w:rsidR="00891BB2" w:rsidRDefault="00891BB2" w:rsidP="009E79BB">
            <w:r>
              <w:t>2</w:t>
            </w:r>
          </w:p>
        </w:tc>
        <w:tc>
          <w:tcPr>
            <w:tcW w:w="1276" w:type="dxa"/>
            <w:vMerge w:val="restart"/>
          </w:tcPr>
          <w:p w14:paraId="2A3D0E50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Стипендия в период прохождения практической подготовки на судне в </w:t>
            </w:r>
            <w:r w:rsidRPr="00235A9D">
              <w:rPr>
                <w:color w:val="000000"/>
              </w:rPr>
              <w:t xml:space="preserve">размере </w:t>
            </w:r>
            <w:r w:rsidRPr="00235A9D">
              <w:t>28736 руб</w:t>
            </w:r>
          </w:p>
        </w:tc>
        <w:tc>
          <w:tcPr>
            <w:tcW w:w="1984" w:type="dxa"/>
            <w:vMerge w:val="restart"/>
          </w:tcPr>
          <w:p w14:paraId="035AD767" w14:textId="77777777" w:rsidR="00891BB2" w:rsidRDefault="00891BB2" w:rsidP="009E79BB">
            <w:r>
              <w:t>Размещение в период плавательной практики на борту судна (каюты).</w:t>
            </w:r>
          </w:p>
          <w:p w14:paraId="4F0630B5" w14:textId="77777777" w:rsidR="00891BB2" w:rsidRDefault="00891BB2" w:rsidP="009E79BB">
            <w:r>
              <w:t>Размещение в период прохождения обязательной медицинской комиссии в ЛПУ г. Мурманска – в гостиницах</w:t>
            </w:r>
            <w:r w:rsidRPr="003D4B59">
              <w:t>/</w:t>
            </w:r>
            <w:r>
              <w:t>апартаментах за счет средств предприятия.</w:t>
            </w:r>
          </w:p>
        </w:tc>
        <w:tc>
          <w:tcPr>
            <w:tcW w:w="2127" w:type="dxa"/>
            <w:vMerge w:val="restart"/>
          </w:tcPr>
          <w:p w14:paraId="3B8762A0" w14:textId="77777777" w:rsidR="00891BB2" w:rsidRPr="00666E80" w:rsidRDefault="00891BB2" w:rsidP="009E79BB">
            <w:r w:rsidRPr="00666E80">
              <w:t>Предприятие осуществляет компенсацию стоимости проезда из города месторасположения вуза к месту прохождения практики в порт приписки судов предприятия (г. Мурманск) и обратно железнодорожным транспортом по тарифу плацкартного вагона, либо воздушным транспортом при условии, если стоимость авиа</w:t>
            </w:r>
            <w:r w:rsidRPr="00666E80">
              <w:lastRenderedPageBreak/>
              <w:t xml:space="preserve">билетов будет ниже, чем стоимость проезда железнодорожным транспортом по тарифу плацкартного вагона. </w:t>
            </w:r>
          </w:p>
          <w:p w14:paraId="53DF69EB" w14:textId="77777777" w:rsidR="00891BB2" w:rsidRPr="002B2A5F" w:rsidRDefault="00891BB2" w:rsidP="009E79BB"/>
        </w:tc>
        <w:tc>
          <w:tcPr>
            <w:tcW w:w="2606" w:type="dxa"/>
            <w:vMerge w:val="restart"/>
          </w:tcPr>
          <w:p w14:paraId="3CEF3563" w14:textId="77777777" w:rsidR="00891BB2" w:rsidRPr="00666E80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 «Начальная подготовка по безопасности»;</w:t>
            </w:r>
          </w:p>
          <w:p w14:paraId="3FDFE8B6" w14:textId="77777777" w:rsidR="00891BB2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«Подготовка по охране (для лиц, не имеющих назна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обязанности по охране)»</w:t>
            </w: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BEF6E7A" w14:textId="77777777" w:rsidR="00891BB2" w:rsidRPr="00666E80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Квалификационное свидетельство (при наличии); </w:t>
            </w:r>
          </w:p>
          <w:p w14:paraId="7B6E086C" w14:textId="77777777" w:rsidR="00891BB2" w:rsidRPr="00666E80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Свидетельства по дополнительному обучению: учебное свидетельство матроса судового электрика и пр. (при наличии). </w:t>
            </w:r>
          </w:p>
          <w:p w14:paraId="474609BA" w14:textId="77777777" w:rsidR="00891BB2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</w:t>
            </w: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РФ;</w:t>
            </w:r>
          </w:p>
          <w:p w14:paraId="64EFED06" w14:textId="77777777" w:rsidR="00891BB2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аграничный паспорт;</w:t>
            </w:r>
          </w:p>
          <w:p w14:paraId="6364F1D1" w14:textId="77777777" w:rsidR="00891BB2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моряка</w:t>
            </w: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9DDBAF" w14:textId="77777777" w:rsidR="00891BB2" w:rsidRPr="002B2A5F" w:rsidRDefault="00891BB2" w:rsidP="009E79BB">
            <w:pPr>
              <w:pStyle w:val="afc"/>
              <w:autoSpaceDE w:val="0"/>
              <w:autoSpaceDN w:val="0"/>
              <w:adjustRightInd w:val="0"/>
              <w:spacing w:after="120"/>
              <w:ind w:left="0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6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военнообязанных: военный билет либо приписное удостоверение с обязательной отметкой военкомата о явке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отсрочке от службы в армии.</w:t>
            </w:r>
          </w:p>
        </w:tc>
      </w:tr>
      <w:tr w:rsidR="00891BB2" w:rsidRPr="002B3B81" w14:paraId="47B29151" w14:textId="77777777" w:rsidTr="009E79BB">
        <w:tc>
          <w:tcPr>
            <w:tcW w:w="2828" w:type="dxa"/>
            <w:vMerge/>
          </w:tcPr>
          <w:p w14:paraId="6F7C13D0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</w:tcPr>
          <w:p w14:paraId="0610F5FF" w14:textId="77777777" w:rsidR="00891BB2" w:rsidRDefault="00891BB2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Практикант вахтенного механика</w:t>
            </w:r>
          </w:p>
          <w:p w14:paraId="53B9EC9C" w14:textId="77777777" w:rsidR="00891BB2" w:rsidRDefault="00891BB2" w:rsidP="009E79B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45" w:type="dxa"/>
          </w:tcPr>
          <w:p w14:paraId="1EB7069F" w14:textId="77777777" w:rsidR="00891BB2" w:rsidRDefault="00891BB2" w:rsidP="009E79BB">
            <w:r>
              <w:t>2</w:t>
            </w:r>
          </w:p>
        </w:tc>
        <w:tc>
          <w:tcPr>
            <w:tcW w:w="1276" w:type="dxa"/>
            <w:vMerge/>
            <w:vAlign w:val="center"/>
          </w:tcPr>
          <w:p w14:paraId="6E85D574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14:paraId="1F5ABF39" w14:textId="77777777" w:rsidR="00891BB2" w:rsidRPr="002B3B81" w:rsidRDefault="00891BB2" w:rsidP="00836E7E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</w:tcPr>
          <w:p w14:paraId="7766BFC0" w14:textId="77777777" w:rsidR="00891BB2" w:rsidRPr="002B3B81" w:rsidRDefault="00891BB2" w:rsidP="00836E7E">
            <w:pPr>
              <w:rPr>
                <w:highlight w:val="yellow"/>
              </w:rPr>
            </w:pPr>
          </w:p>
        </w:tc>
        <w:tc>
          <w:tcPr>
            <w:tcW w:w="2606" w:type="dxa"/>
            <w:vMerge/>
          </w:tcPr>
          <w:p w14:paraId="3BD724FB" w14:textId="77777777" w:rsidR="00891BB2" w:rsidRPr="002B3B81" w:rsidRDefault="00891BB2" w:rsidP="00836E7E">
            <w:pPr>
              <w:rPr>
                <w:highlight w:val="yellow"/>
              </w:rPr>
            </w:pPr>
          </w:p>
        </w:tc>
      </w:tr>
      <w:tr w:rsidR="00891BB2" w:rsidRPr="002B3B81" w14:paraId="714116AE" w14:textId="77777777" w:rsidTr="009E79BB">
        <w:tc>
          <w:tcPr>
            <w:tcW w:w="2828" w:type="dxa"/>
            <w:vMerge/>
          </w:tcPr>
          <w:p w14:paraId="287DABFD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</w:tcPr>
          <w:p w14:paraId="783BE166" w14:textId="77777777" w:rsidR="00891BB2" w:rsidRDefault="00891BB2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Практикант электромеханика</w:t>
            </w:r>
          </w:p>
          <w:p w14:paraId="2C42F3C0" w14:textId="77777777" w:rsidR="00891BB2" w:rsidRPr="002B2A5F" w:rsidRDefault="00891BB2" w:rsidP="009E79B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45" w:type="dxa"/>
          </w:tcPr>
          <w:p w14:paraId="1F8DE398" w14:textId="77777777" w:rsidR="00891BB2" w:rsidRDefault="00891BB2" w:rsidP="009E79BB">
            <w:r>
              <w:t>2</w:t>
            </w:r>
          </w:p>
          <w:p w14:paraId="216105B4" w14:textId="77777777" w:rsidR="00891BB2" w:rsidRPr="002B2A5F" w:rsidRDefault="00891BB2" w:rsidP="009E79BB"/>
        </w:tc>
        <w:tc>
          <w:tcPr>
            <w:tcW w:w="1276" w:type="dxa"/>
            <w:vMerge/>
            <w:vAlign w:val="center"/>
          </w:tcPr>
          <w:p w14:paraId="222488CF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14:paraId="6EA12C70" w14:textId="77777777" w:rsidR="00891BB2" w:rsidRPr="002B3B81" w:rsidRDefault="00891BB2" w:rsidP="00836E7E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</w:tcPr>
          <w:p w14:paraId="3832AA37" w14:textId="77777777" w:rsidR="00891BB2" w:rsidRPr="002B3B81" w:rsidRDefault="00891BB2" w:rsidP="00836E7E">
            <w:pPr>
              <w:rPr>
                <w:highlight w:val="yellow"/>
              </w:rPr>
            </w:pPr>
          </w:p>
        </w:tc>
        <w:tc>
          <w:tcPr>
            <w:tcW w:w="2606" w:type="dxa"/>
            <w:vMerge/>
          </w:tcPr>
          <w:p w14:paraId="0AB8DE9E" w14:textId="77777777" w:rsidR="00891BB2" w:rsidRPr="002B3B81" w:rsidRDefault="00891BB2" w:rsidP="00836E7E">
            <w:pPr>
              <w:rPr>
                <w:highlight w:val="yellow"/>
              </w:rPr>
            </w:pPr>
          </w:p>
        </w:tc>
      </w:tr>
      <w:tr w:rsidR="00891BB2" w:rsidRPr="002B3B81" w14:paraId="75D01293" w14:textId="77777777" w:rsidTr="00836E7E">
        <w:tc>
          <w:tcPr>
            <w:tcW w:w="2828" w:type="dxa"/>
          </w:tcPr>
          <w:p w14:paraId="691015C2" w14:textId="77777777" w:rsidR="00891BB2" w:rsidRPr="00284413" w:rsidRDefault="00891BB2" w:rsidP="00836E7E">
            <w:pPr>
              <w:rPr>
                <w:b/>
              </w:rPr>
            </w:pPr>
            <w:bookmarkStart w:id="61" w:name="_Toc34130293"/>
            <w:bookmarkStart w:id="62" w:name="_Toc36463406"/>
            <w:r w:rsidRPr="00284413">
              <w:rPr>
                <w:b/>
              </w:rPr>
              <w:t xml:space="preserve">Колпашевский район водных путей филиал ФБУ «Администрация Обского бассейна внутренних водных путей» </w:t>
            </w:r>
            <w:bookmarkEnd w:id="61"/>
            <w:bookmarkEnd w:id="62"/>
          </w:p>
        </w:tc>
        <w:tc>
          <w:tcPr>
            <w:tcW w:w="2214" w:type="dxa"/>
            <w:vAlign w:val="center"/>
          </w:tcPr>
          <w:p w14:paraId="291F99C1" w14:textId="77777777" w:rsidR="00891BB2" w:rsidRPr="00284413" w:rsidRDefault="00891BB2" w:rsidP="00836E7E">
            <w:bookmarkStart w:id="63" w:name="_Toc34130294"/>
            <w:bookmarkStart w:id="64" w:name="_Toc36463407"/>
            <w:bookmarkStart w:id="65" w:name="_Toc36731825"/>
            <w:bookmarkStart w:id="66" w:name="_Toc36732270"/>
            <w:r w:rsidRPr="00284413">
              <w:t>Инженер изыскательской русловой партии</w:t>
            </w:r>
            <w:bookmarkEnd w:id="63"/>
            <w:bookmarkEnd w:id="64"/>
            <w:bookmarkEnd w:id="65"/>
            <w:bookmarkEnd w:id="66"/>
          </w:p>
        </w:tc>
        <w:tc>
          <w:tcPr>
            <w:tcW w:w="1445" w:type="dxa"/>
            <w:vAlign w:val="center"/>
          </w:tcPr>
          <w:p w14:paraId="3C5A58A1" w14:textId="77777777" w:rsidR="00891BB2" w:rsidRPr="00284413" w:rsidRDefault="00891BB2" w:rsidP="00836E7E">
            <w:pPr>
              <w:jc w:val="center"/>
            </w:pPr>
            <w:bookmarkStart w:id="67" w:name="_Toc34130295"/>
            <w:bookmarkStart w:id="68" w:name="_Toc36463408"/>
            <w:bookmarkStart w:id="69" w:name="_Toc36731826"/>
            <w:bookmarkStart w:id="70" w:name="_Toc36732271"/>
            <w:r w:rsidRPr="00284413">
              <w:t>1</w:t>
            </w:r>
            <w:bookmarkEnd w:id="67"/>
            <w:bookmarkEnd w:id="68"/>
            <w:bookmarkEnd w:id="69"/>
            <w:bookmarkEnd w:id="70"/>
          </w:p>
        </w:tc>
        <w:tc>
          <w:tcPr>
            <w:tcW w:w="1276" w:type="dxa"/>
            <w:vAlign w:val="center"/>
          </w:tcPr>
          <w:p w14:paraId="7106F852" w14:textId="77777777" w:rsidR="00891BB2" w:rsidRPr="00284413" w:rsidRDefault="00891BB2" w:rsidP="00836E7E">
            <w:pPr>
              <w:jc w:val="center"/>
            </w:pPr>
            <w:bookmarkStart w:id="71" w:name="_Toc34130296"/>
            <w:bookmarkStart w:id="72" w:name="_Toc36463409"/>
            <w:bookmarkStart w:id="73" w:name="_Toc36731827"/>
            <w:bookmarkStart w:id="74" w:name="_Toc36732272"/>
            <w:r w:rsidRPr="00284413">
              <w:t>От 25 000</w:t>
            </w:r>
            <w:bookmarkEnd w:id="71"/>
            <w:bookmarkEnd w:id="72"/>
            <w:bookmarkEnd w:id="73"/>
            <w:bookmarkEnd w:id="74"/>
          </w:p>
        </w:tc>
        <w:tc>
          <w:tcPr>
            <w:tcW w:w="1984" w:type="dxa"/>
            <w:vAlign w:val="center"/>
          </w:tcPr>
          <w:p w14:paraId="337147D8" w14:textId="77777777" w:rsidR="00891BB2" w:rsidRPr="00284413" w:rsidRDefault="00891BB2" w:rsidP="00836E7E">
            <w:bookmarkStart w:id="75" w:name="_Toc34130297"/>
            <w:bookmarkStart w:id="76" w:name="_Toc36463410"/>
            <w:bookmarkStart w:id="77" w:name="_Toc36731828"/>
            <w:bookmarkStart w:id="78" w:name="_Toc36732273"/>
            <w:r w:rsidRPr="00284413">
              <w:t>Предоставление временного жилья на период практики</w:t>
            </w:r>
            <w:bookmarkEnd w:id="75"/>
            <w:bookmarkEnd w:id="76"/>
            <w:bookmarkEnd w:id="77"/>
            <w:bookmarkEnd w:id="78"/>
          </w:p>
        </w:tc>
        <w:tc>
          <w:tcPr>
            <w:tcW w:w="2127" w:type="dxa"/>
            <w:vAlign w:val="center"/>
          </w:tcPr>
          <w:p w14:paraId="1BDDEC3B" w14:textId="77777777" w:rsidR="00891BB2" w:rsidRPr="00284413" w:rsidRDefault="00891BB2" w:rsidP="00836E7E">
            <w:bookmarkStart w:id="79" w:name="_Toc34130298"/>
            <w:bookmarkStart w:id="80" w:name="_Toc36463411"/>
            <w:bookmarkStart w:id="81" w:name="_Toc36731829"/>
            <w:r w:rsidRPr="00284413">
              <w:t>Компенсации проезда к месту практики и обратно</w:t>
            </w:r>
            <w:bookmarkEnd w:id="79"/>
            <w:bookmarkEnd w:id="80"/>
            <w:bookmarkEnd w:id="81"/>
          </w:p>
        </w:tc>
        <w:tc>
          <w:tcPr>
            <w:tcW w:w="2606" w:type="dxa"/>
            <w:vAlign w:val="center"/>
          </w:tcPr>
          <w:p w14:paraId="2BBC6734" w14:textId="77777777" w:rsidR="00891BB2" w:rsidRPr="00284413" w:rsidRDefault="00891BB2" w:rsidP="00836E7E">
            <w:bookmarkStart w:id="82" w:name="_Toc34130299"/>
            <w:bookmarkStart w:id="83" w:name="_Toc36463412"/>
            <w:bookmarkStart w:id="84" w:name="_Toc36731830"/>
            <w:bookmarkStart w:id="85" w:name="_Toc36732274"/>
            <w:r w:rsidRPr="00284413">
              <w:t>-</w:t>
            </w:r>
            <w:bookmarkEnd w:id="82"/>
            <w:bookmarkEnd w:id="83"/>
            <w:bookmarkEnd w:id="84"/>
            <w:bookmarkEnd w:id="85"/>
          </w:p>
        </w:tc>
      </w:tr>
      <w:tr w:rsidR="00891BB2" w:rsidRPr="002B3B81" w14:paraId="4DF78D59" w14:textId="77777777" w:rsidTr="00836E7E">
        <w:tc>
          <w:tcPr>
            <w:tcW w:w="2828" w:type="dxa"/>
            <w:vMerge w:val="restart"/>
            <w:vAlign w:val="center"/>
          </w:tcPr>
          <w:p w14:paraId="4A6585B1" w14:textId="77777777" w:rsidR="00891BB2" w:rsidRPr="00284413" w:rsidRDefault="00891BB2" w:rsidP="00836E7E">
            <w:pPr>
              <w:rPr>
                <w:b/>
                <w:color w:val="FF0000"/>
                <w:szCs w:val="26"/>
              </w:rPr>
            </w:pPr>
            <w:r w:rsidRPr="00284413">
              <w:rPr>
                <w:b/>
                <w:szCs w:val="26"/>
              </w:rPr>
              <w:t>Барнаульский район  водных путей и судоходства – филиал ФБУ</w:t>
            </w:r>
            <w:r w:rsidRPr="00284413">
              <w:rPr>
                <w:b/>
              </w:rPr>
              <w:t>«Администрация Обского бассейна внутренних водных путей»</w:t>
            </w:r>
          </w:p>
        </w:tc>
        <w:tc>
          <w:tcPr>
            <w:tcW w:w="2214" w:type="dxa"/>
            <w:vAlign w:val="center"/>
          </w:tcPr>
          <w:p w14:paraId="33C6AD8B" w14:textId="77777777" w:rsidR="00891BB2" w:rsidRPr="00284413" w:rsidRDefault="00891BB2" w:rsidP="00836E7E">
            <w:r w:rsidRPr="00284413">
              <w:t>Лебедчик-моторист</w:t>
            </w:r>
          </w:p>
        </w:tc>
        <w:tc>
          <w:tcPr>
            <w:tcW w:w="1445" w:type="dxa"/>
            <w:vAlign w:val="center"/>
          </w:tcPr>
          <w:p w14:paraId="67FC89F5" w14:textId="77777777" w:rsidR="00891BB2" w:rsidRPr="00284413" w:rsidRDefault="00891BB2" w:rsidP="00836E7E">
            <w:pPr>
              <w:jc w:val="center"/>
            </w:pPr>
            <w:bookmarkStart w:id="86" w:name="_Toc34130301"/>
            <w:bookmarkStart w:id="87" w:name="_Toc36463414"/>
            <w:bookmarkStart w:id="88" w:name="_Toc36731832"/>
            <w:bookmarkStart w:id="89" w:name="_Toc36732276"/>
            <w:r w:rsidRPr="00284413">
              <w:t>2</w:t>
            </w:r>
            <w:bookmarkEnd w:id="86"/>
            <w:bookmarkEnd w:id="87"/>
            <w:bookmarkEnd w:id="88"/>
            <w:bookmarkEnd w:id="89"/>
          </w:p>
        </w:tc>
        <w:tc>
          <w:tcPr>
            <w:tcW w:w="1276" w:type="dxa"/>
            <w:vAlign w:val="center"/>
          </w:tcPr>
          <w:p w14:paraId="5E455B63" w14:textId="77777777" w:rsidR="00891BB2" w:rsidRPr="00284413" w:rsidRDefault="00891BB2" w:rsidP="00836E7E">
            <w:pPr>
              <w:jc w:val="center"/>
            </w:pPr>
            <w:bookmarkStart w:id="90" w:name="_Toc34130302"/>
            <w:bookmarkStart w:id="91" w:name="_Toc36463415"/>
            <w:bookmarkStart w:id="92" w:name="_Toc36731833"/>
            <w:bookmarkStart w:id="93" w:name="_Toc36732277"/>
            <w:r w:rsidRPr="00284413">
              <w:t>28 000</w:t>
            </w:r>
            <w:bookmarkEnd w:id="90"/>
            <w:bookmarkEnd w:id="91"/>
            <w:bookmarkEnd w:id="92"/>
            <w:bookmarkEnd w:id="93"/>
          </w:p>
        </w:tc>
        <w:tc>
          <w:tcPr>
            <w:tcW w:w="1984" w:type="dxa"/>
          </w:tcPr>
          <w:p w14:paraId="25CFC793" w14:textId="77777777" w:rsidR="00891BB2" w:rsidRPr="00284413" w:rsidRDefault="00891BB2" w:rsidP="00836E7E">
            <w:pPr>
              <w:rPr>
                <w:sz w:val="22"/>
                <w:szCs w:val="22"/>
              </w:rPr>
            </w:pPr>
            <w:r w:rsidRPr="00284413">
              <w:t>Проживание на земснаряде</w:t>
            </w:r>
          </w:p>
        </w:tc>
        <w:tc>
          <w:tcPr>
            <w:tcW w:w="2127" w:type="dxa"/>
            <w:vAlign w:val="center"/>
          </w:tcPr>
          <w:p w14:paraId="2F280761" w14:textId="77777777" w:rsidR="00891BB2" w:rsidRPr="00284413" w:rsidRDefault="00891BB2" w:rsidP="00836E7E">
            <w:pPr>
              <w:rPr>
                <w:color w:val="FF0000"/>
              </w:rPr>
            </w:pPr>
            <w:r w:rsidRPr="00284413">
              <w:rPr>
                <w:sz w:val="22"/>
                <w:szCs w:val="22"/>
              </w:rPr>
              <w:t>возмещение расходов на переезд</w:t>
            </w:r>
          </w:p>
        </w:tc>
        <w:tc>
          <w:tcPr>
            <w:tcW w:w="2606" w:type="dxa"/>
            <w:vAlign w:val="center"/>
          </w:tcPr>
          <w:p w14:paraId="2DAFD7D3" w14:textId="77777777" w:rsidR="00891BB2" w:rsidRPr="00284413" w:rsidRDefault="00891BB2" w:rsidP="00836E7E">
            <w:pPr>
              <w:rPr>
                <w:color w:val="FF0000"/>
              </w:rPr>
            </w:pPr>
            <w:r w:rsidRPr="00284413">
              <w:t>Рабочие дипломы по специальности</w:t>
            </w:r>
          </w:p>
        </w:tc>
      </w:tr>
      <w:tr w:rsidR="00891BB2" w:rsidRPr="002B3B81" w14:paraId="163D3B3F" w14:textId="77777777" w:rsidTr="00836E7E">
        <w:tc>
          <w:tcPr>
            <w:tcW w:w="2828" w:type="dxa"/>
            <w:vMerge/>
            <w:vAlign w:val="center"/>
          </w:tcPr>
          <w:p w14:paraId="2CF6650D" w14:textId="77777777" w:rsidR="00891BB2" w:rsidRPr="00284413" w:rsidRDefault="00891BB2" w:rsidP="00836E7E">
            <w:pPr>
              <w:rPr>
                <w:b/>
                <w:szCs w:val="26"/>
              </w:rPr>
            </w:pPr>
          </w:p>
        </w:tc>
        <w:tc>
          <w:tcPr>
            <w:tcW w:w="2214" w:type="dxa"/>
            <w:vAlign w:val="center"/>
          </w:tcPr>
          <w:p w14:paraId="038F75C6" w14:textId="77777777" w:rsidR="00891BB2" w:rsidRPr="00284413" w:rsidRDefault="00891BB2" w:rsidP="00836E7E">
            <w:r w:rsidRPr="00284413">
              <w:t>Моторист-матрос</w:t>
            </w:r>
          </w:p>
        </w:tc>
        <w:tc>
          <w:tcPr>
            <w:tcW w:w="1445" w:type="dxa"/>
            <w:vAlign w:val="center"/>
          </w:tcPr>
          <w:p w14:paraId="31A5DC6F" w14:textId="77777777" w:rsidR="00891BB2" w:rsidRPr="00284413" w:rsidRDefault="00891BB2" w:rsidP="00836E7E">
            <w:pPr>
              <w:jc w:val="center"/>
            </w:pPr>
            <w:r w:rsidRPr="00284413">
              <w:t>4</w:t>
            </w:r>
          </w:p>
        </w:tc>
        <w:tc>
          <w:tcPr>
            <w:tcW w:w="1276" w:type="dxa"/>
          </w:tcPr>
          <w:p w14:paraId="43066E4F" w14:textId="77777777" w:rsidR="00891BB2" w:rsidRPr="00284413" w:rsidRDefault="00891BB2" w:rsidP="00632B33">
            <w:pPr>
              <w:jc w:val="center"/>
            </w:pPr>
            <w:r w:rsidRPr="00284413">
              <w:t>28 000</w:t>
            </w:r>
          </w:p>
        </w:tc>
        <w:tc>
          <w:tcPr>
            <w:tcW w:w="1984" w:type="dxa"/>
          </w:tcPr>
          <w:p w14:paraId="68C29A53" w14:textId="77777777" w:rsidR="00891BB2" w:rsidRPr="00284413" w:rsidRDefault="00891BB2" w:rsidP="00836E7E">
            <w:pPr>
              <w:rPr>
                <w:sz w:val="22"/>
                <w:szCs w:val="22"/>
              </w:rPr>
            </w:pPr>
            <w:r w:rsidRPr="00284413">
              <w:t>Проживание на земснаряде</w:t>
            </w:r>
          </w:p>
        </w:tc>
        <w:tc>
          <w:tcPr>
            <w:tcW w:w="2127" w:type="dxa"/>
          </w:tcPr>
          <w:p w14:paraId="0CA742E3" w14:textId="77777777" w:rsidR="00891BB2" w:rsidRPr="00284413" w:rsidRDefault="00891BB2" w:rsidP="00836E7E">
            <w:r w:rsidRPr="00284413">
              <w:rPr>
                <w:sz w:val="22"/>
                <w:szCs w:val="22"/>
              </w:rPr>
              <w:t>возмещение расходов на переезд</w:t>
            </w:r>
          </w:p>
        </w:tc>
        <w:tc>
          <w:tcPr>
            <w:tcW w:w="2606" w:type="dxa"/>
          </w:tcPr>
          <w:p w14:paraId="07BDC50D" w14:textId="77777777" w:rsidR="00891BB2" w:rsidRPr="00284413" w:rsidRDefault="00891BB2" w:rsidP="00836E7E">
            <w:r w:rsidRPr="00284413">
              <w:t>Рабочие дипломы по специальности</w:t>
            </w:r>
          </w:p>
        </w:tc>
      </w:tr>
      <w:tr w:rsidR="00891BB2" w:rsidRPr="002B3B81" w14:paraId="1FB2AB52" w14:textId="77777777" w:rsidTr="00836E7E">
        <w:tc>
          <w:tcPr>
            <w:tcW w:w="2828" w:type="dxa"/>
            <w:vMerge/>
            <w:vAlign w:val="center"/>
          </w:tcPr>
          <w:p w14:paraId="4616AA37" w14:textId="77777777" w:rsidR="00891BB2" w:rsidRPr="00284413" w:rsidRDefault="00891BB2" w:rsidP="00836E7E">
            <w:pPr>
              <w:rPr>
                <w:b/>
                <w:szCs w:val="26"/>
              </w:rPr>
            </w:pPr>
          </w:p>
        </w:tc>
        <w:tc>
          <w:tcPr>
            <w:tcW w:w="2214" w:type="dxa"/>
          </w:tcPr>
          <w:p w14:paraId="6E8CE103" w14:textId="77777777" w:rsidR="00891BB2" w:rsidRPr="00284413" w:rsidRDefault="00891BB2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284413">
              <w:t>Моторист-рулевой</w:t>
            </w:r>
          </w:p>
        </w:tc>
        <w:tc>
          <w:tcPr>
            <w:tcW w:w="1445" w:type="dxa"/>
            <w:vAlign w:val="center"/>
          </w:tcPr>
          <w:p w14:paraId="2DA1128C" w14:textId="77777777" w:rsidR="00891BB2" w:rsidRPr="00284413" w:rsidRDefault="00891BB2" w:rsidP="00836E7E">
            <w:pPr>
              <w:jc w:val="center"/>
            </w:pPr>
            <w:r w:rsidRPr="00284413">
              <w:t>3</w:t>
            </w:r>
          </w:p>
        </w:tc>
        <w:tc>
          <w:tcPr>
            <w:tcW w:w="1276" w:type="dxa"/>
          </w:tcPr>
          <w:p w14:paraId="1751526A" w14:textId="77777777" w:rsidR="00891BB2" w:rsidRPr="00284413" w:rsidRDefault="00891BB2" w:rsidP="00632B33">
            <w:pPr>
              <w:jc w:val="center"/>
            </w:pPr>
            <w:r w:rsidRPr="00284413">
              <w:t>28 000</w:t>
            </w:r>
          </w:p>
        </w:tc>
        <w:tc>
          <w:tcPr>
            <w:tcW w:w="1984" w:type="dxa"/>
          </w:tcPr>
          <w:p w14:paraId="25D35FE9" w14:textId="77777777" w:rsidR="00891BB2" w:rsidRPr="00284413" w:rsidRDefault="00891BB2" w:rsidP="00836E7E">
            <w:pPr>
              <w:rPr>
                <w:sz w:val="22"/>
                <w:szCs w:val="22"/>
              </w:rPr>
            </w:pPr>
            <w:r w:rsidRPr="00284413">
              <w:t>Проживание на земснаряде</w:t>
            </w:r>
          </w:p>
        </w:tc>
        <w:tc>
          <w:tcPr>
            <w:tcW w:w="2127" w:type="dxa"/>
          </w:tcPr>
          <w:p w14:paraId="39133859" w14:textId="77777777" w:rsidR="00891BB2" w:rsidRPr="00284413" w:rsidRDefault="00891BB2" w:rsidP="00836E7E">
            <w:r w:rsidRPr="00284413">
              <w:rPr>
                <w:sz w:val="22"/>
                <w:szCs w:val="22"/>
              </w:rPr>
              <w:t>возмещение расходов на переезд</w:t>
            </w:r>
          </w:p>
        </w:tc>
        <w:tc>
          <w:tcPr>
            <w:tcW w:w="2606" w:type="dxa"/>
          </w:tcPr>
          <w:p w14:paraId="31658BD8" w14:textId="77777777" w:rsidR="00891BB2" w:rsidRPr="00284413" w:rsidRDefault="00891BB2" w:rsidP="00836E7E">
            <w:r w:rsidRPr="00284413">
              <w:t>Рабочие дипломы по специальности</w:t>
            </w:r>
          </w:p>
        </w:tc>
      </w:tr>
      <w:tr w:rsidR="00891BB2" w:rsidRPr="002B3B81" w14:paraId="50C3B620" w14:textId="77777777" w:rsidTr="003663A8">
        <w:trPr>
          <w:trHeight w:val="287"/>
        </w:trPr>
        <w:tc>
          <w:tcPr>
            <w:tcW w:w="2828" w:type="dxa"/>
            <w:vMerge w:val="restart"/>
            <w:vAlign w:val="center"/>
          </w:tcPr>
          <w:p w14:paraId="24633811" w14:textId="77777777" w:rsidR="00891BB2" w:rsidRPr="002B3B81" w:rsidRDefault="00891BB2" w:rsidP="00836E7E">
            <w:pPr>
              <w:jc w:val="center"/>
              <w:rPr>
                <w:b/>
                <w:highlight w:val="yellow"/>
              </w:rPr>
            </w:pPr>
            <w:bookmarkStart w:id="94" w:name="_Toc34130437"/>
            <w:bookmarkStart w:id="95" w:name="_Toc36463550"/>
            <w:r w:rsidRPr="00715AC6">
              <w:rPr>
                <w:b/>
              </w:rPr>
              <w:t>АО «Северречфлот»</w:t>
            </w:r>
            <w:bookmarkEnd w:id="94"/>
            <w:bookmarkEnd w:id="95"/>
          </w:p>
        </w:tc>
        <w:tc>
          <w:tcPr>
            <w:tcW w:w="2214" w:type="dxa"/>
            <w:vAlign w:val="center"/>
          </w:tcPr>
          <w:p w14:paraId="0D6A9E66" w14:textId="77777777" w:rsidR="00891BB2" w:rsidRPr="00715AC6" w:rsidRDefault="00891BB2" w:rsidP="00836E7E">
            <w:r>
              <w:t>П</w:t>
            </w:r>
            <w:r w:rsidRPr="00715AC6">
              <w:t>омощник капитана- помощник механика,</w:t>
            </w:r>
          </w:p>
          <w:p w14:paraId="4E4B67B3" w14:textId="77777777" w:rsidR="00891BB2" w:rsidRPr="00715AC6" w:rsidRDefault="00891BB2" w:rsidP="00836E7E">
            <w:pPr>
              <w:rPr>
                <w:color w:val="FF0000"/>
              </w:rPr>
            </w:pPr>
            <w:r w:rsidRPr="00715AC6">
              <w:lastRenderedPageBreak/>
              <w:t xml:space="preserve"> (практиканты)</w:t>
            </w:r>
          </w:p>
        </w:tc>
        <w:tc>
          <w:tcPr>
            <w:tcW w:w="1445" w:type="dxa"/>
            <w:vAlign w:val="center"/>
          </w:tcPr>
          <w:p w14:paraId="3DD62428" w14:textId="77777777" w:rsidR="00891BB2" w:rsidRPr="00715AC6" w:rsidRDefault="00891BB2" w:rsidP="00836E7E">
            <w:pPr>
              <w:jc w:val="center"/>
            </w:pPr>
            <w:r w:rsidRPr="00715AC6"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5B35DC1C" w14:textId="77777777" w:rsidR="00891BB2" w:rsidRPr="00715AC6" w:rsidRDefault="00891BB2" w:rsidP="00715AC6">
            <w:pPr>
              <w:jc w:val="center"/>
            </w:pPr>
            <w:bookmarkStart w:id="96" w:name="_Toc34130440"/>
            <w:bookmarkStart w:id="97" w:name="_Toc36463553"/>
            <w:bookmarkStart w:id="98" w:name="_Toc36731962"/>
            <w:bookmarkStart w:id="99" w:name="_Toc36732387"/>
            <w:r w:rsidRPr="00715AC6">
              <w:t>От 45 000</w:t>
            </w:r>
            <w:bookmarkEnd w:id="96"/>
            <w:bookmarkEnd w:id="97"/>
            <w:bookmarkEnd w:id="98"/>
            <w:bookmarkEnd w:id="99"/>
          </w:p>
        </w:tc>
        <w:tc>
          <w:tcPr>
            <w:tcW w:w="1984" w:type="dxa"/>
            <w:vMerge w:val="restart"/>
            <w:vAlign w:val="center"/>
          </w:tcPr>
          <w:p w14:paraId="3C4A063F" w14:textId="77777777" w:rsidR="00891BB2" w:rsidRPr="00715AC6" w:rsidRDefault="00891BB2" w:rsidP="00836E7E">
            <w:pPr>
              <w:jc w:val="center"/>
            </w:pPr>
            <w:bookmarkStart w:id="100" w:name="_Toc34130441"/>
            <w:bookmarkStart w:id="101" w:name="_Toc36463554"/>
            <w:bookmarkStart w:id="102" w:name="_Toc36731963"/>
            <w:bookmarkStart w:id="103" w:name="_Toc36732388"/>
            <w:r w:rsidRPr="00715AC6">
              <w:rPr>
                <w:szCs w:val="20"/>
              </w:rPr>
              <w:t>Общежитие, соц.пакет</w:t>
            </w:r>
            <w:bookmarkEnd w:id="100"/>
            <w:bookmarkEnd w:id="101"/>
            <w:bookmarkEnd w:id="102"/>
            <w:bookmarkEnd w:id="103"/>
          </w:p>
        </w:tc>
        <w:tc>
          <w:tcPr>
            <w:tcW w:w="2127" w:type="dxa"/>
            <w:vMerge w:val="restart"/>
            <w:vAlign w:val="center"/>
          </w:tcPr>
          <w:p w14:paraId="7EDE8430" w14:textId="77777777" w:rsidR="00891BB2" w:rsidRPr="00715AC6" w:rsidRDefault="00891BB2" w:rsidP="00836E7E">
            <w:r w:rsidRPr="00715AC6">
              <w:t>Компенсируется</w:t>
            </w:r>
          </w:p>
        </w:tc>
        <w:tc>
          <w:tcPr>
            <w:tcW w:w="2606" w:type="dxa"/>
            <w:vAlign w:val="center"/>
          </w:tcPr>
          <w:p w14:paraId="39821575" w14:textId="77777777" w:rsidR="00891BB2" w:rsidRPr="00715AC6" w:rsidRDefault="00891BB2" w:rsidP="006E14A1">
            <w:r w:rsidRPr="00715AC6">
              <w:t>- медицинское заключение о допуске к выполнению работ;</w:t>
            </w:r>
          </w:p>
          <w:p w14:paraId="4E7DF242" w14:textId="77777777" w:rsidR="00891BB2" w:rsidRPr="00715AC6" w:rsidRDefault="00891BB2" w:rsidP="00715AC6">
            <w:r w:rsidRPr="00715AC6">
              <w:lastRenderedPageBreak/>
              <w:t xml:space="preserve">- </w:t>
            </w:r>
            <w:r>
              <w:t>рабочий диплом «Техник судоводитель – техник судомеханик»</w:t>
            </w:r>
          </w:p>
        </w:tc>
      </w:tr>
      <w:tr w:rsidR="00891BB2" w:rsidRPr="002B3B81" w14:paraId="2603EC88" w14:textId="77777777" w:rsidTr="003663A8">
        <w:trPr>
          <w:trHeight w:val="998"/>
        </w:trPr>
        <w:tc>
          <w:tcPr>
            <w:tcW w:w="2828" w:type="dxa"/>
            <w:vMerge/>
          </w:tcPr>
          <w:p w14:paraId="7F2ED5E5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vAlign w:val="center"/>
          </w:tcPr>
          <w:p w14:paraId="42D09E17" w14:textId="77777777" w:rsidR="00891BB2" w:rsidRPr="00715AC6" w:rsidRDefault="00891BB2" w:rsidP="00836E7E">
            <w:pPr>
              <w:rPr>
                <w:color w:val="FF0000"/>
              </w:rPr>
            </w:pPr>
            <w:r w:rsidRPr="00715AC6">
              <w:t>Помощник механика по электрооборудованию</w:t>
            </w:r>
          </w:p>
        </w:tc>
        <w:tc>
          <w:tcPr>
            <w:tcW w:w="1445" w:type="dxa"/>
            <w:vAlign w:val="center"/>
          </w:tcPr>
          <w:p w14:paraId="584DA169" w14:textId="77777777" w:rsidR="00891BB2" w:rsidRPr="00715AC6" w:rsidRDefault="00891BB2" w:rsidP="00836E7E">
            <w:pPr>
              <w:jc w:val="center"/>
            </w:pPr>
            <w:r w:rsidRPr="00715AC6">
              <w:t>1</w:t>
            </w:r>
          </w:p>
        </w:tc>
        <w:tc>
          <w:tcPr>
            <w:tcW w:w="1276" w:type="dxa"/>
            <w:vAlign w:val="center"/>
          </w:tcPr>
          <w:p w14:paraId="353616CE" w14:textId="77777777" w:rsidR="00891BB2" w:rsidRPr="00715AC6" w:rsidRDefault="00891BB2" w:rsidP="00715AC6">
            <w:r w:rsidRPr="00715AC6">
              <w:t>От 40 000</w:t>
            </w:r>
          </w:p>
        </w:tc>
        <w:tc>
          <w:tcPr>
            <w:tcW w:w="1984" w:type="dxa"/>
            <w:vMerge/>
          </w:tcPr>
          <w:p w14:paraId="7715B89F" w14:textId="77777777" w:rsidR="00891BB2" w:rsidRPr="002B3B81" w:rsidRDefault="00891BB2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17589929" w14:textId="77777777" w:rsidR="00891BB2" w:rsidRPr="002B3B81" w:rsidRDefault="00891BB2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606" w:type="dxa"/>
            <w:vAlign w:val="center"/>
          </w:tcPr>
          <w:p w14:paraId="3CF874DD" w14:textId="77777777" w:rsidR="00891BB2" w:rsidRPr="00715AC6" w:rsidRDefault="00891BB2" w:rsidP="00715AC6">
            <w:r w:rsidRPr="00715AC6">
              <w:t>- медицинское заключение о допуске к выполнению работ;</w:t>
            </w:r>
          </w:p>
          <w:p w14:paraId="22A81A41" w14:textId="77777777" w:rsidR="00891BB2" w:rsidRPr="002B3B81" w:rsidRDefault="00891BB2" w:rsidP="00715AC6">
            <w:pPr>
              <w:rPr>
                <w:color w:val="FF0000"/>
                <w:highlight w:val="yellow"/>
              </w:rPr>
            </w:pPr>
            <w:r w:rsidRPr="00715AC6">
              <w:t xml:space="preserve">- </w:t>
            </w:r>
            <w:r>
              <w:t>рабочий диплом «Эксплуатация судовых энергетических установок»</w:t>
            </w:r>
          </w:p>
        </w:tc>
      </w:tr>
      <w:tr w:rsidR="00891BB2" w:rsidRPr="002B3B81" w14:paraId="6D9ED192" w14:textId="77777777" w:rsidTr="00715AC6">
        <w:trPr>
          <w:trHeight w:val="73"/>
        </w:trPr>
        <w:tc>
          <w:tcPr>
            <w:tcW w:w="2828" w:type="dxa"/>
            <w:vMerge/>
          </w:tcPr>
          <w:p w14:paraId="7F95EABB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</w:tcPr>
          <w:p w14:paraId="355AF328" w14:textId="77777777" w:rsidR="00891BB2" w:rsidRPr="00715AC6" w:rsidRDefault="00891BB2" w:rsidP="00836E7E">
            <w:r w:rsidRPr="00715AC6">
              <w:t xml:space="preserve">Моторист-матрос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D2F1CAB" w14:textId="77777777" w:rsidR="00891BB2" w:rsidRPr="00715AC6" w:rsidRDefault="00891BB2" w:rsidP="00836E7E">
            <w:pPr>
              <w:jc w:val="center"/>
            </w:pPr>
            <w:r w:rsidRPr="00715AC6"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BD5D8" w14:textId="77777777" w:rsidR="00891BB2" w:rsidRPr="00715AC6" w:rsidRDefault="00891BB2" w:rsidP="00715AC6">
            <w:r w:rsidRPr="00715AC6">
              <w:t>От 35 000</w:t>
            </w:r>
          </w:p>
        </w:tc>
        <w:tc>
          <w:tcPr>
            <w:tcW w:w="1984" w:type="dxa"/>
            <w:vMerge/>
            <w:shd w:val="clear" w:color="auto" w:fill="auto"/>
          </w:tcPr>
          <w:p w14:paraId="2AF76D8D" w14:textId="77777777" w:rsidR="00891BB2" w:rsidRPr="00715AC6" w:rsidRDefault="00891BB2" w:rsidP="00836E7E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13288E5" w14:textId="77777777" w:rsidR="00891BB2" w:rsidRPr="00715AC6" w:rsidRDefault="00891BB2" w:rsidP="00836E7E">
            <w:pPr>
              <w:rPr>
                <w:color w:val="FF000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ABAAEC1" w14:textId="77777777" w:rsidR="00891BB2" w:rsidRPr="00715AC6" w:rsidRDefault="00891BB2" w:rsidP="00715AC6">
            <w:r w:rsidRPr="00715AC6">
              <w:t>- медицинское заключение о допуске к выполнению работ;</w:t>
            </w:r>
          </w:p>
          <w:p w14:paraId="26CEFBCE" w14:textId="77777777" w:rsidR="00891BB2" w:rsidRPr="00715AC6" w:rsidRDefault="00891BB2" w:rsidP="00715AC6">
            <w:r w:rsidRPr="00715AC6">
              <w:t>- квалификационное свидетельство «Моторист-матрос»</w:t>
            </w:r>
          </w:p>
        </w:tc>
      </w:tr>
      <w:tr w:rsidR="003663A8" w:rsidRPr="002B3B81" w14:paraId="07583584" w14:textId="77777777" w:rsidTr="005848DA">
        <w:tc>
          <w:tcPr>
            <w:tcW w:w="2828" w:type="dxa"/>
            <w:vMerge/>
          </w:tcPr>
          <w:p w14:paraId="00DAAFAD" w14:textId="77777777" w:rsidR="003663A8" w:rsidRPr="002B3B81" w:rsidRDefault="003663A8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vMerge w:val="restart"/>
            <w:vAlign w:val="center"/>
          </w:tcPr>
          <w:p w14:paraId="60922709" w14:textId="77777777" w:rsidR="003663A8" w:rsidRPr="005848DA" w:rsidRDefault="003663A8" w:rsidP="005848DA">
            <w:r w:rsidRPr="005848DA">
              <w:t>Моторист-рулевой</w:t>
            </w:r>
          </w:p>
        </w:tc>
        <w:tc>
          <w:tcPr>
            <w:tcW w:w="1445" w:type="dxa"/>
            <w:vMerge w:val="restart"/>
            <w:vAlign w:val="center"/>
          </w:tcPr>
          <w:p w14:paraId="61F05E08" w14:textId="77777777" w:rsidR="003663A8" w:rsidRPr="005848DA" w:rsidRDefault="003663A8" w:rsidP="00836E7E">
            <w:pPr>
              <w:jc w:val="center"/>
            </w:pPr>
            <w:r w:rsidRPr="005848DA"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5D545570" w14:textId="77777777" w:rsidR="003663A8" w:rsidRPr="005848DA" w:rsidRDefault="003663A8" w:rsidP="005848DA">
            <w:pPr>
              <w:jc w:val="center"/>
            </w:pPr>
            <w:r w:rsidRPr="005848DA">
              <w:t>От 35 000</w:t>
            </w:r>
          </w:p>
        </w:tc>
        <w:tc>
          <w:tcPr>
            <w:tcW w:w="1984" w:type="dxa"/>
            <w:vMerge/>
          </w:tcPr>
          <w:p w14:paraId="075E7F2F" w14:textId="77777777" w:rsidR="003663A8" w:rsidRPr="002B3B81" w:rsidRDefault="003663A8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4F41EB37" w14:textId="77777777" w:rsidR="003663A8" w:rsidRPr="002B3B81" w:rsidRDefault="003663A8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606" w:type="dxa"/>
            <w:vAlign w:val="center"/>
          </w:tcPr>
          <w:p w14:paraId="2EE97F36" w14:textId="77777777" w:rsidR="003663A8" w:rsidRPr="00715AC6" w:rsidRDefault="003663A8" w:rsidP="006E14A1">
            <w:r w:rsidRPr="00715AC6">
              <w:t>- медицинское заключение о допуске к выполнению работ;</w:t>
            </w:r>
          </w:p>
          <w:p w14:paraId="4EC2197A" w14:textId="77777777" w:rsidR="003663A8" w:rsidRPr="00715AC6" w:rsidRDefault="003663A8" w:rsidP="005848DA">
            <w:r w:rsidRPr="00715AC6">
              <w:t>- квалификационное свидетельство «Моторист-</w:t>
            </w:r>
            <w:r>
              <w:t>рулевой</w:t>
            </w:r>
            <w:r w:rsidRPr="00715AC6">
              <w:t>»</w:t>
            </w:r>
          </w:p>
        </w:tc>
      </w:tr>
      <w:tr w:rsidR="003663A8" w:rsidRPr="002B3B81" w14:paraId="67CD302A" w14:textId="77777777" w:rsidTr="004846E0">
        <w:tc>
          <w:tcPr>
            <w:tcW w:w="2828" w:type="dxa"/>
            <w:vMerge/>
          </w:tcPr>
          <w:p w14:paraId="5E09B469" w14:textId="77777777" w:rsidR="003663A8" w:rsidRPr="002B3B81" w:rsidRDefault="003663A8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vMerge/>
            <w:vAlign w:val="center"/>
          </w:tcPr>
          <w:p w14:paraId="355B0779" w14:textId="77777777" w:rsidR="003663A8" w:rsidRPr="005848DA" w:rsidRDefault="003663A8" w:rsidP="005848DA"/>
        </w:tc>
        <w:tc>
          <w:tcPr>
            <w:tcW w:w="1445" w:type="dxa"/>
            <w:vMerge/>
            <w:vAlign w:val="center"/>
          </w:tcPr>
          <w:p w14:paraId="003A72F2" w14:textId="77777777" w:rsidR="003663A8" w:rsidRPr="005848DA" w:rsidRDefault="003663A8" w:rsidP="005848D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D58540D" w14:textId="77777777" w:rsidR="003663A8" w:rsidRPr="005848DA" w:rsidRDefault="003663A8" w:rsidP="005848DA">
            <w:pPr>
              <w:jc w:val="center"/>
            </w:pPr>
          </w:p>
        </w:tc>
        <w:tc>
          <w:tcPr>
            <w:tcW w:w="1984" w:type="dxa"/>
            <w:vMerge/>
          </w:tcPr>
          <w:p w14:paraId="209D6206" w14:textId="77777777" w:rsidR="003663A8" w:rsidRPr="002B3B81" w:rsidRDefault="003663A8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50C6463D" w14:textId="77777777" w:rsidR="003663A8" w:rsidRPr="002B3B81" w:rsidRDefault="003663A8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606" w:type="dxa"/>
            <w:tcMar>
              <w:left w:w="0" w:type="dxa"/>
              <w:right w:w="0" w:type="dxa"/>
            </w:tcMar>
            <w:vAlign w:val="center"/>
          </w:tcPr>
          <w:p w14:paraId="618165A1" w14:textId="77777777" w:rsidR="003663A8" w:rsidRPr="00715AC6" w:rsidRDefault="003663A8" w:rsidP="006E14A1">
            <w:r w:rsidRPr="00715AC6">
              <w:t>- медицинское заключение о допуске к выполнению работ;</w:t>
            </w:r>
          </w:p>
          <w:p w14:paraId="3C24B8AA" w14:textId="77777777" w:rsidR="003663A8" w:rsidRPr="00715AC6" w:rsidRDefault="003663A8" w:rsidP="005848DA">
            <w:r w:rsidRPr="00715AC6">
              <w:t>- квалификационное свидетельство «</w:t>
            </w:r>
            <w:r>
              <w:t>Матрос</w:t>
            </w:r>
            <w:r w:rsidRPr="00715AC6">
              <w:t>»</w:t>
            </w:r>
          </w:p>
        </w:tc>
      </w:tr>
      <w:tr w:rsidR="00891BB2" w:rsidRPr="002B3B81" w14:paraId="5DE22F62" w14:textId="77777777" w:rsidTr="005848DA">
        <w:tc>
          <w:tcPr>
            <w:tcW w:w="2828" w:type="dxa"/>
            <w:vMerge/>
          </w:tcPr>
          <w:p w14:paraId="45BDB65D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vAlign w:val="center"/>
          </w:tcPr>
          <w:p w14:paraId="1A09F856" w14:textId="77777777" w:rsidR="00891BB2" w:rsidRPr="005848DA" w:rsidRDefault="00891BB2" w:rsidP="005848DA">
            <w:r>
              <w:t>Матрос</w:t>
            </w:r>
          </w:p>
        </w:tc>
        <w:tc>
          <w:tcPr>
            <w:tcW w:w="1445" w:type="dxa"/>
            <w:vAlign w:val="center"/>
          </w:tcPr>
          <w:p w14:paraId="0B88B9F6" w14:textId="77777777" w:rsidR="00891BB2" w:rsidRPr="005848DA" w:rsidRDefault="00891BB2" w:rsidP="005848DA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1752C71F" w14:textId="77777777" w:rsidR="00891BB2" w:rsidRPr="005848DA" w:rsidRDefault="00891BB2" w:rsidP="005848DA">
            <w:pPr>
              <w:jc w:val="center"/>
            </w:pPr>
            <w:r>
              <w:t>35000</w:t>
            </w:r>
          </w:p>
        </w:tc>
        <w:tc>
          <w:tcPr>
            <w:tcW w:w="1984" w:type="dxa"/>
          </w:tcPr>
          <w:p w14:paraId="5DAD9EF1" w14:textId="77777777" w:rsidR="00891BB2" w:rsidRPr="002B3B81" w:rsidRDefault="00891BB2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27" w:type="dxa"/>
          </w:tcPr>
          <w:p w14:paraId="68B7639B" w14:textId="77777777" w:rsidR="00891BB2" w:rsidRPr="002B3B81" w:rsidRDefault="00891BB2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606" w:type="dxa"/>
            <w:vAlign w:val="center"/>
          </w:tcPr>
          <w:p w14:paraId="5E752C44" w14:textId="77777777" w:rsidR="00891BB2" w:rsidRPr="00715AC6" w:rsidRDefault="00891BB2" w:rsidP="006E14A1">
            <w:r w:rsidRPr="00715AC6">
              <w:t>- медицинское заключение о допуске к выполнению работ;</w:t>
            </w:r>
          </w:p>
          <w:p w14:paraId="50300950" w14:textId="77777777" w:rsidR="00891BB2" w:rsidRPr="00715AC6" w:rsidRDefault="00891BB2" w:rsidP="006E14A1">
            <w:r w:rsidRPr="00715AC6">
              <w:t>- квалификационное свидетельство «</w:t>
            </w:r>
            <w:r>
              <w:t>Матрос</w:t>
            </w:r>
            <w:r w:rsidRPr="00715AC6">
              <w:t>»</w:t>
            </w:r>
          </w:p>
        </w:tc>
      </w:tr>
      <w:tr w:rsidR="00891BB2" w:rsidRPr="002B3B81" w14:paraId="50300A3B" w14:textId="77777777" w:rsidTr="00AF059C">
        <w:trPr>
          <w:trHeight w:val="1668"/>
        </w:trPr>
        <w:tc>
          <w:tcPr>
            <w:tcW w:w="2828" w:type="dxa"/>
            <w:shd w:val="clear" w:color="auto" w:fill="auto"/>
            <w:vAlign w:val="center"/>
          </w:tcPr>
          <w:p w14:paraId="49409CF7" w14:textId="77777777" w:rsidR="00891BB2" w:rsidRPr="00AF059C" w:rsidRDefault="00891BB2" w:rsidP="00836E7E">
            <w:pPr>
              <w:rPr>
                <w:b/>
              </w:rPr>
            </w:pPr>
            <w:bookmarkStart w:id="104" w:name="_Toc34130463"/>
            <w:bookmarkStart w:id="105" w:name="_Toc36463576"/>
            <w:r w:rsidRPr="00AF059C">
              <w:rPr>
                <w:b/>
              </w:rPr>
              <w:t>ООО «Судостроительный комплекс «Звезда»</w:t>
            </w:r>
            <w:bookmarkEnd w:id="104"/>
            <w:bookmarkEnd w:id="105"/>
          </w:p>
        </w:tc>
        <w:tc>
          <w:tcPr>
            <w:tcW w:w="2214" w:type="dxa"/>
            <w:shd w:val="clear" w:color="auto" w:fill="auto"/>
            <w:vAlign w:val="center"/>
          </w:tcPr>
          <w:p w14:paraId="4ED28BD1" w14:textId="77777777" w:rsidR="00891BB2" w:rsidRPr="00AF059C" w:rsidRDefault="00891BB2" w:rsidP="00836E7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F059C">
              <w:t>Инженер-конструктор (без категории),инженер-технолог (без категории),специалист.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4AB3D4" w14:textId="77777777" w:rsidR="00891BB2" w:rsidRPr="00AF059C" w:rsidRDefault="00891BB2" w:rsidP="00836E7E">
            <w:pPr>
              <w:jc w:val="center"/>
              <w:rPr>
                <w:b/>
                <w:color w:val="FF0000"/>
              </w:rPr>
            </w:pPr>
            <w:r w:rsidRPr="00AF059C">
              <w:t>Практика только для целевых студентов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1C33B" w14:textId="77777777" w:rsidR="00891BB2" w:rsidRPr="00AF059C" w:rsidRDefault="00891BB2" w:rsidP="00836E7E">
            <w:pPr>
              <w:autoSpaceDE w:val="0"/>
              <w:autoSpaceDN w:val="0"/>
              <w:adjustRightInd w:val="0"/>
            </w:pPr>
            <w:r w:rsidRPr="00AF059C">
              <w:t>От 47 т.р.</w:t>
            </w:r>
          </w:p>
          <w:p w14:paraId="7A0B619B" w14:textId="77777777" w:rsidR="00891BB2" w:rsidRPr="00AF059C" w:rsidRDefault="00891BB2" w:rsidP="00836E7E">
            <w:pPr>
              <w:jc w:val="center"/>
              <w:rPr>
                <w:color w:val="FF0000"/>
              </w:rPr>
            </w:pPr>
            <w:r w:rsidRPr="00AF059C">
              <w:t>на руки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C79D6" w14:textId="77777777" w:rsidR="00891BB2" w:rsidRPr="00AF059C" w:rsidRDefault="00891BB2" w:rsidP="00836E7E">
            <w:pPr>
              <w:autoSpaceDE w:val="0"/>
              <w:autoSpaceDN w:val="0"/>
              <w:adjustRightInd w:val="0"/>
            </w:pPr>
            <w:r w:rsidRPr="00AF059C">
              <w:t>Общежитие (2-4</w:t>
            </w:r>
          </w:p>
          <w:p w14:paraId="70CACA66" w14:textId="77777777" w:rsidR="00891BB2" w:rsidRPr="00AF059C" w:rsidRDefault="00891BB2" w:rsidP="00836E7E">
            <w:pPr>
              <w:rPr>
                <w:color w:val="FF0000"/>
              </w:rPr>
            </w:pPr>
            <w:r w:rsidRPr="00AF059C">
              <w:t>местные номера)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3AC15" w14:textId="77777777" w:rsidR="00891BB2" w:rsidRPr="00AF059C" w:rsidRDefault="00891BB2" w:rsidP="00836E7E">
            <w:bookmarkStart w:id="106" w:name="_Toc34130466"/>
            <w:bookmarkStart w:id="107" w:name="_Toc36463579"/>
            <w:bookmarkStart w:id="108" w:name="_Toc36731988"/>
            <w:r w:rsidRPr="00AF059C">
              <w:t>За счет университета, предприятие не компенсирует</w:t>
            </w:r>
            <w:bookmarkEnd w:id="106"/>
            <w:bookmarkEnd w:id="107"/>
            <w:bookmarkEnd w:id="108"/>
          </w:p>
        </w:tc>
        <w:tc>
          <w:tcPr>
            <w:tcW w:w="2606" w:type="dxa"/>
            <w:shd w:val="clear" w:color="auto" w:fill="auto"/>
          </w:tcPr>
          <w:p w14:paraId="23AD7361" w14:textId="77777777" w:rsidR="00891BB2" w:rsidRPr="00AF059C" w:rsidRDefault="00891BB2" w:rsidP="00836E7E">
            <w:bookmarkStart w:id="109" w:name="_Toc36731989"/>
            <w:bookmarkStart w:id="110" w:name="_Toc36732413"/>
            <w:bookmarkStart w:id="111" w:name="_Toc34130467"/>
            <w:bookmarkStart w:id="112" w:name="_Toc36463580"/>
            <w:r w:rsidRPr="00AF059C">
              <w:t>Практика только для целевых студентов, 3 курс.</w:t>
            </w:r>
            <w:bookmarkStart w:id="113" w:name="_Toc36731990"/>
            <w:bookmarkStart w:id="114" w:name="_Toc36732414"/>
            <w:bookmarkEnd w:id="109"/>
            <w:bookmarkEnd w:id="110"/>
            <w:r w:rsidRPr="00AF059C">
              <w:t xml:space="preserve"> Желательно иметь квалификацию по рабочей профессии сварщика, резчика и т.п.</w:t>
            </w:r>
            <w:bookmarkEnd w:id="111"/>
            <w:bookmarkEnd w:id="112"/>
            <w:bookmarkEnd w:id="113"/>
            <w:bookmarkEnd w:id="114"/>
          </w:p>
        </w:tc>
      </w:tr>
      <w:tr w:rsidR="00891BB2" w:rsidRPr="002B3B81" w14:paraId="04DFBCB1" w14:textId="77777777" w:rsidTr="00AF059C">
        <w:trPr>
          <w:trHeight w:val="1668"/>
        </w:trPr>
        <w:tc>
          <w:tcPr>
            <w:tcW w:w="2828" w:type="dxa"/>
            <w:shd w:val="clear" w:color="auto" w:fill="auto"/>
            <w:vAlign w:val="center"/>
          </w:tcPr>
          <w:p w14:paraId="5E0569E6" w14:textId="77777777" w:rsidR="00891BB2" w:rsidRPr="00AF059C" w:rsidRDefault="00891BB2" w:rsidP="00836E7E">
            <w:pPr>
              <w:rPr>
                <w:b/>
              </w:rPr>
            </w:pPr>
            <w:r w:rsidRPr="00AF059C">
              <w:rPr>
                <w:b/>
              </w:rPr>
              <w:t>АО</w:t>
            </w:r>
            <w:r w:rsidRPr="00AF059C">
              <w:rPr>
                <w:b/>
                <w:spacing w:val="-1"/>
              </w:rPr>
              <w:t xml:space="preserve"> Владивостокское</w:t>
            </w:r>
            <w:r w:rsidRPr="00AF059C">
              <w:rPr>
                <w:b/>
              </w:rPr>
              <w:t>Предприятие</w:t>
            </w:r>
            <w:r w:rsidRPr="00AF059C">
              <w:rPr>
                <w:b/>
                <w:spacing w:val="-1"/>
              </w:rPr>
              <w:t xml:space="preserve"> «Электрорадиоавтоматика»</w:t>
            </w:r>
          </w:p>
        </w:tc>
        <w:tc>
          <w:tcPr>
            <w:tcW w:w="2214" w:type="dxa"/>
            <w:shd w:val="clear" w:color="auto" w:fill="auto"/>
          </w:tcPr>
          <w:p w14:paraId="10BC8F0C" w14:textId="77777777" w:rsidR="00891BB2" w:rsidRPr="00D94AAC" w:rsidRDefault="00891BB2" w:rsidP="009D0C8D">
            <w:pPr>
              <w:pStyle w:val="TableParagraph"/>
              <w:ind w:left="102" w:right="5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мастерпроизводственногоучастка</w:t>
            </w:r>
          </w:p>
          <w:p w14:paraId="2CC887D1" w14:textId="77777777" w:rsidR="00891BB2" w:rsidRPr="00D94AAC" w:rsidRDefault="00891BB2" w:rsidP="009D0C8D">
            <w:pPr>
              <w:pStyle w:val="TableParagraph"/>
              <w:ind w:left="102" w:right="15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инженер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>-технолог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инженер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>-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 xml:space="preserve"> конструкторэлектромонтажниксудовой</w:t>
            </w:r>
          </w:p>
        </w:tc>
        <w:tc>
          <w:tcPr>
            <w:tcW w:w="1445" w:type="dxa"/>
            <w:shd w:val="clear" w:color="auto" w:fill="auto"/>
          </w:tcPr>
          <w:p w14:paraId="240F2934" w14:textId="77777777" w:rsidR="00891BB2" w:rsidRDefault="00891BB2" w:rsidP="009D0C8D">
            <w:pPr>
              <w:pStyle w:val="TableParagraph"/>
              <w:ind w:left="102" w:right="1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Безтрудоустройства</w:t>
            </w:r>
          </w:p>
        </w:tc>
        <w:tc>
          <w:tcPr>
            <w:tcW w:w="1276" w:type="dxa"/>
            <w:shd w:val="clear" w:color="auto" w:fill="auto"/>
          </w:tcPr>
          <w:p w14:paraId="74AC8648" w14:textId="77777777" w:rsidR="00891BB2" w:rsidRDefault="00891BB2" w:rsidP="009D0C8D">
            <w:pPr>
              <w:pStyle w:val="TableParagraph"/>
              <w:ind w:left="102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z w:val="24"/>
              </w:rPr>
              <w:t>Не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t>предусмотрено</w:t>
            </w:r>
          </w:p>
        </w:tc>
        <w:tc>
          <w:tcPr>
            <w:tcW w:w="1984" w:type="dxa"/>
            <w:shd w:val="clear" w:color="auto" w:fill="auto"/>
          </w:tcPr>
          <w:p w14:paraId="19A8628F" w14:textId="77777777" w:rsidR="00891BB2" w:rsidRPr="00D94AAC" w:rsidRDefault="00891BB2" w:rsidP="009D0C8D">
            <w:pPr>
              <w:pStyle w:val="TableParagraph"/>
              <w:ind w:left="102" w:right="2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4A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D94AA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основанииприказаМинистерства науки</w:t>
            </w:r>
            <w:r w:rsidRPr="00D94A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94AA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высшегообразования</w:t>
            </w:r>
            <w:r w:rsidRPr="00D94A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РФ </w:t>
            </w:r>
            <w:r w:rsidRPr="00D94AA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№59778</w:t>
            </w:r>
            <w:r w:rsidRPr="00D94A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от11.09.2020г. п.15</w:t>
            </w:r>
          </w:p>
          <w:p w14:paraId="6BD9B8BA" w14:textId="77777777" w:rsidR="00891BB2" w:rsidRPr="00D94AAC" w:rsidRDefault="00891BB2" w:rsidP="009D0C8D">
            <w:pPr>
              <w:pStyle w:val="TableParagraph"/>
              <w:ind w:left="102" w:right="2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«проезд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 xml:space="preserve"> и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проживание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 xml:space="preserve">практикантов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оплачиваетсяобразова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lastRenderedPageBreak/>
              <w:t>тельнойорганизацией»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14:paraId="1A909AEE" w14:textId="77777777" w:rsidR="00891BB2" w:rsidRPr="00D94AAC" w:rsidRDefault="00891BB2" w:rsidP="009D0C8D">
            <w:pPr>
              <w:pStyle w:val="TableParagraph"/>
              <w:ind w:left="102" w:right="7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lastRenderedPageBreak/>
              <w:t>На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основанииприказаМинистерства науки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 xml:space="preserve"> и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высшегообразованияРФ</w:t>
            </w:r>
          </w:p>
          <w:p w14:paraId="38944A8B" w14:textId="77777777" w:rsidR="00891BB2" w:rsidRPr="00D94AAC" w:rsidRDefault="00891BB2" w:rsidP="009D0C8D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4AA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№59778</w:t>
            </w:r>
            <w:r w:rsidRPr="00D94A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11.09.2020г. п.15</w:t>
            </w:r>
          </w:p>
          <w:p w14:paraId="2BFC852C" w14:textId="77777777" w:rsidR="00891BB2" w:rsidRPr="00D94AAC" w:rsidRDefault="00891BB2" w:rsidP="009D0C8D">
            <w:pPr>
              <w:pStyle w:val="TableParagraph"/>
              <w:ind w:left="102" w:right="4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«проезд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 xml:space="preserve"> и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проживание</w:t>
            </w:r>
            <w:r w:rsidRPr="00B301E1">
              <w:rPr>
                <w:rFonts w:ascii="Times New Roman" w:eastAsiaTheme="minorHAnsi" w:hAnsi="Times New Roman" w:cstheme="minorBidi"/>
                <w:sz w:val="24"/>
                <w:lang w:val="ru-RU"/>
              </w:rPr>
              <w:t xml:space="preserve">практикантов 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t>оплачиваетсяобразова</w:t>
            </w: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  <w:lang w:val="ru-RU"/>
              </w:rPr>
              <w:lastRenderedPageBreak/>
              <w:t>тельнойорганизацией»</w:t>
            </w:r>
          </w:p>
        </w:tc>
        <w:tc>
          <w:tcPr>
            <w:tcW w:w="2606" w:type="dxa"/>
            <w:shd w:val="clear" w:color="auto" w:fill="auto"/>
          </w:tcPr>
          <w:p w14:paraId="118DB830" w14:textId="77777777" w:rsidR="00891BB2" w:rsidRDefault="00891BB2" w:rsidP="009D0C8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1E1">
              <w:rPr>
                <w:rFonts w:ascii="Times New Roman" w:eastAsiaTheme="minorHAnsi" w:hAnsi="Times New Roman" w:cstheme="minorBidi"/>
                <w:spacing w:val="-1"/>
                <w:sz w:val="24"/>
              </w:rPr>
              <w:lastRenderedPageBreak/>
              <w:t>нет</w:t>
            </w:r>
          </w:p>
        </w:tc>
      </w:tr>
      <w:tr w:rsidR="00891BB2" w:rsidRPr="002B3B81" w14:paraId="59B5ED23" w14:textId="77777777" w:rsidTr="00836E7E">
        <w:tc>
          <w:tcPr>
            <w:tcW w:w="2828" w:type="dxa"/>
          </w:tcPr>
          <w:p w14:paraId="16568F12" w14:textId="77777777" w:rsidR="00891BB2" w:rsidRPr="009D0C8D" w:rsidRDefault="00891BB2" w:rsidP="00836E7E">
            <w:pPr>
              <w:rPr>
                <w:b/>
              </w:rPr>
            </w:pPr>
            <w:r w:rsidRPr="009D0C8D">
              <w:rPr>
                <w:b/>
              </w:rPr>
              <w:t xml:space="preserve">Омский район водных путей и судоходства – филиал </w:t>
            </w:r>
            <w:r w:rsidRPr="009D0C8D">
              <w:rPr>
                <w:b/>
                <w:iCs/>
              </w:rPr>
              <w:t>ФБУ «Администрация «Обь-Иртышводпуть»</w:t>
            </w:r>
          </w:p>
        </w:tc>
        <w:tc>
          <w:tcPr>
            <w:tcW w:w="2214" w:type="dxa"/>
            <w:vAlign w:val="center"/>
          </w:tcPr>
          <w:p w14:paraId="11BB64EE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9D0C8D">
              <w:t>моторист-рулевой</w:t>
            </w:r>
          </w:p>
          <w:p w14:paraId="5D1BCB90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9D0C8D">
              <w:t>моторист-матрос</w:t>
            </w:r>
          </w:p>
          <w:p w14:paraId="0E5D29A2" w14:textId="77777777" w:rsidR="00891BB2" w:rsidRPr="009D0C8D" w:rsidRDefault="00891BB2" w:rsidP="00836E7E">
            <w:pPr>
              <w:jc w:val="center"/>
            </w:pPr>
          </w:p>
        </w:tc>
        <w:tc>
          <w:tcPr>
            <w:tcW w:w="1445" w:type="dxa"/>
            <w:vAlign w:val="center"/>
          </w:tcPr>
          <w:p w14:paraId="2712E8EC" w14:textId="77777777" w:rsidR="00891BB2" w:rsidRPr="009D0C8D" w:rsidRDefault="00891BB2" w:rsidP="00836E7E">
            <w:pPr>
              <w:jc w:val="center"/>
              <w:rPr>
                <w:lang w:val="en-US"/>
              </w:rPr>
            </w:pPr>
            <w:r w:rsidRPr="009D0C8D">
              <w:rPr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14:paraId="1B7E5AA3" w14:textId="77777777" w:rsidR="00891BB2" w:rsidRPr="009D0C8D" w:rsidRDefault="00891BB2" w:rsidP="00836E7E">
            <w:r w:rsidRPr="009D0C8D">
              <w:t>15.000-18.000</w:t>
            </w:r>
          </w:p>
        </w:tc>
        <w:tc>
          <w:tcPr>
            <w:tcW w:w="1984" w:type="dxa"/>
            <w:vAlign w:val="center"/>
          </w:tcPr>
          <w:p w14:paraId="5967DBD5" w14:textId="77777777" w:rsidR="00891BB2" w:rsidRPr="009D0C8D" w:rsidRDefault="00891BB2" w:rsidP="00836E7E">
            <w:r w:rsidRPr="009D0C8D">
              <w:t>предоставляется койко-место в</w:t>
            </w:r>
          </w:p>
          <w:p w14:paraId="00695233" w14:textId="77777777" w:rsidR="00891BB2" w:rsidRPr="009D0C8D" w:rsidRDefault="00891BB2" w:rsidP="00836E7E">
            <w:r w:rsidRPr="009D0C8D">
              <w:t>общежитии</w:t>
            </w:r>
          </w:p>
        </w:tc>
        <w:tc>
          <w:tcPr>
            <w:tcW w:w="2127" w:type="dxa"/>
            <w:vAlign w:val="center"/>
          </w:tcPr>
          <w:p w14:paraId="63831D81" w14:textId="77777777" w:rsidR="00891BB2" w:rsidRPr="009D0C8D" w:rsidRDefault="00891BB2" w:rsidP="00836E7E">
            <w:r w:rsidRPr="009D0C8D">
              <w:t>оплата проезда к месту практики и обратно</w:t>
            </w:r>
          </w:p>
        </w:tc>
        <w:tc>
          <w:tcPr>
            <w:tcW w:w="2606" w:type="dxa"/>
            <w:vMerge w:val="restart"/>
            <w:vAlign w:val="center"/>
          </w:tcPr>
          <w:p w14:paraId="380FD9CC" w14:textId="77777777" w:rsidR="00891BB2" w:rsidRPr="009D0C8D" w:rsidRDefault="00891BB2" w:rsidP="00836E7E">
            <w:pPr>
              <w:jc w:val="center"/>
              <w:rPr>
                <w:sz w:val="23"/>
                <w:szCs w:val="23"/>
              </w:rPr>
            </w:pPr>
            <w:r w:rsidRPr="009D0C8D">
              <w:rPr>
                <w:sz w:val="23"/>
                <w:szCs w:val="23"/>
              </w:rPr>
              <w:t xml:space="preserve"> Возраст не менее 18 лет,</w:t>
            </w:r>
          </w:p>
          <w:p w14:paraId="5323399B" w14:textId="77777777" w:rsidR="00891BB2" w:rsidRPr="009D0C8D" w:rsidRDefault="00891BB2" w:rsidP="00836E7E">
            <w:pPr>
              <w:jc w:val="center"/>
              <w:rPr>
                <w:sz w:val="23"/>
                <w:szCs w:val="23"/>
              </w:rPr>
            </w:pPr>
            <w:r w:rsidRPr="009D0C8D">
              <w:rPr>
                <w:sz w:val="23"/>
                <w:szCs w:val="23"/>
              </w:rPr>
              <w:t>Наличие квалификационных свидетельств моториста-рулевого  в соответствии с Положением  о дипломировании членов экипажей судов ВВТ,</w:t>
            </w:r>
          </w:p>
          <w:p w14:paraId="0965C8A0" w14:textId="77777777" w:rsidR="00891BB2" w:rsidRPr="009D0C8D" w:rsidRDefault="00891BB2" w:rsidP="00836E7E">
            <w:pPr>
              <w:jc w:val="center"/>
              <w:rPr>
                <w:sz w:val="23"/>
                <w:szCs w:val="23"/>
              </w:rPr>
            </w:pPr>
            <w:r w:rsidRPr="009D0C8D">
              <w:rPr>
                <w:sz w:val="23"/>
                <w:szCs w:val="23"/>
              </w:rPr>
              <w:t>Удостоверение по программе ПК  по противопожарной подготовке членов экипажей судов ( 28 час.);</w:t>
            </w:r>
          </w:p>
          <w:p w14:paraId="20CE6962" w14:textId="77777777" w:rsidR="00891BB2" w:rsidRPr="009D0C8D" w:rsidRDefault="00891BB2" w:rsidP="00836E7E">
            <w:pPr>
              <w:jc w:val="center"/>
              <w:rPr>
                <w:sz w:val="23"/>
                <w:szCs w:val="23"/>
              </w:rPr>
            </w:pPr>
            <w:r w:rsidRPr="009D0C8D">
              <w:rPr>
                <w:sz w:val="23"/>
                <w:szCs w:val="23"/>
              </w:rPr>
              <w:t xml:space="preserve"> Медицинские допуски ( ХТИ, медосмотр, психиатрическое освидетельствование)</w:t>
            </w:r>
          </w:p>
          <w:p w14:paraId="29ADA47A" w14:textId="77777777" w:rsidR="00891BB2" w:rsidRPr="009D0C8D" w:rsidRDefault="00891BB2" w:rsidP="00836E7E">
            <w:pPr>
              <w:jc w:val="center"/>
              <w:rPr>
                <w:sz w:val="23"/>
                <w:szCs w:val="23"/>
              </w:rPr>
            </w:pPr>
            <w:r w:rsidRPr="009D0C8D">
              <w:rPr>
                <w:sz w:val="23"/>
                <w:szCs w:val="23"/>
              </w:rPr>
              <w:t>Справка о том, является или нет лицо подвергнутым административному наказанию за употребление наркотиче</w:t>
            </w:r>
            <w:r w:rsidRPr="009D0C8D">
              <w:rPr>
                <w:sz w:val="23"/>
                <w:szCs w:val="23"/>
              </w:rPr>
              <w:lastRenderedPageBreak/>
              <w:t>ских средств  или  психотропных веществ без назначения врача.</w:t>
            </w:r>
          </w:p>
          <w:p w14:paraId="058BA7ED" w14:textId="77777777" w:rsidR="00891BB2" w:rsidRPr="009D0C8D" w:rsidRDefault="00891BB2" w:rsidP="00836E7E">
            <w:pPr>
              <w:jc w:val="center"/>
              <w:rPr>
                <w:sz w:val="23"/>
                <w:szCs w:val="23"/>
              </w:rPr>
            </w:pPr>
            <w:r w:rsidRPr="009D0C8D">
              <w:rPr>
                <w:sz w:val="23"/>
                <w:szCs w:val="23"/>
              </w:rPr>
              <w:t>Умения и знания в соответствии с Уставом службы на судах.</w:t>
            </w:r>
          </w:p>
        </w:tc>
      </w:tr>
      <w:tr w:rsidR="00891BB2" w:rsidRPr="002B3B81" w14:paraId="2015DD7E" w14:textId="77777777" w:rsidTr="00632B33">
        <w:tc>
          <w:tcPr>
            <w:tcW w:w="2828" w:type="dxa"/>
          </w:tcPr>
          <w:p w14:paraId="335740D7" w14:textId="77777777" w:rsidR="00891BB2" w:rsidRPr="009D0C8D" w:rsidRDefault="00891BB2" w:rsidP="00836E7E">
            <w:pPr>
              <w:rPr>
                <w:b/>
              </w:rPr>
            </w:pPr>
            <w:r w:rsidRPr="009D0C8D">
              <w:rPr>
                <w:b/>
              </w:rPr>
              <w:t xml:space="preserve">Тобольский район водных путей и судоходства – филиал </w:t>
            </w:r>
            <w:r w:rsidRPr="009D0C8D">
              <w:rPr>
                <w:b/>
                <w:iCs/>
              </w:rPr>
              <w:t>ФБУ «Администрация «Обь-Иртышводпуть»</w:t>
            </w:r>
          </w:p>
        </w:tc>
        <w:tc>
          <w:tcPr>
            <w:tcW w:w="2214" w:type="dxa"/>
            <w:vAlign w:val="center"/>
          </w:tcPr>
          <w:p w14:paraId="355F4BE0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9D0C8D">
              <w:t>моторист-рулевой</w:t>
            </w:r>
          </w:p>
          <w:p w14:paraId="23EEAD10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9D0C8D">
              <w:t>моторист-матрос</w:t>
            </w:r>
          </w:p>
        </w:tc>
        <w:tc>
          <w:tcPr>
            <w:tcW w:w="1445" w:type="dxa"/>
            <w:vAlign w:val="center"/>
          </w:tcPr>
          <w:p w14:paraId="16720CBE" w14:textId="77777777" w:rsidR="00891BB2" w:rsidRPr="009D0C8D" w:rsidRDefault="00891BB2" w:rsidP="00836E7E">
            <w:pPr>
              <w:pStyle w:val="a6"/>
              <w:jc w:val="center"/>
            </w:pPr>
            <w:r w:rsidRPr="009D0C8D">
              <w:t>4</w:t>
            </w:r>
          </w:p>
        </w:tc>
        <w:tc>
          <w:tcPr>
            <w:tcW w:w="1276" w:type="dxa"/>
            <w:vAlign w:val="center"/>
          </w:tcPr>
          <w:p w14:paraId="305F84E7" w14:textId="77777777" w:rsidR="00891BB2" w:rsidRPr="009D0C8D" w:rsidRDefault="00891BB2" w:rsidP="00632B33">
            <w:pPr>
              <w:jc w:val="center"/>
            </w:pPr>
            <w:r w:rsidRPr="009D0C8D">
              <w:t>18.000-20.000</w:t>
            </w:r>
          </w:p>
        </w:tc>
        <w:tc>
          <w:tcPr>
            <w:tcW w:w="1984" w:type="dxa"/>
            <w:vAlign w:val="center"/>
          </w:tcPr>
          <w:p w14:paraId="5B7A6E61" w14:textId="77777777" w:rsidR="00891BB2" w:rsidRPr="009D0C8D" w:rsidRDefault="00891BB2" w:rsidP="00836E7E">
            <w:r w:rsidRPr="009D0C8D">
              <w:t>до начала навигационного периода - общежитие</w:t>
            </w:r>
          </w:p>
        </w:tc>
        <w:tc>
          <w:tcPr>
            <w:tcW w:w="2127" w:type="dxa"/>
            <w:vAlign w:val="center"/>
          </w:tcPr>
          <w:p w14:paraId="02E95EA0" w14:textId="77777777" w:rsidR="00891BB2" w:rsidRPr="009D0C8D" w:rsidRDefault="00891BB2" w:rsidP="00836E7E">
            <w:r w:rsidRPr="009D0C8D">
              <w:t>компенсация проезда к месту прохождения производственной практики</w:t>
            </w:r>
          </w:p>
        </w:tc>
        <w:tc>
          <w:tcPr>
            <w:tcW w:w="2606" w:type="dxa"/>
            <w:vMerge/>
            <w:vAlign w:val="center"/>
          </w:tcPr>
          <w:p w14:paraId="4DDFDC5E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094D3BAC" w14:textId="77777777" w:rsidTr="00836E7E">
        <w:tc>
          <w:tcPr>
            <w:tcW w:w="2828" w:type="dxa"/>
          </w:tcPr>
          <w:p w14:paraId="01DEDF01" w14:textId="77777777" w:rsidR="00891BB2" w:rsidRPr="009D0C8D" w:rsidRDefault="00891BB2" w:rsidP="00836E7E">
            <w:pPr>
              <w:rPr>
                <w:b/>
              </w:rPr>
            </w:pPr>
            <w:r w:rsidRPr="009D0C8D">
              <w:rPr>
                <w:b/>
              </w:rPr>
              <w:t xml:space="preserve">Сургутский район водных путей и судоходства – филиал </w:t>
            </w:r>
            <w:r w:rsidRPr="009D0C8D">
              <w:rPr>
                <w:b/>
                <w:iCs/>
              </w:rPr>
              <w:t>ФБУ«Администрация «Обь-Иртышводпуть»</w:t>
            </w:r>
          </w:p>
        </w:tc>
        <w:tc>
          <w:tcPr>
            <w:tcW w:w="2214" w:type="dxa"/>
            <w:vAlign w:val="center"/>
          </w:tcPr>
          <w:p w14:paraId="5E1DCDA1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9D0C8D">
              <w:t>моторист-рулевой</w:t>
            </w:r>
          </w:p>
        </w:tc>
        <w:tc>
          <w:tcPr>
            <w:tcW w:w="1445" w:type="dxa"/>
            <w:vAlign w:val="center"/>
          </w:tcPr>
          <w:p w14:paraId="38667009" w14:textId="77777777" w:rsidR="00891BB2" w:rsidRPr="009D0C8D" w:rsidRDefault="00891BB2" w:rsidP="00836E7E">
            <w:pPr>
              <w:pStyle w:val="a6"/>
              <w:jc w:val="center"/>
            </w:pPr>
            <w:r w:rsidRPr="009D0C8D">
              <w:t>6</w:t>
            </w:r>
          </w:p>
        </w:tc>
        <w:tc>
          <w:tcPr>
            <w:tcW w:w="1276" w:type="dxa"/>
            <w:vAlign w:val="center"/>
          </w:tcPr>
          <w:p w14:paraId="4CE4CBE1" w14:textId="77777777" w:rsidR="00891BB2" w:rsidRPr="009D0C8D" w:rsidRDefault="00891BB2" w:rsidP="00836E7E">
            <w:pPr>
              <w:jc w:val="center"/>
            </w:pPr>
            <w:r w:rsidRPr="009D0C8D">
              <w:t>27.000-35.000</w:t>
            </w:r>
          </w:p>
        </w:tc>
        <w:tc>
          <w:tcPr>
            <w:tcW w:w="1984" w:type="dxa"/>
            <w:vAlign w:val="center"/>
          </w:tcPr>
          <w:p w14:paraId="006E62F0" w14:textId="77777777" w:rsidR="00891BB2" w:rsidRPr="009D0C8D" w:rsidRDefault="00891BB2" w:rsidP="00836E7E">
            <w:pPr>
              <w:jc w:val="center"/>
            </w:pPr>
            <w:r w:rsidRPr="009D0C8D">
              <w:t>на судне</w:t>
            </w:r>
          </w:p>
        </w:tc>
        <w:tc>
          <w:tcPr>
            <w:tcW w:w="2127" w:type="dxa"/>
            <w:vAlign w:val="center"/>
          </w:tcPr>
          <w:p w14:paraId="25D64FC1" w14:textId="77777777" w:rsidR="00891BB2" w:rsidRPr="009D0C8D" w:rsidRDefault="00891BB2" w:rsidP="00836E7E">
            <w:r w:rsidRPr="009D0C8D">
              <w:t>в соответствии с Договором</w:t>
            </w:r>
          </w:p>
        </w:tc>
        <w:tc>
          <w:tcPr>
            <w:tcW w:w="2606" w:type="dxa"/>
            <w:vMerge/>
            <w:vAlign w:val="center"/>
          </w:tcPr>
          <w:p w14:paraId="29BE6C4B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1D76FC16" w14:textId="77777777" w:rsidTr="00836E7E">
        <w:tc>
          <w:tcPr>
            <w:tcW w:w="2828" w:type="dxa"/>
          </w:tcPr>
          <w:p w14:paraId="72F6FD13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  <w:r w:rsidRPr="009D0C8D">
              <w:rPr>
                <w:b/>
              </w:rPr>
              <w:t>ХМОУВПиС</w:t>
            </w:r>
            <w:r w:rsidRPr="009D0C8D">
              <w:rPr>
                <w:b/>
                <w:iCs/>
              </w:rPr>
              <w:t xml:space="preserve"> ФБУ «Администрация «Обь-Иртышводпуть»</w:t>
            </w:r>
          </w:p>
        </w:tc>
        <w:tc>
          <w:tcPr>
            <w:tcW w:w="2214" w:type="dxa"/>
            <w:vAlign w:val="center"/>
          </w:tcPr>
          <w:p w14:paraId="0857C452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9D0C8D">
              <w:t>моторист-рулевой</w:t>
            </w:r>
          </w:p>
          <w:p w14:paraId="2A1323C8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9D0C8D">
              <w:t>моторист-матрос</w:t>
            </w:r>
          </w:p>
        </w:tc>
        <w:tc>
          <w:tcPr>
            <w:tcW w:w="1445" w:type="dxa"/>
            <w:vAlign w:val="center"/>
          </w:tcPr>
          <w:p w14:paraId="3B5066A7" w14:textId="77777777" w:rsidR="00891BB2" w:rsidRPr="009D0C8D" w:rsidRDefault="00891BB2" w:rsidP="00836E7E">
            <w:pPr>
              <w:pStyle w:val="a6"/>
              <w:jc w:val="center"/>
            </w:pPr>
            <w:r w:rsidRPr="009D0C8D">
              <w:t>5</w:t>
            </w:r>
          </w:p>
        </w:tc>
        <w:tc>
          <w:tcPr>
            <w:tcW w:w="1276" w:type="dxa"/>
            <w:vAlign w:val="center"/>
          </w:tcPr>
          <w:p w14:paraId="167EFAF3" w14:textId="77777777" w:rsidR="00891BB2" w:rsidRPr="009D0C8D" w:rsidRDefault="00891BB2" w:rsidP="00836E7E">
            <w:pPr>
              <w:jc w:val="center"/>
            </w:pPr>
            <w:r w:rsidRPr="009D0C8D">
              <w:t>22.000-35.000</w:t>
            </w:r>
          </w:p>
        </w:tc>
        <w:tc>
          <w:tcPr>
            <w:tcW w:w="1984" w:type="dxa"/>
            <w:vAlign w:val="center"/>
          </w:tcPr>
          <w:p w14:paraId="206DED6F" w14:textId="77777777" w:rsidR="00891BB2" w:rsidRPr="009D0C8D" w:rsidRDefault="00891BB2" w:rsidP="00836E7E">
            <w:pPr>
              <w:jc w:val="center"/>
            </w:pPr>
            <w:r w:rsidRPr="009D0C8D">
              <w:t>на судне</w:t>
            </w:r>
          </w:p>
        </w:tc>
        <w:tc>
          <w:tcPr>
            <w:tcW w:w="2127" w:type="dxa"/>
            <w:vAlign w:val="center"/>
          </w:tcPr>
          <w:p w14:paraId="343A74CC" w14:textId="77777777" w:rsidR="00891BB2" w:rsidRPr="009D0C8D" w:rsidRDefault="00891BB2" w:rsidP="00836E7E">
            <w:pPr>
              <w:jc w:val="center"/>
            </w:pPr>
            <w:r w:rsidRPr="009D0C8D">
              <w:t>Оплата проезда к месту практики</w:t>
            </w:r>
          </w:p>
        </w:tc>
        <w:tc>
          <w:tcPr>
            <w:tcW w:w="2606" w:type="dxa"/>
            <w:vMerge/>
            <w:vAlign w:val="center"/>
          </w:tcPr>
          <w:p w14:paraId="419F75CC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74310BAA" w14:textId="77777777" w:rsidTr="00836E7E">
        <w:tc>
          <w:tcPr>
            <w:tcW w:w="2828" w:type="dxa"/>
          </w:tcPr>
          <w:p w14:paraId="78B19DD2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  <w:r w:rsidRPr="009D0C8D">
              <w:rPr>
                <w:b/>
              </w:rPr>
              <w:t>ЯНОУВПиС</w:t>
            </w:r>
            <w:r w:rsidRPr="009D0C8D">
              <w:rPr>
                <w:b/>
                <w:iCs/>
              </w:rPr>
              <w:t xml:space="preserve"> ФБУ «Администрация «Обь-Иртышводпуть»</w:t>
            </w:r>
          </w:p>
        </w:tc>
        <w:tc>
          <w:tcPr>
            <w:tcW w:w="2214" w:type="dxa"/>
            <w:vAlign w:val="center"/>
          </w:tcPr>
          <w:p w14:paraId="51008C94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9D0C8D">
              <w:t>моторист-рулевой</w:t>
            </w:r>
          </w:p>
          <w:p w14:paraId="1D1DFD62" w14:textId="77777777" w:rsidR="00891BB2" w:rsidRPr="009D0C8D" w:rsidRDefault="00891BB2" w:rsidP="00836E7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9D0C8D">
              <w:t>моторист-матрос</w:t>
            </w:r>
          </w:p>
          <w:p w14:paraId="228E567F" w14:textId="77777777" w:rsidR="00891BB2" w:rsidRPr="009D0C8D" w:rsidRDefault="00891BB2" w:rsidP="00836E7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998FAF6" w14:textId="77777777" w:rsidR="00891BB2" w:rsidRPr="009D0C8D" w:rsidRDefault="00891BB2" w:rsidP="00836E7E">
            <w:pPr>
              <w:pStyle w:val="a6"/>
              <w:jc w:val="center"/>
            </w:pPr>
            <w:r w:rsidRPr="009D0C8D">
              <w:t>28</w:t>
            </w:r>
          </w:p>
        </w:tc>
        <w:tc>
          <w:tcPr>
            <w:tcW w:w="1276" w:type="dxa"/>
            <w:vAlign w:val="center"/>
          </w:tcPr>
          <w:p w14:paraId="0CE08B62" w14:textId="77777777" w:rsidR="00891BB2" w:rsidRPr="009D0C8D" w:rsidRDefault="00891BB2" w:rsidP="00836E7E">
            <w:pPr>
              <w:jc w:val="center"/>
              <w:rPr>
                <w:color w:val="C00000"/>
              </w:rPr>
            </w:pPr>
            <w:r w:rsidRPr="009D0C8D">
              <w:t>40.000-43.000</w:t>
            </w:r>
          </w:p>
        </w:tc>
        <w:tc>
          <w:tcPr>
            <w:tcW w:w="1984" w:type="dxa"/>
            <w:vAlign w:val="center"/>
          </w:tcPr>
          <w:p w14:paraId="1D4FE42E" w14:textId="77777777" w:rsidR="00891BB2" w:rsidRPr="009D0C8D" w:rsidRDefault="00891BB2" w:rsidP="00836E7E">
            <w:pPr>
              <w:jc w:val="center"/>
            </w:pPr>
            <w:r w:rsidRPr="009D0C8D">
              <w:t>на судне</w:t>
            </w:r>
          </w:p>
        </w:tc>
        <w:tc>
          <w:tcPr>
            <w:tcW w:w="2127" w:type="dxa"/>
            <w:vAlign w:val="center"/>
          </w:tcPr>
          <w:p w14:paraId="1CF16752" w14:textId="77777777" w:rsidR="00891BB2" w:rsidRPr="009D0C8D" w:rsidRDefault="00891BB2" w:rsidP="00836E7E">
            <w:pPr>
              <w:jc w:val="center"/>
            </w:pPr>
            <w:r w:rsidRPr="009D0C8D">
              <w:t>Оплата проезда к месту практики и обратно</w:t>
            </w:r>
          </w:p>
        </w:tc>
        <w:tc>
          <w:tcPr>
            <w:tcW w:w="2606" w:type="dxa"/>
            <w:vMerge/>
            <w:vAlign w:val="center"/>
          </w:tcPr>
          <w:p w14:paraId="74156783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78E84126" w14:textId="77777777" w:rsidTr="00836E7E">
        <w:tc>
          <w:tcPr>
            <w:tcW w:w="282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997B5C" w14:textId="77777777" w:rsidR="00891BB2" w:rsidRPr="009D0C8D" w:rsidRDefault="00891BB2" w:rsidP="00836E7E">
            <w:pPr>
              <w:jc w:val="center"/>
              <w:rPr>
                <w:b/>
              </w:rPr>
            </w:pPr>
            <w:bookmarkStart w:id="115" w:name="_Toc34130482"/>
            <w:bookmarkStart w:id="116" w:name="_Toc36463595"/>
            <w:r w:rsidRPr="009D0C8D">
              <w:rPr>
                <w:b/>
              </w:rPr>
              <w:t>Томский район водных путей и судоходства – филиал ФБУ «Администрация обского бассейна внутренних водных путей»</w:t>
            </w:r>
            <w:bookmarkEnd w:id="115"/>
            <w:bookmarkEnd w:id="116"/>
          </w:p>
        </w:tc>
        <w:tc>
          <w:tcPr>
            <w:tcW w:w="2214" w:type="dxa"/>
          </w:tcPr>
          <w:p w14:paraId="531E42FA" w14:textId="77777777" w:rsidR="00891BB2" w:rsidRPr="009D0C8D" w:rsidRDefault="00891BB2" w:rsidP="00836E7E">
            <w:bookmarkStart w:id="117" w:name="_Toc34130483"/>
            <w:bookmarkStart w:id="118" w:name="_Toc36463596"/>
            <w:bookmarkStart w:id="119" w:name="_Toc36732007"/>
            <w:bookmarkStart w:id="120" w:name="_Toc36732431"/>
            <w:r w:rsidRPr="009D0C8D">
              <w:t>Лебедчик-моторист</w:t>
            </w:r>
            <w:bookmarkEnd w:id="117"/>
            <w:bookmarkEnd w:id="118"/>
            <w:bookmarkEnd w:id="119"/>
            <w:bookmarkEnd w:id="120"/>
          </w:p>
        </w:tc>
        <w:tc>
          <w:tcPr>
            <w:tcW w:w="1445" w:type="dxa"/>
            <w:vAlign w:val="center"/>
          </w:tcPr>
          <w:p w14:paraId="4AFC4065" w14:textId="77777777" w:rsidR="00891BB2" w:rsidRPr="009D0C8D" w:rsidRDefault="00891BB2" w:rsidP="00836E7E">
            <w:pPr>
              <w:jc w:val="center"/>
            </w:pPr>
            <w:bookmarkStart w:id="121" w:name="_Toc34130484"/>
            <w:bookmarkStart w:id="122" w:name="_Toc36463597"/>
            <w:bookmarkStart w:id="123" w:name="_Toc36732008"/>
            <w:bookmarkStart w:id="124" w:name="_Toc36732432"/>
            <w:r w:rsidRPr="009D0C8D">
              <w:t>4</w:t>
            </w:r>
            <w:bookmarkEnd w:id="121"/>
            <w:bookmarkEnd w:id="122"/>
            <w:bookmarkEnd w:id="123"/>
            <w:bookmarkEnd w:id="124"/>
          </w:p>
        </w:tc>
        <w:tc>
          <w:tcPr>
            <w:tcW w:w="1276" w:type="dxa"/>
            <w:vAlign w:val="center"/>
          </w:tcPr>
          <w:p w14:paraId="4A3F38C9" w14:textId="77777777" w:rsidR="00891BB2" w:rsidRPr="009D0C8D" w:rsidRDefault="00891BB2" w:rsidP="00836E7E">
            <w:pPr>
              <w:jc w:val="center"/>
            </w:pPr>
            <w:bookmarkStart w:id="125" w:name="_Toc34130485"/>
            <w:bookmarkStart w:id="126" w:name="_Toc36463598"/>
            <w:bookmarkStart w:id="127" w:name="_Toc36732009"/>
            <w:bookmarkStart w:id="128" w:name="_Toc36732433"/>
            <w:r w:rsidRPr="009D0C8D">
              <w:t>От 25 000</w:t>
            </w:r>
            <w:bookmarkEnd w:id="125"/>
            <w:bookmarkEnd w:id="126"/>
            <w:bookmarkEnd w:id="127"/>
            <w:bookmarkEnd w:id="128"/>
          </w:p>
        </w:tc>
        <w:tc>
          <w:tcPr>
            <w:tcW w:w="1984" w:type="dxa"/>
          </w:tcPr>
          <w:p w14:paraId="7672458B" w14:textId="77777777" w:rsidR="00891BB2" w:rsidRPr="009D0C8D" w:rsidRDefault="00891BB2" w:rsidP="00836E7E">
            <w:bookmarkStart w:id="129" w:name="_Toc34130486"/>
            <w:bookmarkStart w:id="130" w:name="_Toc36463599"/>
            <w:bookmarkStart w:id="131" w:name="_Toc36732010"/>
            <w:bookmarkStart w:id="132" w:name="_Toc36732434"/>
            <w:r w:rsidRPr="009D0C8D">
              <w:t>Общежитие, в период навигации-на судне</w:t>
            </w:r>
            <w:bookmarkEnd w:id="129"/>
            <w:bookmarkEnd w:id="130"/>
            <w:bookmarkEnd w:id="131"/>
            <w:bookmarkEnd w:id="132"/>
          </w:p>
        </w:tc>
        <w:tc>
          <w:tcPr>
            <w:tcW w:w="2127" w:type="dxa"/>
          </w:tcPr>
          <w:p w14:paraId="18E2CD20" w14:textId="77777777" w:rsidR="00891BB2" w:rsidRPr="009D0C8D" w:rsidRDefault="00891BB2" w:rsidP="00836E7E">
            <w:bookmarkStart w:id="133" w:name="_Toc34130487"/>
            <w:bookmarkStart w:id="134" w:name="_Toc36463600"/>
            <w:bookmarkStart w:id="135" w:name="_Toc36732011"/>
            <w:r w:rsidRPr="009D0C8D">
              <w:t>Проезд туда-обратно компенсируем, при сохранении билетов</w:t>
            </w:r>
            <w:bookmarkEnd w:id="133"/>
            <w:bookmarkEnd w:id="134"/>
            <w:bookmarkEnd w:id="135"/>
          </w:p>
        </w:tc>
        <w:tc>
          <w:tcPr>
            <w:tcW w:w="2606" w:type="dxa"/>
          </w:tcPr>
          <w:p w14:paraId="4FE40031" w14:textId="77777777" w:rsidR="00891BB2" w:rsidRPr="009D0C8D" w:rsidRDefault="00891BB2" w:rsidP="00836E7E">
            <w:bookmarkStart w:id="136" w:name="_Toc34130488"/>
            <w:bookmarkStart w:id="137" w:name="_Toc36463601"/>
            <w:bookmarkStart w:id="138" w:name="_Toc36732012"/>
            <w:bookmarkStart w:id="139" w:name="_Toc36732435"/>
            <w:r w:rsidRPr="009D0C8D">
              <w:t>Квалификационное свидетельство лебедчика и моториста.</w:t>
            </w:r>
            <w:bookmarkEnd w:id="136"/>
            <w:bookmarkEnd w:id="137"/>
            <w:bookmarkEnd w:id="138"/>
            <w:bookmarkEnd w:id="139"/>
          </w:p>
        </w:tc>
      </w:tr>
      <w:tr w:rsidR="00891BB2" w:rsidRPr="002B3B81" w14:paraId="45CF0BE5" w14:textId="77777777" w:rsidTr="00632B33">
        <w:tc>
          <w:tcPr>
            <w:tcW w:w="2828" w:type="dxa"/>
            <w:vMerge/>
          </w:tcPr>
          <w:p w14:paraId="0118377C" w14:textId="77777777" w:rsidR="00891BB2" w:rsidRPr="009D0C8D" w:rsidRDefault="00891BB2" w:rsidP="00836E7E">
            <w:pPr>
              <w:rPr>
                <w:b/>
                <w:color w:val="FF0000"/>
              </w:rPr>
            </w:pPr>
          </w:p>
        </w:tc>
        <w:tc>
          <w:tcPr>
            <w:tcW w:w="2214" w:type="dxa"/>
            <w:vAlign w:val="center"/>
          </w:tcPr>
          <w:p w14:paraId="19153A16" w14:textId="77777777" w:rsidR="00891BB2" w:rsidRPr="009D0C8D" w:rsidRDefault="00891BB2" w:rsidP="00836E7E">
            <w:pPr>
              <w:jc w:val="center"/>
            </w:pPr>
            <w:bookmarkStart w:id="140" w:name="_Toc34130489"/>
            <w:bookmarkStart w:id="141" w:name="_Toc36463602"/>
            <w:bookmarkStart w:id="142" w:name="_Toc36732013"/>
            <w:bookmarkStart w:id="143" w:name="_Toc36732436"/>
            <w:r w:rsidRPr="009D0C8D">
              <w:t>Моторист</w:t>
            </w:r>
            <w:bookmarkEnd w:id="140"/>
            <w:bookmarkEnd w:id="141"/>
            <w:bookmarkEnd w:id="142"/>
            <w:bookmarkEnd w:id="143"/>
          </w:p>
        </w:tc>
        <w:tc>
          <w:tcPr>
            <w:tcW w:w="1445" w:type="dxa"/>
            <w:vAlign w:val="center"/>
          </w:tcPr>
          <w:p w14:paraId="5E620DA5" w14:textId="77777777" w:rsidR="00891BB2" w:rsidRPr="009D0C8D" w:rsidRDefault="00891BB2" w:rsidP="00836E7E">
            <w:pPr>
              <w:jc w:val="center"/>
            </w:pPr>
            <w:bookmarkStart w:id="144" w:name="_Toc34130490"/>
            <w:bookmarkStart w:id="145" w:name="_Toc36463603"/>
            <w:bookmarkStart w:id="146" w:name="_Toc36732014"/>
            <w:bookmarkStart w:id="147" w:name="_Toc36732437"/>
            <w:r w:rsidRPr="009D0C8D">
              <w:t>2</w:t>
            </w:r>
            <w:bookmarkEnd w:id="144"/>
            <w:bookmarkEnd w:id="145"/>
            <w:bookmarkEnd w:id="146"/>
            <w:bookmarkEnd w:id="147"/>
          </w:p>
        </w:tc>
        <w:tc>
          <w:tcPr>
            <w:tcW w:w="1276" w:type="dxa"/>
            <w:vAlign w:val="center"/>
          </w:tcPr>
          <w:p w14:paraId="72B26C5C" w14:textId="77777777" w:rsidR="00891BB2" w:rsidRPr="009D0C8D" w:rsidRDefault="00891BB2" w:rsidP="00836E7E">
            <w:pPr>
              <w:jc w:val="center"/>
            </w:pPr>
            <w:bookmarkStart w:id="148" w:name="_Toc34130491"/>
            <w:bookmarkStart w:id="149" w:name="_Toc36463604"/>
            <w:bookmarkStart w:id="150" w:name="_Toc36732015"/>
            <w:bookmarkStart w:id="151" w:name="_Toc36732438"/>
            <w:r w:rsidRPr="009D0C8D">
              <w:t>От 22 000</w:t>
            </w:r>
            <w:bookmarkEnd w:id="148"/>
            <w:bookmarkEnd w:id="149"/>
            <w:bookmarkEnd w:id="150"/>
            <w:bookmarkEnd w:id="151"/>
          </w:p>
        </w:tc>
        <w:tc>
          <w:tcPr>
            <w:tcW w:w="1984" w:type="dxa"/>
            <w:vMerge w:val="restart"/>
            <w:vAlign w:val="center"/>
          </w:tcPr>
          <w:p w14:paraId="41F3FFDB" w14:textId="77777777" w:rsidR="00891BB2" w:rsidRPr="009D0C8D" w:rsidRDefault="00891BB2" w:rsidP="00836E7E">
            <w:pPr>
              <w:jc w:val="center"/>
            </w:pPr>
            <w:bookmarkStart w:id="152" w:name="_Toc34130492"/>
            <w:bookmarkStart w:id="153" w:name="_Toc36463605"/>
            <w:bookmarkStart w:id="154" w:name="_Toc36732016"/>
            <w:bookmarkStart w:id="155" w:name="_Toc36732439"/>
            <w:r w:rsidRPr="009D0C8D">
              <w:t>Общежитие (до ввода судна в эксплуатацию и после вывода), в период навигации-на судне</w:t>
            </w:r>
            <w:bookmarkEnd w:id="152"/>
            <w:bookmarkEnd w:id="153"/>
            <w:bookmarkEnd w:id="154"/>
            <w:bookmarkEnd w:id="155"/>
          </w:p>
        </w:tc>
        <w:tc>
          <w:tcPr>
            <w:tcW w:w="212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AB46E8" w14:textId="77777777" w:rsidR="00891BB2" w:rsidRPr="009D0C8D" w:rsidRDefault="00891BB2" w:rsidP="00632B33">
            <w:bookmarkStart w:id="156" w:name="_Toc34130493"/>
            <w:bookmarkStart w:id="157" w:name="_Toc36463606"/>
            <w:bookmarkStart w:id="158" w:name="_Toc36732017"/>
            <w:r w:rsidRPr="009D0C8D">
              <w:t>Проезд туда-обратно компенсируем, при сохранении билетов</w:t>
            </w:r>
            <w:bookmarkEnd w:id="156"/>
            <w:bookmarkEnd w:id="157"/>
            <w:bookmarkEnd w:id="158"/>
          </w:p>
        </w:tc>
        <w:tc>
          <w:tcPr>
            <w:tcW w:w="2606" w:type="dxa"/>
            <w:vMerge w:val="restart"/>
            <w:vAlign w:val="center"/>
          </w:tcPr>
          <w:p w14:paraId="6DCBFDA8" w14:textId="77777777" w:rsidR="00891BB2" w:rsidRPr="009D0C8D" w:rsidRDefault="00891BB2" w:rsidP="00836E7E">
            <w:pPr>
              <w:jc w:val="center"/>
            </w:pPr>
            <w:bookmarkStart w:id="159" w:name="_Toc34130494"/>
            <w:bookmarkStart w:id="160" w:name="_Toc36463607"/>
            <w:bookmarkStart w:id="161" w:name="_Toc36732018"/>
            <w:bookmarkStart w:id="162" w:name="_Toc36732440"/>
            <w:r w:rsidRPr="009D0C8D">
              <w:t>Квалификационное свидетельство моториста и матроса</w:t>
            </w:r>
            <w:bookmarkEnd w:id="159"/>
            <w:bookmarkEnd w:id="160"/>
            <w:bookmarkEnd w:id="161"/>
            <w:bookmarkEnd w:id="162"/>
          </w:p>
        </w:tc>
      </w:tr>
      <w:tr w:rsidR="00891BB2" w:rsidRPr="002B3B81" w14:paraId="37E22CFB" w14:textId="77777777" w:rsidTr="00836E7E">
        <w:trPr>
          <w:trHeight w:val="278"/>
        </w:trPr>
        <w:tc>
          <w:tcPr>
            <w:tcW w:w="2828" w:type="dxa"/>
            <w:vMerge/>
          </w:tcPr>
          <w:p w14:paraId="33081F64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vAlign w:val="center"/>
          </w:tcPr>
          <w:p w14:paraId="59A918F1" w14:textId="77777777" w:rsidR="00891BB2" w:rsidRPr="009D0C8D" w:rsidRDefault="00891BB2" w:rsidP="00836E7E">
            <w:pPr>
              <w:jc w:val="center"/>
            </w:pPr>
            <w:bookmarkStart w:id="163" w:name="_Toc34130495"/>
            <w:bookmarkStart w:id="164" w:name="_Toc36463608"/>
            <w:bookmarkStart w:id="165" w:name="_Toc36732019"/>
            <w:bookmarkStart w:id="166" w:name="_Toc36732441"/>
            <w:r w:rsidRPr="009D0C8D">
              <w:t>Электрик судовой</w:t>
            </w:r>
            <w:bookmarkEnd w:id="163"/>
            <w:bookmarkEnd w:id="164"/>
            <w:bookmarkEnd w:id="165"/>
            <w:bookmarkEnd w:id="166"/>
          </w:p>
        </w:tc>
        <w:tc>
          <w:tcPr>
            <w:tcW w:w="1445" w:type="dxa"/>
            <w:vAlign w:val="center"/>
          </w:tcPr>
          <w:p w14:paraId="472EB8AE" w14:textId="77777777" w:rsidR="00891BB2" w:rsidRPr="009D0C8D" w:rsidRDefault="00891BB2" w:rsidP="00836E7E">
            <w:pPr>
              <w:jc w:val="center"/>
            </w:pPr>
            <w:bookmarkStart w:id="167" w:name="_Toc34130496"/>
            <w:bookmarkStart w:id="168" w:name="_Toc36463609"/>
            <w:bookmarkStart w:id="169" w:name="_Toc36732020"/>
            <w:bookmarkStart w:id="170" w:name="_Toc36732442"/>
            <w:r w:rsidRPr="009D0C8D">
              <w:t>2</w:t>
            </w:r>
            <w:bookmarkEnd w:id="167"/>
            <w:bookmarkEnd w:id="168"/>
            <w:bookmarkEnd w:id="169"/>
            <w:bookmarkEnd w:id="170"/>
          </w:p>
        </w:tc>
        <w:tc>
          <w:tcPr>
            <w:tcW w:w="1276" w:type="dxa"/>
            <w:vAlign w:val="center"/>
          </w:tcPr>
          <w:p w14:paraId="666FD0F6" w14:textId="77777777" w:rsidR="00891BB2" w:rsidRPr="009D0C8D" w:rsidRDefault="00891BB2" w:rsidP="00836E7E">
            <w:pPr>
              <w:jc w:val="center"/>
            </w:pPr>
            <w:bookmarkStart w:id="171" w:name="_Toc34130497"/>
            <w:bookmarkStart w:id="172" w:name="_Toc36463610"/>
            <w:bookmarkStart w:id="173" w:name="_Toc36732021"/>
            <w:bookmarkStart w:id="174" w:name="_Toc36732443"/>
            <w:r w:rsidRPr="009D0C8D">
              <w:t>От 22 000</w:t>
            </w:r>
            <w:bookmarkEnd w:id="171"/>
            <w:bookmarkEnd w:id="172"/>
            <w:bookmarkEnd w:id="173"/>
            <w:bookmarkEnd w:id="174"/>
          </w:p>
        </w:tc>
        <w:tc>
          <w:tcPr>
            <w:tcW w:w="1984" w:type="dxa"/>
            <w:vMerge/>
            <w:vAlign w:val="center"/>
          </w:tcPr>
          <w:p w14:paraId="6AB060D4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14:paraId="0B7FA1B3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  <w:vMerge/>
            <w:vAlign w:val="center"/>
          </w:tcPr>
          <w:p w14:paraId="3A6B0D18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33433FAA" w14:textId="77777777" w:rsidTr="00836E7E">
        <w:tc>
          <w:tcPr>
            <w:tcW w:w="2828" w:type="dxa"/>
            <w:vMerge w:val="restart"/>
          </w:tcPr>
          <w:p w14:paraId="7AE47C29" w14:textId="77777777" w:rsidR="00891BB2" w:rsidRPr="009D0C8D" w:rsidRDefault="00891BB2" w:rsidP="00836E7E">
            <w:pPr>
              <w:rPr>
                <w:b/>
                <w:color w:val="FF0000"/>
              </w:rPr>
            </w:pPr>
            <w:r w:rsidRPr="009D0C8D">
              <w:rPr>
                <w:b/>
                <w:iCs/>
              </w:rPr>
              <w:t>Главное управление МЧС России по Новосибирской области</w:t>
            </w:r>
          </w:p>
        </w:tc>
        <w:tc>
          <w:tcPr>
            <w:tcW w:w="2214" w:type="dxa"/>
            <w:tcMar>
              <w:left w:w="0" w:type="dxa"/>
              <w:right w:w="0" w:type="dxa"/>
            </w:tcMar>
            <w:vAlign w:val="center"/>
          </w:tcPr>
          <w:p w14:paraId="2A7C2F13" w14:textId="77777777" w:rsidR="00891BB2" w:rsidRPr="009D0C8D" w:rsidRDefault="00891BB2" w:rsidP="00836E7E">
            <w:r w:rsidRPr="009D0C8D">
              <w:t>Инспектор территориального подразделения  надзорной деятельности и профилактической работы управления надзорной деятельности и профилактической работы Главного управления</w:t>
            </w:r>
          </w:p>
        </w:tc>
        <w:tc>
          <w:tcPr>
            <w:tcW w:w="1445" w:type="dxa"/>
            <w:vAlign w:val="center"/>
          </w:tcPr>
          <w:p w14:paraId="7926C13E" w14:textId="77777777" w:rsidR="00891BB2" w:rsidRPr="009D0C8D" w:rsidRDefault="00891BB2" w:rsidP="00836E7E">
            <w:pPr>
              <w:jc w:val="center"/>
            </w:pPr>
            <w:r w:rsidRPr="009D0C8D">
              <w:t>8</w:t>
            </w:r>
          </w:p>
        </w:tc>
        <w:tc>
          <w:tcPr>
            <w:tcW w:w="1276" w:type="dxa"/>
            <w:vAlign w:val="center"/>
          </w:tcPr>
          <w:p w14:paraId="5ED06374" w14:textId="77777777" w:rsidR="00891BB2" w:rsidRPr="009D0C8D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8443C3" w14:textId="77777777" w:rsidR="00891BB2" w:rsidRPr="009D0C8D" w:rsidRDefault="00891BB2" w:rsidP="00836E7E">
            <w:pPr>
              <w:jc w:val="center"/>
            </w:pPr>
            <w:r w:rsidRPr="009D0C8D">
              <w:t>нет</w:t>
            </w:r>
          </w:p>
        </w:tc>
        <w:tc>
          <w:tcPr>
            <w:tcW w:w="2127" w:type="dxa"/>
            <w:vAlign w:val="center"/>
          </w:tcPr>
          <w:p w14:paraId="1C287BE4" w14:textId="77777777" w:rsidR="00891BB2" w:rsidRPr="009D0C8D" w:rsidRDefault="00891BB2" w:rsidP="00836E7E">
            <w:pPr>
              <w:jc w:val="center"/>
            </w:pPr>
            <w:r w:rsidRPr="009D0C8D">
              <w:t>нет</w:t>
            </w:r>
          </w:p>
        </w:tc>
        <w:tc>
          <w:tcPr>
            <w:tcW w:w="2606" w:type="dxa"/>
            <w:vAlign w:val="center"/>
          </w:tcPr>
          <w:p w14:paraId="58258A9B" w14:textId="77777777" w:rsidR="00891BB2" w:rsidRPr="009D0C8D" w:rsidRDefault="00891BB2" w:rsidP="00836E7E">
            <w:pPr>
              <w:jc w:val="center"/>
            </w:pPr>
            <w:r w:rsidRPr="009D0C8D">
              <w:t>нет</w:t>
            </w:r>
          </w:p>
        </w:tc>
      </w:tr>
      <w:tr w:rsidR="00891BB2" w:rsidRPr="002B3B81" w14:paraId="644BE2A5" w14:textId="77777777" w:rsidTr="00836E7E">
        <w:tc>
          <w:tcPr>
            <w:tcW w:w="2828" w:type="dxa"/>
            <w:vMerge/>
          </w:tcPr>
          <w:p w14:paraId="35EE310E" w14:textId="77777777" w:rsidR="00891BB2" w:rsidRPr="002B3B81" w:rsidRDefault="00891BB2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vAlign w:val="center"/>
          </w:tcPr>
          <w:p w14:paraId="0DDCA6D4" w14:textId="77777777" w:rsidR="00891BB2" w:rsidRPr="009D0C8D" w:rsidRDefault="00891BB2" w:rsidP="00836E7E">
            <w:r w:rsidRPr="009D0C8D">
              <w:rPr>
                <w:color w:val="000000"/>
              </w:rPr>
              <w:t>Государственный инспектор по мало</w:t>
            </w:r>
            <w:r w:rsidRPr="009D0C8D">
              <w:rPr>
                <w:color w:val="000000"/>
              </w:rPr>
              <w:lastRenderedPageBreak/>
              <w:t xml:space="preserve">мерным судам территориального подразделения Центра Государственной инспекции по маломерным судам </w:t>
            </w:r>
            <w:r w:rsidRPr="009D0C8D">
              <w:t>Главного управления</w:t>
            </w:r>
          </w:p>
        </w:tc>
        <w:tc>
          <w:tcPr>
            <w:tcW w:w="1445" w:type="dxa"/>
            <w:vAlign w:val="center"/>
          </w:tcPr>
          <w:p w14:paraId="64F8C417" w14:textId="77777777" w:rsidR="00891BB2" w:rsidRPr="009D0C8D" w:rsidRDefault="00891BB2" w:rsidP="00836E7E">
            <w:pPr>
              <w:jc w:val="center"/>
            </w:pPr>
            <w:r w:rsidRPr="009D0C8D">
              <w:lastRenderedPageBreak/>
              <w:t>8</w:t>
            </w:r>
          </w:p>
        </w:tc>
        <w:tc>
          <w:tcPr>
            <w:tcW w:w="1276" w:type="dxa"/>
            <w:vAlign w:val="center"/>
          </w:tcPr>
          <w:p w14:paraId="3687A596" w14:textId="77777777" w:rsidR="00891BB2" w:rsidRPr="009D0C8D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CE82F4E" w14:textId="77777777" w:rsidR="00891BB2" w:rsidRPr="009D0C8D" w:rsidRDefault="00891BB2" w:rsidP="00836E7E">
            <w:pPr>
              <w:jc w:val="center"/>
            </w:pPr>
            <w:r w:rsidRPr="009D0C8D">
              <w:t>нет</w:t>
            </w:r>
          </w:p>
        </w:tc>
        <w:tc>
          <w:tcPr>
            <w:tcW w:w="2127" w:type="dxa"/>
            <w:vAlign w:val="center"/>
          </w:tcPr>
          <w:p w14:paraId="426B8593" w14:textId="77777777" w:rsidR="00891BB2" w:rsidRPr="009D0C8D" w:rsidRDefault="00891BB2" w:rsidP="00836E7E">
            <w:pPr>
              <w:jc w:val="center"/>
            </w:pPr>
            <w:r w:rsidRPr="009D0C8D">
              <w:t>нет</w:t>
            </w:r>
          </w:p>
        </w:tc>
        <w:tc>
          <w:tcPr>
            <w:tcW w:w="2606" w:type="dxa"/>
            <w:vAlign w:val="center"/>
          </w:tcPr>
          <w:p w14:paraId="31F021C2" w14:textId="77777777" w:rsidR="00891BB2" w:rsidRPr="009D0C8D" w:rsidRDefault="00891BB2" w:rsidP="00836E7E">
            <w:pPr>
              <w:jc w:val="center"/>
            </w:pPr>
            <w:r w:rsidRPr="009D0C8D">
              <w:t>нет</w:t>
            </w:r>
          </w:p>
        </w:tc>
      </w:tr>
      <w:tr w:rsidR="00891BB2" w:rsidRPr="002B3B81" w14:paraId="0925AB9A" w14:textId="77777777" w:rsidTr="00836E7E">
        <w:tc>
          <w:tcPr>
            <w:tcW w:w="2828" w:type="dxa"/>
            <w:vMerge w:val="restart"/>
            <w:vAlign w:val="center"/>
          </w:tcPr>
          <w:p w14:paraId="4E42C59B" w14:textId="77777777" w:rsidR="00891BB2" w:rsidRPr="009D0C8D" w:rsidRDefault="00891BB2" w:rsidP="00836E7E">
            <w:pPr>
              <w:rPr>
                <w:b/>
                <w:color w:val="FF0000"/>
              </w:rPr>
            </w:pPr>
            <w:r w:rsidRPr="009D0C8D">
              <w:rPr>
                <w:b/>
              </w:rPr>
              <w:t>ПАО «ЛОРП»</w:t>
            </w:r>
          </w:p>
        </w:tc>
        <w:tc>
          <w:tcPr>
            <w:tcW w:w="2214" w:type="dxa"/>
            <w:vAlign w:val="center"/>
          </w:tcPr>
          <w:p w14:paraId="72A3BA33" w14:textId="77777777" w:rsidR="00891BB2" w:rsidRPr="009D0C8D" w:rsidRDefault="00891BB2" w:rsidP="00836E7E">
            <w:pPr>
              <w:rPr>
                <w:color w:val="000000"/>
              </w:rPr>
            </w:pPr>
            <w:r w:rsidRPr="009D0C8D">
              <w:t>Судомеханик</w:t>
            </w:r>
          </w:p>
        </w:tc>
        <w:tc>
          <w:tcPr>
            <w:tcW w:w="1445" w:type="dxa"/>
            <w:vAlign w:val="center"/>
          </w:tcPr>
          <w:p w14:paraId="0E2B3024" w14:textId="77777777" w:rsidR="00891BB2" w:rsidRPr="009D0C8D" w:rsidRDefault="00891BB2" w:rsidP="00836E7E">
            <w:pPr>
              <w:jc w:val="center"/>
            </w:pPr>
            <w:r w:rsidRPr="009D0C8D">
              <w:t>5</w:t>
            </w:r>
          </w:p>
        </w:tc>
        <w:tc>
          <w:tcPr>
            <w:tcW w:w="1276" w:type="dxa"/>
            <w:vAlign w:val="center"/>
          </w:tcPr>
          <w:p w14:paraId="29E28110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717E0E30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BF33D4E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  <w:vAlign w:val="center"/>
          </w:tcPr>
          <w:p w14:paraId="0D83822D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77FA41BB" w14:textId="77777777" w:rsidTr="00836E7E">
        <w:tc>
          <w:tcPr>
            <w:tcW w:w="2828" w:type="dxa"/>
            <w:vMerge/>
          </w:tcPr>
          <w:p w14:paraId="0534EFB7" w14:textId="77777777" w:rsidR="00891BB2" w:rsidRPr="009D0C8D" w:rsidRDefault="00891BB2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5ADCFEDE" w14:textId="77777777" w:rsidR="00891BB2" w:rsidRPr="009D0C8D" w:rsidRDefault="00891BB2" w:rsidP="00836E7E">
            <w:r w:rsidRPr="009D0C8D">
              <w:t>Электромеханик</w:t>
            </w:r>
          </w:p>
        </w:tc>
        <w:tc>
          <w:tcPr>
            <w:tcW w:w="1445" w:type="dxa"/>
            <w:vAlign w:val="center"/>
          </w:tcPr>
          <w:p w14:paraId="6B2A7E1C" w14:textId="77777777" w:rsidR="00891BB2" w:rsidRPr="009D0C8D" w:rsidRDefault="00891BB2" w:rsidP="00836E7E">
            <w:pPr>
              <w:jc w:val="center"/>
            </w:pPr>
            <w:r w:rsidRPr="009D0C8D">
              <w:t>5</w:t>
            </w:r>
          </w:p>
        </w:tc>
        <w:tc>
          <w:tcPr>
            <w:tcW w:w="1276" w:type="dxa"/>
            <w:vAlign w:val="center"/>
          </w:tcPr>
          <w:p w14:paraId="5834F4DA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02A232A1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37CFF64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2606" w:type="dxa"/>
            <w:vAlign w:val="center"/>
          </w:tcPr>
          <w:p w14:paraId="0D5E5BF3" w14:textId="77777777" w:rsidR="00891BB2" w:rsidRPr="002B3B81" w:rsidRDefault="00891BB2" w:rsidP="00836E7E">
            <w:pPr>
              <w:jc w:val="center"/>
              <w:rPr>
                <w:highlight w:val="yellow"/>
              </w:rPr>
            </w:pPr>
          </w:p>
        </w:tc>
      </w:tr>
      <w:tr w:rsidR="00891BB2" w:rsidRPr="002B3B81" w14:paraId="054D0C29" w14:textId="77777777" w:rsidTr="00836E7E">
        <w:tc>
          <w:tcPr>
            <w:tcW w:w="2828" w:type="dxa"/>
          </w:tcPr>
          <w:p w14:paraId="56B89593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 xml:space="preserve">ФБУ «Администрация </w:t>
            </w:r>
          </w:p>
          <w:p w14:paraId="024EFEF3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>Ленского бассейна»</w:t>
            </w:r>
          </w:p>
        </w:tc>
        <w:tc>
          <w:tcPr>
            <w:tcW w:w="2214" w:type="dxa"/>
            <w:vAlign w:val="center"/>
          </w:tcPr>
          <w:p w14:paraId="2B975BE3" w14:textId="77777777" w:rsidR="00891BB2" w:rsidRPr="00284413" w:rsidRDefault="00891BB2" w:rsidP="00836E7E">
            <w:r w:rsidRPr="00284413">
              <w:t>Судомеханик</w:t>
            </w:r>
          </w:p>
        </w:tc>
        <w:tc>
          <w:tcPr>
            <w:tcW w:w="1445" w:type="dxa"/>
            <w:vAlign w:val="center"/>
          </w:tcPr>
          <w:p w14:paraId="68ACE25D" w14:textId="77777777" w:rsidR="00891BB2" w:rsidRPr="00284413" w:rsidRDefault="00891BB2" w:rsidP="00836E7E">
            <w:pPr>
              <w:jc w:val="center"/>
            </w:pPr>
            <w:r w:rsidRPr="00284413">
              <w:t>50</w:t>
            </w:r>
          </w:p>
        </w:tc>
        <w:tc>
          <w:tcPr>
            <w:tcW w:w="1276" w:type="dxa"/>
            <w:vAlign w:val="center"/>
          </w:tcPr>
          <w:p w14:paraId="4B7504E4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3498960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7280CF5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7685C7C0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7F470D8C" w14:textId="77777777" w:rsidTr="00836E7E">
        <w:tc>
          <w:tcPr>
            <w:tcW w:w="2828" w:type="dxa"/>
          </w:tcPr>
          <w:p w14:paraId="77D83AA9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>ООО «Верхнеленское Речное Пароходство»</w:t>
            </w:r>
          </w:p>
        </w:tc>
        <w:tc>
          <w:tcPr>
            <w:tcW w:w="2214" w:type="dxa"/>
            <w:vAlign w:val="center"/>
          </w:tcPr>
          <w:p w14:paraId="3D4F6752" w14:textId="77777777" w:rsidR="00891BB2" w:rsidRPr="00284413" w:rsidRDefault="00891BB2" w:rsidP="00836E7E">
            <w:r w:rsidRPr="00284413">
              <w:t>Электромеханик</w:t>
            </w:r>
          </w:p>
        </w:tc>
        <w:tc>
          <w:tcPr>
            <w:tcW w:w="1445" w:type="dxa"/>
            <w:vAlign w:val="center"/>
          </w:tcPr>
          <w:p w14:paraId="2A3B8D6E" w14:textId="77777777" w:rsidR="00891BB2" w:rsidRPr="00284413" w:rsidRDefault="00891BB2" w:rsidP="00836E7E">
            <w:pPr>
              <w:jc w:val="center"/>
            </w:pPr>
            <w:r w:rsidRPr="00284413">
              <w:t>4</w:t>
            </w:r>
          </w:p>
        </w:tc>
        <w:tc>
          <w:tcPr>
            <w:tcW w:w="1276" w:type="dxa"/>
            <w:vAlign w:val="center"/>
          </w:tcPr>
          <w:p w14:paraId="49AD8A3B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9CC809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6B2C981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63E9113C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6D0919C3" w14:textId="77777777" w:rsidTr="00836E7E">
        <w:tc>
          <w:tcPr>
            <w:tcW w:w="2828" w:type="dxa"/>
          </w:tcPr>
          <w:p w14:paraId="63DFC37F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 xml:space="preserve">ООО «Прайм </w:t>
            </w:r>
          </w:p>
          <w:p w14:paraId="1A5BC0EC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>Шиппинг»</w:t>
            </w:r>
          </w:p>
        </w:tc>
        <w:tc>
          <w:tcPr>
            <w:tcW w:w="2214" w:type="dxa"/>
            <w:vAlign w:val="center"/>
          </w:tcPr>
          <w:p w14:paraId="4D04D2C8" w14:textId="77777777" w:rsidR="00891BB2" w:rsidRPr="00284413" w:rsidRDefault="00891BB2" w:rsidP="00836E7E">
            <w:r w:rsidRPr="00284413">
              <w:t>Судоводитель</w:t>
            </w:r>
          </w:p>
        </w:tc>
        <w:tc>
          <w:tcPr>
            <w:tcW w:w="1445" w:type="dxa"/>
            <w:vAlign w:val="center"/>
          </w:tcPr>
          <w:p w14:paraId="4D173393" w14:textId="77777777" w:rsidR="00891BB2" w:rsidRPr="00284413" w:rsidRDefault="00891BB2" w:rsidP="00836E7E">
            <w:pPr>
              <w:jc w:val="center"/>
            </w:pPr>
            <w:r w:rsidRPr="00284413">
              <w:t>25</w:t>
            </w:r>
          </w:p>
        </w:tc>
        <w:tc>
          <w:tcPr>
            <w:tcW w:w="1276" w:type="dxa"/>
            <w:vAlign w:val="center"/>
          </w:tcPr>
          <w:p w14:paraId="0E225DFB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77C15E9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E618088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0D8CC909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4ABF4864" w14:textId="77777777" w:rsidTr="00836E7E">
        <w:tc>
          <w:tcPr>
            <w:tcW w:w="2828" w:type="dxa"/>
            <w:vMerge w:val="restart"/>
            <w:vAlign w:val="center"/>
          </w:tcPr>
          <w:p w14:paraId="112E3039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>ОАО «Сахалинское морское пароходство»</w:t>
            </w:r>
          </w:p>
        </w:tc>
        <w:tc>
          <w:tcPr>
            <w:tcW w:w="2214" w:type="dxa"/>
          </w:tcPr>
          <w:p w14:paraId="33FCC137" w14:textId="77777777" w:rsidR="00891BB2" w:rsidRPr="00284413" w:rsidRDefault="00891BB2" w:rsidP="00836E7E">
            <w:r w:rsidRPr="00284413">
              <w:t>Электромеханик</w:t>
            </w:r>
          </w:p>
        </w:tc>
        <w:tc>
          <w:tcPr>
            <w:tcW w:w="1445" w:type="dxa"/>
            <w:vAlign w:val="center"/>
          </w:tcPr>
          <w:p w14:paraId="028D31E7" w14:textId="77777777" w:rsidR="00891BB2" w:rsidRPr="00284413" w:rsidRDefault="00891BB2" w:rsidP="00836E7E">
            <w:pPr>
              <w:jc w:val="center"/>
            </w:pPr>
            <w:r w:rsidRPr="00284413">
              <w:t>4</w:t>
            </w:r>
          </w:p>
        </w:tc>
        <w:tc>
          <w:tcPr>
            <w:tcW w:w="1276" w:type="dxa"/>
            <w:vAlign w:val="center"/>
          </w:tcPr>
          <w:p w14:paraId="7DC01300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A5EE06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4A932E0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3A1174EC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2BDC97A2" w14:textId="77777777" w:rsidTr="00836E7E">
        <w:tc>
          <w:tcPr>
            <w:tcW w:w="2828" w:type="dxa"/>
            <w:vMerge/>
          </w:tcPr>
          <w:p w14:paraId="2749092F" w14:textId="77777777" w:rsidR="00891BB2" w:rsidRPr="00284413" w:rsidRDefault="00891BB2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37F21648" w14:textId="77777777" w:rsidR="00891BB2" w:rsidRPr="00284413" w:rsidRDefault="00891BB2" w:rsidP="00836E7E">
            <w:r w:rsidRPr="00284413">
              <w:t>Судоводитель</w:t>
            </w:r>
          </w:p>
        </w:tc>
        <w:tc>
          <w:tcPr>
            <w:tcW w:w="1445" w:type="dxa"/>
            <w:vAlign w:val="center"/>
          </w:tcPr>
          <w:p w14:paraId="5D4DA990" w14:textId="77777777" w:rsidR="00891BB2" w:rsidRPr="00284413" w:rsidRDefault="00891BB2" w:rsidP="00836E7E">
            <w:pPr>
              <w:jc w:val="center"/>
            </w:pPr>
            <w:r w:rsidRPr="00284413">
              <w:t>5</w:t>
            </w:r>
          </w:p>
        </w:tc>
        <w:tc>
          <w:tcPr>
            <w:tcW w:w="1276" w:type="dxa"/>
            <w:vAlign w:val="center"/>
          </w:tcPr>
          <w:p w14:paraId="076ED840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26AC80C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5894210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4DB82126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1F44C3F7" w14:textId="77777777" w:rsidTr="00836E7E">
        <w:tc>
          <w:tcPr>
            <w:tcW w:w="2828" w:type="dxa"/>
            <w:vMerge/>
          </w:tcPr>
          <w:p w14:paraId="48B1D9BF" w14:textId="77777777" w:rsidR="00891BB2" w:rsidRPr="00284413" w:rsidRDefault="00891BB2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69FB618E" w14:textId="77777777" w:rsidR="00891BB2" w:rsidRPr="00284413" w:rsidRDefault="00891BB2" w:rsidP="00836E7E">
            <w:r w:rsidRPr="00284413">
              <w:t>Судомеханик</w:t>
            </w:r>
          </w:p>
        </w:tc>
        <w:tc>
          <w:tcPr>
            <w:tcW w:w="1445" w:type="dxa"/>
            <w:vAlign w:val="center"/>
          </w:tcPr>
          <w:p w14:paraId="6BDA7760" w14:textId="77777777" w:rsidR="00891BB2" w:rsidRPr="00284413" w:rsidRDefault="00891BB2" w:rsidP="00836E7E">
            <w:pPr>
              <w:jc w:val="center"/>
            </w:pPr>
            <w:r w:rsidRPr="00284413">
              <w:t>5</w:t>
            </w:r>
          </w:p>
        </w:tc>
        <w:tc>
          <w:tcPr>
            <w:tcW w:w="1276" w:type="dxa"/>
            <w:vAlign w:val="center"/>
          </w:tcPr>
          <w:p w14:paraId="37228234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1E9E71F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5546F1F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5337D074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44DF88A7" w14:textId="77777777" w:rsidTr="00836E7E">
        <w:tc>
          <w:tcPr>
            <w:tcW w:w="2828" w:type="dxa"/>
            <w:vMerge w:val="restart"/>
          </w:tcPr>
          <w:p w14:paraId="2C1E9BB2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>АО «Енисейкое речное пароходство» Подтесовская РЭБ флота</w:t>
            </w:r>
          </w:p>
        </w:tc>
        <w:tc>
          <w:tcPr>
            <w:tcW w:w="2214" w:type="dxa"/>
            <w:vAlign w:val="center"/>
          </w:tcPr>
          <w:p w14:paraId="2D47C1A6" w14:textId="77777777" w:rsidR="00891BB2" w:rsidRPr="00284413" w:rsidRDefault="00891BB2" w:rsidP="00836E7E">
            <w:r w:rsidRPr="00284413">
              <w:t>Судомеханик</w:t>
            </w:r>
          </w:p>
        </w:tc>
        <w:tc>
          <w:tcPr>
            <w:tcW w:w="1445" w:type="dxa"/>
            <w:vAlign w:val="center"/>
          </w:tcPr>
          <w:p w14:paraId="34DCC9CF" w14:textId="77777777" w:rsidR="00891BB2" w:rsidRPr="00284413" w:rsidRDefault="00891BB2" w:rsidP="00836E7E">
            <w:pPr>
              <w:jc w:val="center"/>
            </w:pPr>
            <w:r w:rsidRPr="00284413">
              <w:t>5</w:t>
            </w:r>
          </w:p>
        </w:tc>
        <w:tc>
          <w:tcPr>
            <w:tcW w:w="1276" w:type="dxa"/>
            <w:vAlign w:val="center"/>
          </w:tcPr>
          <w:p w14:paraId="1536CF23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B52962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B01933B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767A175F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437982FF" w14:textId="77777777" w:rsidTr="00836E7E">
        <w:tc>
          <w:tcPr>
            <w:tcW w:w="2828" w:type="dxa"/>
            <w:vMerge/>
          </w:tcPr>
          <w:p w14:paraId="4E8A534C" w14:textId="77777777" w:rsidR="00891BB2" w:rsidRPr="00284413" w:rsidRDefault="00891BB2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2BAA6247" w14:textId="77777777" w:rsidR="00891BB2" w:rsidRPr="00284413" w:rsidRDefault="00891BB2" w:rsidP="00836E7E">
            <w:r w:rsidRPr="00284413">
              <w:t>Электромеханик</w:t>
            </w:r>
          </w:p>
        </w:tc>
        <w:tc>
          <w:tcPr>
            <w:tcW w:w="1445" w:type="dxa"/>
            <w:vAlign w:val="center"/>
          </w:tcPr>
          <w:p w14:paraId="42890533" w14:textId="77777777" w:rsidR="00891BB2" w:rsidRPr="00284413" w:rsidRDefault="00891BB2" w:rsidP="00836E7E">
            <w:pPr>
              <w:jc w:val="center"/>
            </w:pPr>
            <w:r w:rsidRPr="00284413">
              <w:t>5</w:t>
            </w:r>
          </w:p>
        </w:tc>
        <w:tc>
          <w:tcPr>
            <w:tcW w:w="1276" w:type="dxa"/>
            <w:vAlign w:val="center"/>
          </w:tcPr>
          <w:p w14:paraId="1D995357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E1EF3F8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4822FE3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3173D32F" w14:textId="77777777" w:rsidR="00891BB2" w:rsidRPr="00284413" w:rsidRDefault="00891BB2" w:rsidP="00836E7E">
            <w:pPr>
              <w:jc w:val="center"/>
            </w:pPr>
          </w:p>
        </w:tc>
      </w:tr>
      <w:tr w:rsidR="00891BB2" w:rsidRPr="002B3B81" w14:paraId="00FDAA7D" w14:textId="77777777" w:rsidTr="00836E7E">
        <w:tc>
          <w:tcPr>
            <w:tcW w:w="2828" w:type="dxa"/>
          </w:tcPr>
          <w:p w14:paraId="27A35112" w14:textId="77777777" w:rsidR="00891BB2" w:rsidRPr="00284413" w:rsidRDefault="00891BB2" w:rsidP="00836E7E">
            <w:pPr>
              <w:rPr>
                <w:b/>
              </w:rPr>
            </w:pPr>
            <w:r w:rsidRPr="00284413">
              <w:rPr>
                <w:b/>
              </w:rPr>
              <w:t>АО «Томская судоходная компания»</w:t>
            </w:r>
          </w:p>
        </w:tc>
        <w:tc>
          <w:tcPr>
            <w:tcW w:w="2214" w:type="dxa"/>
          </w:tcPr>
          <w:p w14:paraId="3F69F09D" w14:textId="77777777" w:rsidR="00891BB2" w:rsidRPr="00284413" w:rsidRDefault="00891BB2" w:rsidP="00836E7E">
            <w:r w:rsidRPr="00284413">
              <w:t>Судоводитель</w:t>
            </w:r>
          </w:p>
        </w:tc>
        <w:tc>
          <w:tcPr>
            <w:tcW w:w="1445" w:type="dxa"/>
            <w:vAlign w:val="center"/>
          </w:tcPr>
          <w:p w14:paraId="5E407F0A" w14:textId="77777777" w:rsidR="00891BB2" w:rsidRPr="00284413" w:rsidRDefault="00891BB2" w:rsidP="00836E7E">
            <w:pPr>
              <w:jc w:val="center"/>
            </w:pPr>
            <w:r w:rsidRPr="00284413">
              <w:t>1</w:t>
            </w:r>
          </w:p>
        </w:tc>
        <w:tc>
          <w:tcPr>
            <w:tcW w:w="1276" w:type="dxa"/>
            <w:vAlign w:val="center"/>
          </w:tcPr>
          <w:p w14:paraId="6B5691D3" w14:textId="77777777" w:rsidR="00891BB2" w:rsidRPr="00284413" w:rsidRDefault="00891BB2" w:rsidP="00836E7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3253AC5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64C7FCA" w14:textId="77777777" w:rsidR="00891BB2" w:rsidRPr="00284413" w:rsidRDefault="00891BB2" w:rsidP="00836E7E">
            <w:pPr>
              <w:jc w:val="center"/>
            </w:pPr>
          </w:p>
        </w:tc>
        <w:tc>
          <w:tcPr>
            <w:tcW w:w="2606" w:type="dxa"/>
            <w:vAlign w:val="center"/>
          </w:tcPr>
          <w:p w14:paraId="6FCF5BB2" w14:textId="77777777" w:rsidR="00891BB2" w:rsidRPr="00284413" w:rsidRDefault="00891BB2" w:rsidP="00836E7E">
            <w:pPr>
              <w:jc w:val="center"/>
            </w:pPr>
          </w:p>
        </w:tc>
      </w:tr>
      <w:tr w:rsidR="00284413" w:rsidRPr="002B3B81" w14:paraId="30C1DC22" w14:textId="77777777" w:rsidTr="009E79BB">
        <w:tc>
          <w:tcPr>
            <w:tcW w:w="2828" w:type="dxa"/>
          </w:tcPr>
          <w:p w14:paraId="1E822367" w14:textId="77777777" w:rsidR="00284413" w:rsidRPr="00284413" w:rsidRDefault="00284413" w:rsidP="00836E7E">
            <w:pPr>
              <w:rPr>
                <w:b/>
              </w:rPr>
            </w:pPr>
            <w:r w:rsidRPr="00284413">
              <w:rPr>
                <w:b/>
                <w:bCs/>
                <w:iCs/>
              </w:rPr>
              <w:t>Судоходная компания «Якутск»</w:t>
            </w:r>
          </w:p>
        </w:tc>
        <w:tc>
          <w:tcPr>
            <w:tcW w:w="2214" w:type="dxa"/>
          </w:tcPr>
          <w:p w14:paraId="0194DD6C" w14:textId="77777777" w:rsidR="00284413" w:rsidRPr="002B2A5F" w:rsidRDefault="00284413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Моторист-рулевой</w:t>
            </w:r>
          </w:p>
        </w:tc>
        <w:tc>
          <w:tcPr>
            <w:tcW w:w="1445" w:type="dxa"/>
          </w:tcPr>
          <w:p w14:paraId="46FF1D49" w14:textId="77777777" w:rsidR="00284413" w:rsidRPr="002B2A5F" w:rsidRDefault="00284413" w:rsidP="0089657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4135FAF" w14:textId="77777777" w:rsidR="00284413" w:rsidRPr="002B2A5F" w:rsidRDefault="00284413" w:rsidP="009E79BB">
            <w:r>
              <w:t>59000-61000</w:t>
            </w:r>
          </w:p>
        </w:tc>
        <w:tc>
          <w:tcPr>
            <w:tcW w:w="1984" w:type="dxa"/>
          </w:tcPr>
          <w:p w14:paraId="364AA852" w14:textId="77777777" w:rsidR="00284413" w:rsidRPr="002B2A5F" w:rsidRDefault="00284413" w:rsidP="009E79BB">
            <w:r>
              <w:t>Общежитие</w:t>
            </w:r>
          </w:p>
        </w:tc>
        <w:tc>
          <w:tcPr>
            <w:tcW w:w="2127" w:type="dxa"/>
          </w:tcPr>
          <w:p w14:paraId="69283345" w14:textId="77777777" w:rsidR="00284413" w:rsidRPr="002B2A5F" w:rsidRDefault="00284413" w:rsidP="009E79BB">
            <w:r>
              <w:t>есть</w:t>
            </w:r>
          </w:p>
        </w:tc>
        <w:tc>
          <w:tcPr>
            <w:tcW w:w="2606" w:type="dxa"/>
          </w:tcPr>
          <w:p w14:paraId="4643C3F8" w14:textId="77777777" w:rsidR="00284413" w:rsidRPr="002B2A5F" w:rsidRDefault="00284413" w:rsidP="009E79BB">
            <w:r>
              <w:t>обязательно</w:t>
            </w:r>
          </w:p>
        </w:tc>
      </w:tr>
      <w:tr w:rsidR="00284413" w:rsidRPr="002B3B81" w14:paraId="291483F7" w14:textId="77777777" w:rsidTr="00836E7E">
        <w:tc>
          <w:tcPr>
            <w:tcW w:w="2828" w:type="dxa"/>
            <w:vAlign w:val="center"/>
          </w:tcPr>
          <w:p w14:paraId="1826D26E" w14:textId="77777777" w:rsidR="00284413" w:rsidRPr="00284413" w:rsidRDefault="00284413" w:rsidP="00836E7E">
            <w:pPr>
              <w:rPr>
                <w:b/>
              </w:rPr>
            </w:pPr>
            <w:r w:rsidRPr="00284413">
              <w:rPr>
                <w:b/>
              </w:rPr>
              <w:t>ООО Алексеевская РЭБ флота</w:t>
            </w:r>
          </w:p>
        </w:tc>
        <w:tc>
          <w:tcPr>
            <w:tcW w:w="2214" w:type="dxa"/>
            <w:vAlign w:val="center"/>
          </w:tcPr>
          <w:p w14:paraId="246383C7" w14:textId="77777777" w:rsidR="00284413" w:rsidRPr="00284413" w:rsidRDefault="00284413" w:rsidP="00836E7E">
            <w:r w:rsidRPr="00284413">
              <w:t>Моторист</w:t>
            </w:r>
          </w:p>
        </w:tc>
        <w:tc>
          <w:tcPr>
            <w:tcW w:w="1445" w:type="dxa"/>
            <w:vAlign w:val="center"/>
          </w:tcPr>
          <w:p w14:paraId="18C33D84" w14:textId="77777777" w:rsidR="00284413" w:rsidRPr="00284413" w:rsidRDefault="00284413" w:rsidP="00836E7E">
            <w:pPr>
              <w:jc w:val="center"/>
            </w:pPr>
            <w:r w:rsidRPr="00284413">
              <w:t>30</w:t>
            </w:r>
          </w:p>
        </w:tc>
        <w:tc>
          <w:tcPr>
            <w:tcW w:w="1276" w:type="dxa"/>
            <w:vAlign w:val="center"/>
          </w:tcPr>
          <w:p w14:paraId="151BAABA" w14:textId="77777777" w:rsidR="00284413" w:rsidRPr="00284413" w:rsidRDefault="00284413" w:rsidP="00836E7E">
            <w:pPr>
              <w:jc w:val="center"/>
            </w:pPr>
            <w:r w:rsidRPr="00284413">
              <w:t xml:space="preserve">30-35 тыс. рублей в </w:t>
            </w:r>
            <w:r w:rsidRPr="00284413">
              <w:lastRenderedPageBreak/>
              <w:t>месяц</w:t>
            </w:r>
          </w:p>
        </w:tc>
        <w:tc>
          <w:tcPr>
            <w:tcW w:w="1984" w:type="dxa"/>
          </w:tcPr>
          <w:p w14:paraId="617156C5" w14:textId="77777777" w:rsidR="00284413" w:rsidRPr="00284413" w:rsidRDefault="00284413" w:rsidP="00836E7E">
            <w:r w:rsidRPr="00284413">
              <w:lastRenderedPageBreak/>
              <w:t>По прибытии на практику, уча</w:t>
            </w:r>
            <w:r w:rsidRPr="00284413">
              <w:lastRenderedPageBreak/>
              <w:t xml:space="preserve">щиеся принимаются на штатные должности плавающего состава по профессии моторист-рулевой (с размещением на суда, которым объявлено навигационное положение) с заключением срочного трудового договора на период навигации </w:t>
            </w:r>
          </w:p>
        </w:tc>
        <w:tc>
          <w:tcPr>
            <w:tcW w:w="2127" w:type="dxa"/>
          </w:tcPr>
          <w:p w14:paraId="541A9C0E" w14:textId="77777777" w:rsidR="00284413" w:rsidRPr="00284413" w:rsidRDefault="00284413" w:rsidP="00836E7E">
            <w:r w:rsidRPr="00284413">
              <w:lastRenderedPageBreak/>
              <w:t xml:space="preserve">Проездные документы к месту </w:t>
            </w:r>
            <w:r w:rsidRPr="00284413">
              <w:lastRenderedPageBreak/>
              <w:t>практики и обратно, к месту учебы Работодатель приобретает заблаговременно и направляет электронные билеты кураторам практик.</w:t>
            </w:r>
          </w:p>
        </w:tc>
        <w:tc>
          <w:tcPr>
            <w:tcW w:w="2606" w:type="dxa"/>
          </w:tcPr>
          <w:p w14:paraId="1BE1B2C9" w14:textId="77777777" w:rsidR="00284413" w:rsidRPr="00284413" w:rsidRDefault="00284413" w:rsidP="00836E7E">
            <w:r w:rsidRPr="00284413">
              <w:lastRenderedPageBreak/>
              <w:t>Принимаются курсанты, имеющие соответ</w:t>
            </w:r>
            <w:r w:rsidRPr="00284413">
              <w:lastRenderedPageBreak/>
              <w:t>ствующие квалификационные свидетельства, дающие право занимать должности для работы на судах, медицинское заключение об отсутствии  медицинских противопока</w:t>
            </w:r>
            <w:r w:rsidR="007615B9">
              <w:t>заний для работы на судах.</w:t>
            </w:r>
          </w:p>
          <w:p w14:paraId="3C947980" w14:textId="77777777" w:rsidR="00284413" w:rsidRPr="00D86674" w:rsidRDefault="00284413" w:rsidP="00836E7E">
            <w:pPr>
              <w:pStyle w:val="22"/>
              <w:tabs>
                <w:tab w:val="left" w:pos="9072"/>
              </w:tabs>
              <w:spacing w:after="0" w:line="240" w:lineRule="auto"/>
            </w:pPr>
            <w:r w:rsidRPr="00D86674">
              <w:t xml:space="preserve">     Так же, в соответствии с приказом Роспотребнадзора от 20.05.2005 г. № 402 «О личной медицинской книжке и санитарном паспорте» выдача личной медицинской книжки должна быть произведена уполномоченной на то организацией. </w:t>
            </w:r>
          </w:p>
          <w:p w14:paraId="2705EAFC" w14:textId="77777777" w:rsidR="00284413" w:rsidRPr="00D86674" w:rsidRDefault="00284413" w:rsidP="007615B9">
            <w:pPr>
              <w:pStyle w:val="22"/>
              <w:tabs>
                <w:tab w:val="left" w:pos="9072"/>
              </w:tabs>
              <w:spacing w:after="0" w:line="240" w:lineRule="auto"/>
            </w:pPr>
            <w:r w:rsidRPr="00D86674">
              <w:rPr>
                <w:rStyle w:val="af6"/>
                <w:b w:val="0"/>
              </w:rPr>
              <w:t>В соответствии с требованиями КВВТ и иных законодательных актов, курсанты должны прибыть на практику с удостоверения</w:t>
            </w:r>
            <w:r w:rsidRPr="00D86674">
              <w:rPr>
                <w:rStyle w:val="af6"/>
                <w:b w:val="0"/>
              </w:rPr>
              <w:lastRenderedPageBreak/>
              <w:t>ми о прохождении курсов по подготовке членов экипажей по противопожарной подготовке для работы на нефтяных танкерах (16, 28, 32 часов).</w:t>
            </w:r>
          </w:p>
        </w:tc>
      </w:tr>
      <w:tr w:rsidR="00145EC8" w:rsidRPr="002B3B81" w14:paraId="36D947B3" w14:textId="77777777" w:rsidTr="00145EC8">
        <w:tc>
          <w:tcPr>
            <w:tcW w:w="282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1759F9" w14:textId="77777777" w:rsidR="00145EC8" w:rsidRPr="00827043" w:rsidRDefault="00145EC8" w:rsidP="00836E7E">
            <w:pPr>
              <w:rPr>
                <w:b/>
              </w:rPr>
            </w:pPr>
            <w:r w:rsidRPr="00827043">
              <w:rPr>
                <w:b/>
              </w:rPr>
              <w:lastRenderedPageBreak/>
              <w:t>ПАО «Дальневосточное морское пароходство»</w:t>
            </w:r>
          </w:p>
        </w:tc>
        <w:tc>
          <w:tcPr>
            <w:tcW w:w="2214" w:type="dxa"/>
            <w:vAlign w:val="center"/>
          </w:tcPr>
          <w:p w14:paraId="01E364A0" w14:textId="77777777" w:rsidR="00145EC8" w:rsidRPr="00827043" w:rsidRDefault="00145EC8" w:rsidP="00836E7E">
            <w:r w:rsidRPr="00827043">
              <w:t>Судоводитель</w:t>
            </w:r>
          </w:p>
        </w:tc>
        <w:tc>
          <w:tcPr>
            <w:tcW w:w="1445" w:type="dxa"/>
            <w:vAlign w:val="center"/>
          </w:tcPr>
          <w:p w14:paraId="0B980653" w14:textId="77777777" w:rsidR="00145EC8" w:rsidRPr="00827043" w:rsidRDefault="00145EC8" w:rsidP="00836E7E">
            <w:pPr>
              <w:jc w:val="center"/>
            </w:pPr>
            <w:r w:rsidRPr="00827043">
              <w:t>3</w:t>
            </w:r>
          </w:p>
        </w:tc>
        <w:tc>
          <w:tcPr>
            <w:tcW w:w="1276" w:type="dxa"/>
            <w:vAlign w:val="center"/>
          </w:tcPr>
          <w:p w14:paraId="62375A78" w14:textId="77777777" w:rsidR="00145EC8" w:rsidRPr="002B3B81" w:rsidRDefault="00145EC8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14:paraId="0096A6E6" w14:textId="77777777" w:rsidR="00145EC8" w:rsidRPr="002B3B81" w:rsidRDefault="00145EC8" w:rsidP="00836E7E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2E8D6CAB" w14:textId="77777777" w:rsidR="00145EC8" w:rsidRDefault="00145EC8">
            <w:r w:rsidRPr="00955EB3">
              <w:t>есть</w:t>
            </w:r>
          </w:p>
        </w:tc>
        <w:tc>
          <w:tcPr>
            <w:tcW w:w="2606" w:type="dxa"/>
          </w:tcPr>
          <w:p w14:paraId="028EAEEC" w14:textId="77777777" w:rsidR="00145EC8" w:rsidRPr="002B3B81" w:rsidRDefault="00145EC8" w:rsidP="00836E7E">
            <w:pPr>
              <w:rPr>
                <w:highlight w:val="yellow"/>
              </w:rPr>
            </w:pPr>
          </w:p>
        </w:tc>
      </w:tr>
      <w:tr w:rsidR="00145EC8" w:rsidRPr="002B3B81" w14:paraId="0740026A" w14:textId="77777777" w:rsidTr="00836E7E">
        <w:tc>
          <w:tcPr>
            <w:tcW w:w="2828" w:type="dxa"/>
            <w:vMerge/>
          </w:tcPr>
          <w:p w14:paraId="48A06373" w14:textId="77777777" w:rsidR="00145EC8" w:rsidRPr="00827043" w:rsidRDefault="00145EC8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4C141B87" w14:textId="77777777" w:rsidR="00145EC8" w:rsidRPr="00827043" w:rsidRDefault="00145EC8" w:rsidP="00836E7E">
            <w:r w:rsidRPr="00827043">
              <w:t>Электромеханик</w:t>
            </w:r>
          </w:p>
        </w:tc>
        <w:tc>
          <w:tcPr>
            <w:tcW w:w="1445" w:type="dxa"/>
            <w:vAlign w:val="center"/>
          </w:tcPr>
          <w:p w14:paraId="3A70E156" w14:textId="77777777" w:rsidR="00145EC8" w:rsidRPr="00827043" w:rsidRDefault="00145EC8" w:rsidP="00836E7E">
            <w:pPr>
              <w:jc w:val="center"/>
            </w:pPr>
            <w:r w:rsidRPr="00827043">
              <w:t>2</w:t>
            </w:r>
          </w:p>
        </w:tc>
        <w:tc>
          <w:tcPr>
            <w:tcW w:w="1276" w:type="dxa"/>
            <w:vAlign w:val="center"/>
          </w:tcPr>
          <w:p w14:paraId="17816B2C" w14:textId="77777777" w:rsidR="00145EC8" w:rsidRPr="002B3B81" w:rsidRDefault="00145EC8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14:paraId="5AF94309" w14:textId="77777777" w:rsidR="00145EC8" w:rsidRPr="002B3B81" w:rsidRDefault="00145EC8" w:rsidP="00836E7E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278D981F" w14:textId="77777777" w:rsidR="00145EC8" w:rsidRDefault="00145EC8">
            <w:r w:rsidRPr="00955EB3">
              <w:t>есть</w:t>
            </w:r>
          </w:p>
        </w:tc>
        <w:tc>
          <w:tcPr>
            <w:tcW w:w="2606" w:type="dxa"/>
          </w:tcPr>
          <w:p w14:paraId="7E11ADA8" w14:textId="77777777" w:rsidR="00145EC8" w:rsidRPr="002B3B81" w:rsidRDefault="00145EC8" w:rsidP="00836E7E">
            <w:pPr>
              <w:rPr>
                <w:highlight w:val="yellow"/>
              </w:rPr>
            </w:pPr>
          </w:p>
        </w:tc>
      </w:tr>
      <w:tr w:rsidR="00145EC8" w:rsidRPr="002B3B81" w14:paraId="18A4C4BC" w14:textId="77777777" w:rsidTr="00836E7E">
        <w:tc>
          <w:tcPr>
            <w:tcW w:w="2828" w:type="dxa"/>
            <w:vMerge/>
          </w:tcPr>
          <w:p w14:paraId="3DA96411" w14:textId="77777777" w:rsidR="00145EC8" w:rsidRPr="00827043" w:rsidRDefault="00145EC8" w:rsidP="00836E7E">
            <w:pPr>
              <w:rPr>
                <w:b/>
              </w:rPr>
            </w:pPr>
          </w:p>
        </w:tc>
        <w:tc>
          <w:tcPr>
            <w:tcW w:w="2214" w:type="dxa"/>
          </w:tcPr>
          <w:p w14:paraId="2670A590" w14:textId="77777777" w:rsidR="00145EC8" w:rsidRPr="00827043" w:rsidRDefault="00145EC8" w:rsidP="00836E7E">
            <w:r w:rsidRPr="00827043">
              <w:t>Судомеханик</w:t>
            </w:r>
          </w:p>
        </w:tc>
        <w:tc>
          <w:tcPr>
            <w:tcW w:w="1445" w:type="dxa"/>
            <w:vAlign w:val="center"/>
          </w:tcPr>
          <w:p w14:paraId="4A8C406E" w14:textId="77777777" w:rsidR="00145EC8" w:rsidRPr="00827043" w:rsidRDefault="00145EC8" w:rsidP="00836E7E">
            <w:pPr>
              <w:jc w:val="center"/>
            </w:pPr>
            <w:r w:rsidRPr="00827043">
              <w:t>2</w:t>
            </w:r>
          </w:p>
        </w:tc>
        <w:tc>
          <w:tcPr>
            <w:tcW w:w="1276" w:type="dxa"/>
            <w:vAlign w:val="center"/>
          </w:tcPr>
          <w:p w14:paraId="0190A1DE" w14:textId="77777777" w:rsidR="00145EC8" w:rsidRPr="002B3B81" w:rsidRDefault="00145EC8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14:paraId="249E7653" w14:textId="77777777" w:rsidR="00145EC8" w:rsidRPr="002B3B81" w:rsidRDefault="00145EC8" w:rsidP="00836E7E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6E2E1C3A" w14:textId="77777777" w:rsidR="00145EC8" w:rsidRDefault="00145EC8">
            <w:r w:rsidRPr="00955EB3">
              <w:t>есть</w:t>
            </w:r>
          </w:p>
        </w:tc>
        <w:tc>
          <w:tcPr>
            <w:tcW w:w="2606" w:type="dxa"/>
          </w:tcPr>
          <w:p w14:paraId="79FDCCBF" w14:textId="77777777" w:rsidR="00145EC8" w:rsidRPr="002B3B81" w:rsidRDefault="00145EC8" w:rsidP="00836E7E">
            <w:pPr>
              <w:rPr>
                <w:highlight w:val="yellow"/>
              </w:rPr>
            </w:pPr>
          </w:p>
        </w:tc>
      </w:tr>
      <w:tr w:rsidR="00284413" w:rsidRPr="002B3B81" w14:paraId="53C056A5" w14:textId="77777777" w:rsidTr="00836E7E">
        <w:tc>
          <w:tcPr>
            <w:tcW w:w="2828" w:type="dxa"/>
          </w:tcPr>
          <w:p w14:paraId="041C11D4" w14:textId="77777777" w:rsidR="00284413" w:rsidRPr="00827043" w:rsidRDefault="00284413" w:rsidP="00836E7E">
            <w:pPr>
              <w:rPr>
                <w:b/>
              </w:rPr>
            </w:pPr>
            <w:r w:rsidRPr="00827043">
              <w:rPr>
                <w:b/>
              </w:rPr>
              <w:t>ОАО «Осетровский речной порт»</w:t>
            </w:r>
          </w:p>
        </w:tc>
        <w:tc>
          <w:tcPr>
            <w:tcW w:w="2214" w:type="dxa"/>
          </w:tcPr>
          <w:p w14:paraId="43E4A7F7" w14:textId="77777777" w:rsidR="00284413" w:rsidRPr="00827043" w:rsidRDefault="00284413" w:rsidP="00836E7E">
            <w:r w:rsidRPr="00827043">
              <w:t>Диспетчер</w:t>
            </w:r>
          </w:p>
        </w:tc>
        <w:tc>
          <w:tcPr>
            <w:tcW w:w="1445" w:type="dxa"/>
            <w:vAlign w:val="center"/>
          </w:tcPr>
          <w:p w14:paraId="360C802E" w14:textId="77777777" w:rsidR="00284413" w:rsidRPr="00827043" w:rsidRDefault="00284413" w:rsidP="00836E7E">
            <w:pPr>
              <w:jc w:val="center"/>
            </w:pPr>
            <w:r w:rsidRPr="00827043">
              <w:t>10</w:t>
            </w:r>
          </w:p>
        </w:tc>
        <w:tc>
          <w:tcPr>
            <w:tcW w:w="1276" w:type="dxa"/>
            <w:vAlign w:val="center"/>
          </w:tcPr>
          <w:p w14:paraId="189E2933" w14:textId="77777777" w:rsidR="00284413" w:rsidRPr="002B3B81" w:rsidRDefault="00284413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14:paraId="069F3DC2" w14:textId="77777777" w:rsidR="00284413" w:rsidRPr="002B3B81" w:rsidRDefault="00284413" w:rsidP="00836E7E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2610DFBE" w14:textId="77777777" w:rsidR="00284413" w:rsidRPr="002B3B81" w:rsidRDefault="00284413" w:rsidP="00836E7E">
            <w:pPr>
              <w:rPr>
                <w:highlight w:val="yellow"/>
              </w:rPr>
            </w:pPr>
          </w:p>
        </w:tc>
        <w:tc>
          <w:tcPr>
            <w:tcW w:w="2606" w:type="dxa"/>
          </w:tcPr>
          <w:p w14:paraId="70645290" w14:textId="77777777" w:rsidR="00284413" w:rsidRPr="002B3B81" w:rsidRDefault="00284413" w:rsidP="00836E7E">
            <w:pPr>
              <w:rPr>
                <w:highlight w:val="yellow"/>
              </w:rPr>
            </w:pPr>
          </w:p>
        </w:tc>
      </w:tr>
      <w:tr w:rsidR="00284413" w:rsidRPr="002B3B81" w14:paraId="604F8608" w14:textId="77777777" w:rsidTr="00836E7E">
        <w:tc>
          <w:tcPr>
            <w:tcW w:w="2828" w:type="dxa"/>
          </w:tcPr>
          <w:p w14:paraId="14C8ED5B" w14:textId="77777777" w:rsidR="00284413" w:rsidRPr="00827043" w:rsidRDefault="00284413" w:rsidP="00836E7E">
            <w:pPr>
              <w:rPr>
                <w:b/>
              </w:rPr>
            </w:pPr>
            <w:r w:rsidRPr="00827043">
              <w:rPr>
                <w:b/>
              </w:rPr>
              <w:t>АО «Красноярский речной порт»</w:t>
            </w:r>
          </w:p>
        </w:tc>
        <w:tc>
          <w:tcPr>
            <w:tcW w:w="2214" w:type="dxa"/>
            <w:vAlign w:val="center"/>
          </w:tcPr>
          <w:p w14:paraId="7B4687BC" w14:textId="77777777" w:rsidR="00284413" w:rsidRPr="00827043" w:rsidRDefault="00284413" w:rsidP="00836E7E">
            <w:r w:rsidRPr="00827043">
              <w:t>Диспетчер</w:t>
            </w:r>
          </w:p>
        </w:tc>
        <w:tc>
          <w:tcPr>
            <w:tcW w:w="1445" w:type="dxa"/>
            <w:vAlign w:val="center"/>
          </w:tcPr>
          <w:p w14:paraId="5BD222AB" w14:textId="77777777" w:rsidR="00284413" w:rsidRPr="00827043" w:rsidRDefault="00284413" w:rsidP="00836E7E">
            <w:pPr>
              <w:jc w:val="center"/>
            </w:pPr>
            <w:r w:rsidRPr="00827043">
              <w:t>6</w:t>
            </w:r>
          </w:p>
        </w:tc>
        <w:tc>
          <w:tcPr>
            <w:tcW w:w="1276" w:type="dxa"/>
            <w:vAlign w:val="center"/>
          </w:tcPr>
          <w:p w14:paraId="2788DF34" w14:textId="77777777" w:rsidR="00284413" w:rsidRPr="002B3B81" w:rsidRDefault="00284413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14:paraId="48E782A4" w14:textId="77777777" w:rsidR="00284413" w:rsidRPr="002B3B81" w:rsidRDefault="00284413" w:rsidP="00836E7E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748BA29E" w14:textId="77777777" w:rsidR="00284413" w:rsidRPr="002B3B81" w:rsidRDefault="00284413" w:rsidP="00836E7E">
            <w:pPr>
              <w:rPr>
                <w:highlight w:val="yellow"/>
              </w:rPr>
            </w:pPr>
          </w:p>
        </w:tc>
        <w:tc>
          <w:tcPr>
            <w:tcW w:w="2606" w:type="dxa"/>
          </w:tcPr>
          <w:p w14:paraId="2BEA8DD2" w14:textId="77777777" w:rsidR="00284413" w:rsidRPr="002B3B81" w:rsidRDefault="00284413" w:rsidP="00836E7E">
            <w:pPr>
              <w:rPr>
                <w:highlight w:val="yellow"/>
              </w:rPr>
            </w:pPr>
          </w:p>
        </w:tc>
      </w:tr>
      <w:tr w:rsidR="00827043" w:rsidRPr="002B3B81" w14:paraId="15598B77" w14:textId="77777777" w:rsidTr="00827043">
        <w:tc>
          <w:tcPr>
            <w:tcW w:w="2828" w:type="dxa"/>
            <w:vMerge w:val="restart"/>
            <w:vAlign w:val="center"/>
          </w:tcPr>
          <w:p w14:paraId="65D5CB74" w14:textId="77777777" w:rsidR="00827043" w:rsidRPr="00827043" w:rsidRDefault="00827043" w:rsidP="00827043">
            <w:pPr>
              <w:jc w:val="center"/>
              <w:rPr>
                <w:b/>
              </w:rPr>
            </w:pPr>
            <w:r w:rsidRPr="00827043">
              <w:rPr>
                <w:b/>
              </w:rPr>
              <w:t>ПАО «ГМК</w:t>
            </w:r>
          </w:p>
          <w:p w14:paraId="55EB0638" w14:textId="77777777" w:rsidR="00827043" w:rsidRPr="00827043" w:rsidRDefault="00827043" w:rsidP="00827043">
            <w:pPr>
              <w:jc w:val="center"/>
              <w:rPr>
                <w:b/>
              </w:rPr>
            </w:pPr>
            <w:r w:rsidRPr="00827043">
              <w:rPr>
                <w:b/>
              </w:rPr>
              <w:t>Норильский никель»</w:t>
            </w:r>
          </w:p>
        </w:tc>
        <w:tc>
          <w:tcPr>
            <w:tcW w:w="2214" w:type="dxa"/>
            <w:vAlign w:val="center"/>
          </w:tcPr>
          <w:p w14:paraId="345A6D75" w14:textId="77777777" w:rsidR="00827043" w:rsidRPr="00827043" w:rsidRDefault="00827043" w:rsidP="00836E7E">
            <w:r>
              <w:rPr>
                <w:szCs w:val="20"/>
              </w:rPr>
              <w:t>Тальман</w:t>
            </w:r>
          </w:p>
        </w:tc>
        <w:tc>
          <w:tcPr>
            <w:tcW w:w="1445" w:type="dxa"/>
            <w:vAlign w:val="center"/>
          </w:tcPr>
          <w:p w14:paraId="0C25F68D" w14:textId="77777777" w:rsidR="00827043" w:rsidRPr="00827043" w:rsidRDefault="00827043" w:rsidP="00836E7E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277038EB" w14:textId="77777777" w:rsidR="00827043" w:rsidRPr="002B3B81" w:rsidRDefault="00827043" w:rsidP="00836E7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14:paraId="174463F8" w14:textId="77777777" w:rsidR="00827043" w:rsidRPr="00827043" w:rsidRDefault="00827043" w:rsidP="00836E7E">
            <w:r w:rsidRPr="00827043">
              <w:t>Общежитие</w:t>
            </w:r>
          </w:p>
        </w:tc>
        <w:tc>
          <w:tcPr>
            <w:tcW w:w="2127" w:type="dxa"/>
          </w:tcPr>
          <w:p w14:paraId="35BBD758" w14:textId="77777777" w:rsidR="00827043" w:rsidRPr="00827043" w:rsidRDefault="00827043" w:rsidP="00836E7E">
            <w:r>
              <w:t>есть</w:t>
            </w:r>
          </w:p>
        </w:tc>
        <w:tc>
          <w:tcPr>
            <w:tcW w:w="2606" w:type="dxa"/>
          </w:tcPr>
          <w:p w14:paraId="024111EE" w14:textId="77777777" w:rsidR="00827043" w:rsidRPr="00827043" w:rsidRDefault="00827043" w:rsidP="00836E7E"/>
        </w:tc>
      </w:tr>
      <w:tr w:rsidR="00827043" w:rsidRPr="00DA4978" w14:paraId="0A725D5E" w14:textId="77777777" w:rsidTr="005176B4">
        <w:trPr>
          <w:trHeight w:val="410"/>
        </w:trPr>
        <w:tc>
          <w:tcPr>
            <w:tcW w:w="2828" w:type="dxa"/>
            <w:vMerge/>
          </w:tcPr>
          <w:p w14:paraId="274809F5" w14:textId="77777777" w:rsidR="00827043" w:rsidRPr="00827043" w:rsidRDefault="00827043" w:rsidP="00836E7E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14:paraId="11B2CF8D" w14:textId="77777777" w:rsidR="00827043" w:rsidRPr="00827043" w:rsidRDefault="00827043" w:rsidP="00836E7E">
            <w:pPr>
              <w:rPr>
                <w:szCs w:val="20"/>
              </w:rPr>
            </w:pPr>
            <w:r w:rsidRPr="00827043">
              <w:t>Электромеханик</w:t>
            </w:r>
          </w:p>
        </w:tc>
        <w:tc>
          <w:tcPr>
            <w:tcW w:w="1445" w:type="dxa"/>
            <w:vAlign w:val="center"/>
          </w:tcPr>
          <w:p w14:paraId="13D11C02" w14:textId="77777777" w:rsidR="00827043" w:rsidRPr="00827043" w:rsidRDefault="00827043" w:rsidP="00836E7E">
            <w:pPr>
              <w:jc w:val="center"/>
            </w:pPr>
            <w:r w:rsidRPr="00827043">
              <w:t>3</w:t>
            </w:r>
          </w:p>
        </w:tc>
        <w:tc>
          <w:tcPr>
            <w:tcW w:w="1276" w:type="dxa"/>
            <w:vAlign w:val="center"/>
          </w:tcPr>
          <w:p w14:paraId="582C2CA7" w14:textId="77777777" w:rsidR="00827043" w:rsidRPr="00341010" w:rsidRDefault="00827043" w:rsidP="00836E7E">
            <w:pPr>
              <w:jc w:val="center"/>
            </w:pPr>
          </w:p>
        </w:tc>
        <w:tc>
          <w:tcPr>
            <w:tcW w:w="1984" w:type="dxa"/>
          </w:tcPr>
          <w:p w14:paraId="31B9D7CA" w14:textId="77777777" w:rsidR="00827043" w:rsidRDefault="00827043">
            <w:r w:rsidRPr="00C00D8C">
              <w:t>Общежитие</w:t>
            </w:r>
          </w:p>
        </w:tc>
        <w:tc>
          <w:tcPr>
            <w:tcW w:w="2127" w:type="dxa"/>
          </w:tcPr>
          <w:p w14:paraId="4198210C" w14:textId="77777777" w:rsidR="00827043" w:rsidRDefault="00827043">
            <w:r w:rsidRPr="00B04631">
              <w:t>есть</w:t>
            </w:r>
          </w:p>
        </w:tc>
        <w:tc>
          <w:tcPr>
            <w:tcW w:w="2606" w:type="dxa"/>
          </w:tcPr>
          <w:p w14:paraId="043899D6" w14:textId="77777777" w:rsidR="00827043" w:rsidRPr="00827043" w:rsidRDefault="00827043" w:rsidP="00836E7E"/>
        </w:tc>
      </w:tr>
      <w:tr w:rsidR="00827043" w:rsidRPr="00DA4978" w14:paraId="2E0F03C3" w14:textId="77777777" w:rsidTr="005176B4">
        <w:trPr>
          <w:trHeight w:val="410"/>
        </w:trPr>
        <w:tc>
          <w:tcPr>
            <w:tcW w:w="2828" w:type="dxa"/>
            <w:vMerge/>
          </w:tcPr>
          <w:p w14:paraId="6074A295" w14:textId="77777777" w:rsidR="00827043" w:rsidRPr="00827043" w:rsidRDefault="00827043" w:rsidP="00836E7E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14:paraId="758E1A3F" w14:textId="77777777" w:rsidR="00827043" w:rsidRPr="00827043" w:rsidRDefault="00827043" w:rsidP="00836E7E">
            <w:r>
              <w:t>Диспетчер</w:t>
            </w:r>
          </w:p>
        </w:tc>
        <w:tc>
          <w:tcPr>
            <w:tcW w:w="1445" w:type="dxa"/>
            <w:vAlign w:val="center"/>
          </w:tcPr>
          <w:p w14:paraId="6791E735" w14:textId="77777777" w:rsidR="00827043" w:rsidRPr="00827043" w:rsidRDefault="00827043" w:rsidP="00836E7E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635FD410" w14:textId="77777777" w:rsidR="00827043" w:rsidRPr="00341010" w:rsidRDefault="00827043" w:rsidP="00836E7E">
            <w:pPr>
              <w:jc w:val="center"/>
            </w:pPr>
          </w:p>
        </w:tc>
        <w:tc>
          <w:tcPr>
            <w:tcW w:w="1984" w:type="dxa"/>
          </w:tcPr>
          <w:p w14:paraId="6E5754A8" w14:textId="77777777" w:rsidR="00827043" w:rsidRDefault="00827043">
            <w:r w:rsidRPr="00C00D8C">
              <w:t>Общежитие</w:t>
            </w:r>
          </w:p>
        </w:tc>
        <w:tc>
          <w:tcPr>
            <w:tcW w:w="2127" w:type="dxa"/>
          </w:tcPr>
          <w:p w14:paraId="2757B1FC" w14:textId="77777777" w:rsidR="00827043" w:rsidRDefault="00827043">
            <w:r w:rsidRPr="00B04631">
              <w:t>есть</w:t>
            </w:r>
          </w:p>
        </w:tc>
        <w:tc>
          <w:tcPr>
            <w:tcW w:w="2606" w:type="dxa"/>
          </w:tcPr>
          <w:p w14:paraId="6A53DB40" w14:textId="77777777" w:rsidR="00827043" w:rsidRPr="00827043" w:rsidRDefault="00827043" w:rsidP="00836E7E"/>
        </w:tc>
      </w:tr>
      <w:tr w:rsidR="00827043" w:rsidRPr="00DA4978" w14:paraId="085436FD" w14:textId="77777777" w:rsidTr="005176B4">
        <w:trPr>
          <w:trHeight w:val="410"/>
        </w:trPr>
        <w:tc>
          <w:tcPr>
            <w:tcW w:w="2828" w:type="dxa"/>
            <w:vMerge/>
          </w:tcPr>
          <w:p w14:paraId="11101DB2" w14:textId="77777777" w:rsidR="00827043" w:rsidRPr="00827043" w:rsidRDefault="00827043" w:rsidP="00836E7E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14:paraId="324FDE93" w14:textId="77777777" w:rsidR="00827043" w:rsidRDefault="00827043" w:rsidP="00836E7E">
            <w:r>
              <w:t>Эколог</w:t>
            </w:r>
          </w:p>
        </w:tc>
        <w:tc>
          <w:tcPr>
            <w:tcW w:w="1445" w:type="dxa"/>
            <w:vAlign w:val="center"/>
          </w:tcPr>
          <w:p w14:paraId="3D1A8DFC" w14:textId="77777777" w:rsidR="00827043" w:rsidRDefault="006F14B4" w:rsidP="00836E7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3EC5DB8E" w14:textId="77777777" w:rsidR="00827043" w:rsidRPr="00341010" w:rsidRDefault="00827043" w:rsidP="00836E7E">
            <w:pPr>
              <w:jc w:val="center"/>
            </w:pPr>
          </w:p>
        </w:tc>
        <w:tc>
          <w:tcPr>
            <w:tcW w:w="1984" w:type="dxa"/>
          </w:tcPr>
          <w:p w14:paraId="4784BCB7" w14:textId="77777777" w:rsidR="00827043" w:rsidRDefault="00827043">
            <w:r w:rsidRPr="00C00D8C">
              <w:t>Общежитие</w:t>
            </w:r>
          </w:p>
        </w:tc>
        <w:tc>
          <w:tcPr>
            <w:tcW w:w="2127" w:type="dxa"/>
          </w:tcPr>
          <w:p w14:paraId="4A48820F" w14:textId="77777777" w:rsidR="00827043" w:rsidRDefault="00827043">
            <w:r w:rsidRPr="00B04631">
              <w:t>есть</w:t>
            </w:r>
          </w:p>
        </w:tc>
        <w:tc>
          <w:tcPr>
            <w:tcW w:w="2606" w:type="dxa"/>
          </w:tcPr>
          <w:p w14:paraId="5AB26186" w14:textId="77777777" w:rsidR="00827043" w:rsidRPr="00827043" w:rsidRDefault="00827043" w:rsidP="00836E7E"/>
        </w:tc>
      </w:tr>
      <w:tr w:rsidR="009D5271" w:rsidRPr="00DA4978" w14:paraId="0215A096" w14:textId="77777777" w:rsidTr="005176B4">
        <w:trPr>
          <w:trHeight w:val="410"/>
        </w:trPr>
        <w:tc>
          <w:tcPr>
            <w:tcW w:w="2828" w:type="dxa"/>
            <w:vMerge w:val="restart"/>
          </w:tcPr>
          <w:p w14:paraId="21CE2B34" w14:textId="77777777" w:rsidR="009D5271" w:rsidRPr="00827043" w:rsidRDefault="009D5271" w:rsidP="00836E7E">
            <w:pPr>
              <w:rPr>
                <w:b/>
              </w:rPr>
            </w:pPr>
            <w:r w:rsidRPr="0043061C">
              <w:rPr>
                <w:b/>
              </w:rPr>
              <w:t>АО</w:t>
            </w:r>
            <w:r>
              <w:rPr>
                <w:b/>
              </w:rPr>
              <w:t xml:space="preserve"> «Восточно-Сибирское речное пароходство</w:t>
            </w:r>
          </w:p>
        </w:tc>
        <w:tc>
          <w:tcPr>
            <w:tcW w:w="2214" w:type="dxa"/>
            <w:vAlign w:val="center"/>
          </w:tcPr>
          <w:p w14:paraId="7D5C3291" w14:textId="77777777" w:rsidR="009D5271" w:rsidRDefault="009D5271" w:rsidP="00836E7E">
            <w:r>
              <w:t>Помощник капитана-помощник механика</w:t>
            </w:r>
          </w:p>
        </w:tc>
        <w:tc>
          <w:tcPr>
            <w:tcW w:w="1445" w:type="dxa"/>
            <w:vAlign w:val="center"/>
          </w:tcPr>
          <w:p w14:paraId="550CEC38" w14:textId="77777777" w:rsidR="009D5271" w:rsidRDefault="009D5271" w:rsidP="00836E7E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6BCF10CF" w14:textId="77777777" w:rsidR="009D5271" w:rsidRPr="00341010" w:rsidRDefault="009D5271" w:rsidP="00836E7E">
            <w:pPr>
              <w:jc w:val="center"/>
            </w:pPr>
            <w:r>
              <w:t>От 40000</w:t>
            </w:r>
          </w:p>
        </w:tc>
        <w:tc>
          <w:tcPr>
            <w:tcW w:w="1984" w:type="dxa"/>
          </w:tcPr>
          <w:p w14:paraId="01C4C7B2" w14:textId="77777777" w:rsidR="009D5271" w:rsidRDefault="009D5271" w:rsidP="00AE3105">
            <w:r w:rsidRPr="00C00D8C">
              <w:t>Общежитие</w:t>
            </w:r>
          </w:p>
        </w:tc>
        <w:tc>
          <w:tcPr>
            <w:tcW w:w="2127" w:type="dxa"/>
          </w:tcPr>
          <w:p w14:paraId="752D99C1" w14:textId="77777777" w:rsidR="009D5271" w:rsidRDefault="009D5271">
            <w:r w:rsidRPr="00A629C4">
              <w:t>есть</w:t>
            </w:r>
          </w:p>
        </w:tc>
        <w:tc>
          <w:tcPr>
            <w:tcW w:w="2606" w:type="dxa"/>
          </w:tcPr>
          <w:p w14:paraId="717073C1" w14:textId="77777777" w:rsidR="009D5271" w:rsidRPr="00827043" w:rsidRDefault="009D5271" w:rsidP="00836E7E">
            <w:r>
              <w:t>Действующий рабочий диплом</w:t>
            </w:r>
          </w:p>
        </w:tc>
      </w:tr>
      <w:tr w:rsidR="009D5271" w:rsidRPr="00DA4978" w14:paraId="061F621D" w14:textId="77777777" w:rsidTr="005176B4">
        <w:trPr>
          <w:trHeight w:val="410"/>
        </w:trPr>
        <w:tc>
          <w:tcPr>
            <w:tcW w:w="2828" w:type="dxa"/>
            <w:vMerge/>
          </w:tcPr>
          <w:p w14:paraId="12BE5C82" w14:textId="77777777" w:rsidR="009D5271" w:rsidRPr="0043061C" w:rsidRDefault="009D5271" w:rsidP="00836E7E">
            <w:pPr>
              <w:rPr>
                <w:b/>
              </w:rPr>
            </w:pPr>
          </w:p>
        </w:tc>
        <w:tc>
          <w:tcPr>
            <w:tcW w:w="2214" w:type="dxa"/>
            <w:vAlign w:val="center"/>
          </w:tcPr>
          <w:p w14:paraId="2BEF9BAE" w14:textId="77777777" w:rsidR="009D5271" w:rsidRDefault="009D5271" w:rsidP="00836E7E">
            <w:r>
              <w:t>Моторист-рулевой</w:t>
            </w:r>
          </w:p>
        </w:tc>
        <w:tc>
          <w:tcPr>
            <w:tcW w:w="1445" w:type="dxa"/>
            <w:vAlign w:val="center"/>
          </w:tcPr>
          <w:p w14:paraId="22343263" w14:textId="77777777" w:rsidR="009D5271" w:rsidRDefault="009D5271" w:rsidP="00836E7E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14:paraId="477DC114" w14:textId="77777777" w:rsidR="009D5271" w:rsidRPr="00341010" w:rsidRDefault="009D5271" w:rsidP="00836E7E">
            <w:pPr>
              <w:jc w:val="center"/>
            </w:pPr>
            <w:r>
              <w:t>От 30000</w:t>
            </w:r>
          </w:p>
        </w:tc>
        <w:tc>
          <w:tcPr>
            <w:tcW w:w="1984" w:type="dxa"/>
          </w:tcPr>
          <w:p w14:paraId="3E64F030" w14:textId="77777777" w:rsidR="009D5271" w:rsidRDefault="009D5271" w:rsidP="00AE3105">
            <w:r w:rsidRPr="00C00D8C">
              <w:t>Общежитие</w:t>
            </w:r>
          </w:p>
        </w:tc>
        <w:tc>
          <w:tcPr>
            <w:tcW w:w="2127" w:type="dxa"/>
          </w:tcPr>
          <w:p w14:paraId="415F25B3" w14:textId="77777777" w:rsidR="009D5271" w:rsidRDefault="009D5271">
            <w:r w:rsidRPr="00A629C4">
              <w:t>есть</w:t>
            </w:r>
          </w:p>
        </w:tc>
        <w:tc>
          <w:tcPr>
            <w:tcW w:w="2606" w:type="dxa"/>
          </w:tcPr>
          <w:p w14:paraId="7A3609B5" w14:textId="77777777" w:rsidR="009D5271" w:rsidRPr="00827043" w:rsidRDefault="009D5271" w:rsidP="00836E7E">
            <w:r>
              <w:t>Свидетельство рабочего, служащего</w:t>
            </w:r>
          </w:p>
        </w:tc>
      </w:tr>
    </w:tbl>
    <w:p w14:paraId="7D03A1A9" w14:textId="77777777" w:rsidR="00FA5001" w:rsidRDefault="00FA5001" w:rsidP="00FA5001">
      <w:pPr>
        <w:pStyle w:val="1"/>
        <w:spacing w:before="0" w:beforeAutospacing="0" w:after="0" w:afterAutospacing="0"/>
      </w:pPr>
    </w:p>
    <w:p w14:paraId="0F5DDA44" w14:textId="77777777" w:rsidR="00FA5001" w:rsidRPr="00377B09" w:rsidRDefault="00FA5001" w:rsidP="00FA5001">
      <w:pPr>
        <w:rPr>
          <w:i/>
          <w:iCs/>
          <w:spacing w:val="15"/>
          <w:sz w:val="2"/>
          <w:szCs w:val="2"/>
        </w:rPr>
      </w:pPr>
      <w:r>
        <w:br w:type="page"/>
      </w:r>
    </w:p>
    <w:p w14:paraId="1E8B1E93" w14:textId="77777777" w:rsidR="00FA5001" w:rsidRPr="00CD001D" w:rsidRDefault="00FA5001" w:rsidP="00FA5001">
      <w:pPr>
        <w:pStyle w:val="1"/>
      </w:pPr>
      <w:bookmarkStart w:id="175" w:name="_Toc36734925"/>
      <w:r w:rsidRPr="00CD001D">
        <w:t>2.3Потребности в кадрах предприятий отрасли</w:t>
      </w:r>
      <w:bookmarkEnd w:id="175"/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76"/>
        <w:gridCol w:w="2081"/>
        <w:gridCol w:w="923"/>
        <w:gridCol w:w="2624"/>
        <w:gridCol w:w="1339"/>
        <w:gridCol w:w="5619"/>
      </w:tblGrid>
      <w:tr w:rsidR="00FA5001" w:rsidRPr="002B3B81" w14:paraId="3877C5C1" w14:textId="77777777" w:rsidTr="00836E7E">
        <w:trPr>
          <w:trHeight w:val="711"/>
          <w:tblHeader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20A5E6" w14:textId="77777777" w:rsidR="00FA5001" w:rsidRPr="00CD001D" w:rsidRDefault="00FA5001" w:rsidP="00836E7E">
            <w:pPr>
              <w:ind w:left="113"/>
              <w:jc w:val="center"/>
            </w:pPr>
            <w:bookmarkStart w:id="176" w:name="_Hlk414608711"/>
            <w:r w:rsidRPr="00CD001D">
              <w:t xml:space="preserve">Наименование </w:t>
            </w:r>
            <w:r w:rsidRPr="00CD001D">
              <w:br/>
              <w:t>организации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940BF" w14:textId="77777777" w:rsidR="00FA5001" w:rsidRPr="00CD001D" w:rsidRDefault="00FA5001" w:rsidP="00836E7E">
            <w:pPr>
              <w:ind w:left="113"/>
              <w:jc w:val="center"/>
            </w:pPr>
            <w:r w:rsidRPr="00CD001D">
              <w:t>Должность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5B135" w14:textId="77777777" w:rsidR="00FA5001" w:rsidRPr="00CD001D" w:rsidRDefault="00FA5001" w:rsidP="00836E7E">
            <w:pPr>
              <w:tabs>
                <w:tab w:val="left" w:pos="500"/>
              </w:tabs>
              <w:jc w:val="center"/>
            </w:pPr>
            <w:r w:rsidRPr="00CD001D">
              <w:t>Кол-во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C2595" w14:textId="77777777" w:rsidR="00FA5001" w:rsidRPr="00CD001D" w:rsidRDefault="00FA5001" w:rsidP="00836E7E">
            <w:pPr>
              <w:ind w:left="-126" w:right="-113"/>
              <w:jc w:val="center"/>
            </w:pPr>
            <w:r w:rsidRPr="00CD001D">
              <w:t>Специальные требования к квалификации (наличие рабочих дипломов,</w:t>
            </w:r>
          </w:p>
          <w:p w14:paraId="366A8B30" w14:textId="77777777" w:rsidR="00FA5001" w:rsidRPr="00CD001D" w:rsidRDefault="00B606DE" w:rsidP="00836E7E">
            <w:pPr>
              <w:ind w:left="-126" w:right="-113"/>
              <w:jc w:val="center"/>
            </w:pPr>
            <w:r w:rsidRPr="00CD001D">
              <w:t>с</w:t>
            </w:r>
            <w:r w:rsidR="00FA5001" w:rsidRPr="00CD001D">
              <w:t xml:space="preserve">ертификатови </w:t>
            </w:r>
          </w:p>
          <w:p w14:paraId="306A83E9" w14:textId="77777777" w:rsidR="00FA5001" w:rsidRPr="00CD001D" w:rsidRDefault="00FA5001" w:rsidP="00836E7E">
            <w:pPr>
              <w:ind w:left="-126" w:right="-113"/>
              <w:jc w:val="center"/>
            </w:pPr>
            <w:r w:rsidRPr="00CD001D">
              <w:t>удостоверений)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34276" w14:textId="77777777" w:rsidR="00FA5001" w:rsidRPr="00CD001D" w:rsidRDefault="00FA5001" w:rsidP="00836E7E">
            <w:pPr>
              <w:jc w:val="center"/>
            </w:pPr>
            <w:r w:rsidRPr="00CD001D">
              <w:t>Заработная плата</w:t>
            </w:r>
          </w:p>
        </w:tc>
        <w:tc>
          <w:tcPr>
            <w:tcW w:w="5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60E9" w14:textId="77777777" w:rsidR="00FA5001" w:rsidRPr="00CD001D" w:rsidRDefault="00FA5001" w:rsidP="00836E7E">
            <w:pPr>
              <w:ind w:left="113"/>
              <w:jc w:val="center"/>
            </w:pPr>
            <w:r w:rsidRPr="00CD001D">
              <w:t>Примечание</w:t>
            </w:r>
          </w:p>
        </w:tc>
      </w:tr>
      <w:tr w:rsidR="00DD0E4B" w:rsidRPr="002B3B81" w14:paraId="36433161" w14:textId="77777777" w:rsidTr="009E79BB">
        <w:trPr>
          <w:trHeight w:val="53"/>
          <w:jc w:val="center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5EA4CE9" w14:textId="77777777" w:rsidR="00DD0E4B" w:rsidRPr="00CD001D" w:rsidRDefault="00DD0E4B" w:rsidP="00836E7E">
            <w:pPr>
              <w:rPr>
                <w:b/>
                <w:szCs w:val="26"/>
              </w:rPr>
            </w:pPr>
            <w:r w:rsidRPr="00CD001D">
              <w:rPr>
                <w:b/>
                <w:bCs/>
                <w:iCs/>
              </w:rPr>
              <w:t>Судоходная компания «Якутск»</w:t>
            </w:r>
          </w:p>
        </w:tc>
        <w:tc>
          <w:tcPr>
            <w:tcW w:w="2118" w:type="dxa"/>
            <w:shd w:val="clear" w:color="auto" w:fill="FFFFFF"/>
          </w:tcPr>
          <w:p w14:paraId="689571A4" w14:textId="77777777" w:rsidR="00DD0E4B" w:rsidRDefault="00DD0E4B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3 помощник капитана-3 помощник механика</w:t>
            </w:r>
          </w:p>
        </w:tc>
        <w:tc>
          <w:tcPr>
            <w:tcW w:w="937" w:type="dxa"/>
            <w:shd w:val="clear" w:color="auto" w:fill="FFFFFF"/>
          </w:tcPr>
          <w:p w14:paraId="4835891A" w14:textId="77777777" w:rsidR="00DD0E4B" w:rsidRDefault="00DD0E4B" w:rsidP="00114E91">
            <w:pPr>
              <w:jc w:val="center"/>
            </w:pPr>
            <w:r>
              <w:t>10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8D99332" w14:textId="77777777" w:rsidR="00DD0E4B" w:rsidRPr="00CD001D" w:rsidRDefault="00DD0E4B" w:rsidP="009E79BB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</w:tcPr>
          <w:p w14:paraId="5DF0BC74" w14:textId="77777777" w:rsidR="00DD0E4B" w:rsidRDefault="00DD0E4B" w:rsidP="009E79BB">
            <w:r>
              <w:t>72000-75000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777A9F6E" w14:textId="77777777" w:rsidR="00DD0E4B" w:rsidRDefault="00DD0E4B" w:rsidP="009E79BB">
            <w:r>
              <w:t>Компенсация проезда</w:t>
            </w:r>
          </w:p>
        </w:tc>
      </w:tr>
      <w:tr w:rsidR="00DD0E4B" w:rsidRPr="002B3B81" w14:paraId="64C2C827" w14:textId="77777777" w:rsidTr="009E79BB">
        <w:trPr>
          <w:trHeight w:val="5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ACA17CD" w14:textId="77777777" w:rsidR="00DD0E4B" w:rsidRPr="00CD001D" w:rsidRDefault="00DD0E4B" w:rsidP="00836E7E">
            <w:pPr>
              <w:rPr>
                <w:b/>
                <w:bCs/>
                <w:iCs/>
              </w:rPr>
            </w:pPr>
            <w:r>
              <w:rPr>
                <w:b/>
              </w:rPr>
              <w:t>ОО</w:t>
            </w:r>
            <w:r w:rsidRPr="008F187F">
              <w:rPr>
                <w:b/>
              </w:rPr>
              <w:t xml:space="preserve">О </w:t>
            </w:r>
            <w:r>
              <w:rPr>
                <w:b/>
              </w:rPr>
              <w:t xml:space="preserve">СК </w:t>
            </w:r>
            <w:r w:rsidRPr="008F187F">
              <w:rPr>
                <w:b/>
              </w:rPr>
              <w:t>«Транзит СВ»</w:t>
            </w:r>
          </w:p>
        </w:tc>
        <w:tc>
          <w:tcPr>
            <w:tcW w:w="2118" w:type="dxa"/>
            <w:shd w:val="clear" w:color="auto" w:fill="FFFFFF"/>
          </w:tcPr>
          <w:p w14:paraId="45FFEAD7" w14:textId="77777777" w:rsidR="00DD0E4B" w:rsidRDefault="00DD0E4B" w:rsidP="00DD0E4B">
            <w:pPr>
              <w:pStyle w:val="a6"/>
              <w:tabs>
                <w:tab w:val="clear" w:pos="4677"/>
                <w:tab w:val="clear" w:pos="9355"/>
              </w:tabs>
            </w:pPr>
            <w:r>
              <w:t>помощник капитана</w:t>
            </w:r>
          </w:p>
        </w:tc>
        <w:tc>
          <w:tcPr>
            <w:tcW w:w="937" w:type="dxa"/>
            <w:shd w:val="clear" w:color="auto" w:fill="FFFFFF"/>
          </w:tcPr>
          <w:p w14:paraId="05E10C02" w14:textId="77777777" w:rsidR="00DD0E4B" w:rsidRDefault="00DD0E4B" w:rsidP="00114E91">
            <w:pPr>
              <w:jc w:val="center"/>
            </w:pPr>
            <w:r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5964A4C" w14:textId="77777777" w:rsidR="00DD0E4B" w:rsidRPr="00CD001D" w:rsidRDefault="00DD0E4B" w:rsidP="009E79BB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</w:tcPr>
          <w:p w14:paraId="11AD0779" w14:textId="77777777" w:rsidR="00DD0E4B" w:rsidRDefault="00DD0E4B" w:rsidP="009E79BB">
            <w:r>
              <w:t>115000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360479D6" w14:textId="77777777" w:rsidR="00DD0E4B" w:rsidRDefault="00DD0E4B" w:rsidP="00DD0E4B">
            <w:r>
              <w:t xml:space="preserve">Компенсация найма жилья </w:t>
            </w:r>
          </w:p>
        </w:tc>
      </w:tr>
      <w:tr w:rsidR="00DD0E4B" w:rsidRPr="002B3B81" w14:paraId="410AC996" w14:textId="77777777" w:rsidTr="009E79BB">
        <w:trPr>
          <w:trHeight w:val="5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F856FF7" w14:textId="77777777" w:rsidR="00DD0E4B" w:rsidRPr="00CD001D" w:rsidRDefault="00DD0E4B" w:rsidP="00836E7E">
            <w:pPr>
              <w:rPr>
                <w:b/>
                <w:bCs/>
                <w:iCs/>
              </w:rPr>
            </w:pPr>
          </w:p>
        </w:tc>
        <w:tc>
          <w:tcPr>
            <w:tcW w:w="2118" w:type="dxa"/>
            <w:shd w:val="clear" w:color="auto" w:fill="FFFFFF"/>
          </w:tcPr>
          <w:p w14:paraId="5D250A81" w14:textId="77777777" w:rsidR="00DD0E4B" w:rsidRDefault="00DD0E4B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3 помощник капитана-3 помощник механика</w:t>
            </w:r>
          </w:p>
        </w:tc>
        <w:tc>
          <w:tcPr>
            <w:tcW w:w="937" w:type="dxa"/>
            <w:shd w:val="clear" w:color="auto" w:fill="FFFFFF"/>
          </w:tcPr>
          <w:p w14:paraId="7110E468" w14:textId="77777777" w:rsidR="00DD0E4B" w:rsidRDefault="00DD0E4B" w:rsidP="00114E91">
            <w:pPr>
              <w:jc w:val="center"/>
            </w:pPr>
            <w:r>
              <w:t>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017590D" w14:textId="77777777" w:rsidR="00DD0E4B" w:rsidRPr="00CD001D" w:rsidRDefault="00DD0E4B" w:rsidP="009E79BB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</w:tcPr>
          <w:p w14:paraId="0AC01786" w14:textId="77777777" w:rsidR="00DD0E4B" w:rsidRDefault="00DD0E4B" w:rsidP="009E79BB">
            <w:r>
              <w:t>102000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06533451" w14:textId="77777777" w:rsidR="00DD0E4B" w:rsidRDefault="00DD0E4B" w:rsidP="009E79BB">
            <w:r>
              <w:t xml:space="preserve">Компенсация найма жилья </w:t>
            </w:r>
          </w:p>
        </w:tc>
      </w:tr>
      <w:tr w:rsidR="00DD0E4B" w:rsidRPr="002B3B81" w14:paraId="69FF3048" w14:textId="77777777" w:rsidTr="009E79BB">
        <w:trPr>
          <w:trHeight w:val="5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5E4683E" w14:textId="77777777" w:rsidR="00DD0E4B" w:rsidRPr="00CD001D" w:rsidRDefault="00DD0E4B" w:rsidP="00836E7E">
            <w:pPr>
              <w:rPr>
                <w:b/>
                <w:bCs/>
                <w:iCs/>
              </w:rPr>
            </w:pPr>
          </w:p>
        </w:tc>
        <w:tc>
          <w:tcPr>
            <w:tcW w:w="2118" w:type="dxa"/>
            <w:shd w:val="clear" w:color="auto" w:fill="FFFFFF"/>
          </w:tcPr>
          <w:p w14:paraId="367FE9D1" w14:textId="77777777" w:rsidR="00DD0E4B" w:rsidRDefault="00DD0E4B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электромеханик</w:t>
            </w:r>
          </w:p>
        </w:tc>
        <w:tc>
          <w:tcPr>
            <w:tcW w:w="937" w:type="dxa"/>
            <w:shd w:val="clear" w:color="auto" w:fill="FFFFFF"/>
          </w:tcPr>
          <w:p w14:paraId="6439C1DA" w14:textId="77777777" w:rsidR="00DD0E4B" w:rsidRDefault="00DD0E4B" w:rsidP="00114E91">
            <w:pPr>
              <w:jc w:val="center"/>
            </w:pPr>
            <w:r>
              <w:t>4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6CEBA9D" w14:textId="77777777" w:rsidR="00DD0E4B" w:rsidRPr="00CD001D" w:rsidRDefault="00DD0E4B" w:rsidP="009E79BB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</w:tcPr>
          <w:p w14:paraId="13D9DA87" w14:textId="77777777" w:rsidR="00DD0E4B" w:rsidRDefault="00DD0E4B" w:rsidP="009E79BB">
            <w:r>
              <w:t>115000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27A11714" w14:textId="77777777" w:rsidR="00DD0E4B" w:rsidRDefault="00DD0E4B" w:rsidP="009E79BB">
            <w:r>
              <w:t xml:space="preserve">Компенсация найма жилья </w:t>
            </w:r>
          </w:p>
        </w:tc>
      </w:tr>
      <w:tr w:rsidR="00CD001D" w:rsidRPr="002B3B81" w14:paraId="46960448" w14:textId="77777777" w:rsidTr="00836E7E">
        <w:trPr>
          <w:trHeight w:val="53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DEC2813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rPr>
                <w:b/>
                <w:szCs w:val="26"/>
              </w:rPr>
              <w:t>Барнаульский район  водных путей и судоходства – филиал ФБУ «Администрация обского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14:paraId="67CA4CA6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Помощник командира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56EB5DEF" w14:textId="77777777" w:rsidR="00CD001D" w:rsidRPr="00CD001D" w:rsidRDefault="00CD001D" w:rsidP="00836E7E">
            <w:pPr>
              <w:jc w:val="center"/>
              <w:rPr>
                <w:sz w:val="22"/>
                <w:szCs w:val="20"/>
              </w:rPr>
            </w:pPr>
            <w:r w:rsidRPr="00CD001D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E7F8DAA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E6A858E" w14:textId="77777777" w:rsidR="00CD001D" w:rsidRPr="00CD001D" w:rsidRDefault="00CD001D" w:rsidP="00CD001D">
            <w:pPr>
              <w:jc w:val="center"/>
            </w:pPr>
            <w:r w:rsidRPr="00CD001D">
              <w:t>33 000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7926768" w14:textId="77777777" w:rsidR="00CD001D" w:rsidRPr="00D01D6E" w:rsidRDefault="00CD001D" w:rsidP="00836E7E">
            <w:r w:rsidRPr="00D01D6E">
              <w:t>Материальная помощь (подъемные) до 0,5 должностного оклада, не менее 2000 т.р. в месяц не более 3 лет, найм жилого помещения (не более 50%), возмещение расходов на переезд.</w:t>
            </w:r>
          </w:p>
        </w:tc>
      </w:tr>
      <w:tr w:rsidR="00CD001D" w:rsidRPr="002B3B81" w14:paraId="2A555ECC" w14:textId="77777777" w:rsidTr="00836E7E">
        <w:trPr>
          <w:trHeight w:val="13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042F0F9B" w14:textId="77777777" w:rsidR="00CD001D" w:rsidRPr="00CD001D" w:rsidRDefault="00CD001D" w:rsidP="00836E7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1C7671CC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Помощник механика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6F85357" w14:textId="77777777" w:rsidR="00CD001D" w:rsidRPr="00CD001D" w:rsidRDefault="00CD001D" w:rsidP="00836E7E">
            <w:pPr>
              <w:jc w:val="center"/>
              <w:rPr>
                <w:sz w:val="22"/>
                <w:szCs w:val="20"/>
              </w:rPr>
            </w:pPr>
            <w:r w:rsidRPr="00CD001D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FA1D4DE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E70458D" w14:textId="77777777" w:rsidR="00CD001D" w:rsidRPr="00CD001D" w:rsidRDefault="00CD001D" w:rsidP="00CD001D">
            <w:pPr>
              <w:jc w:val="center"/>
            </w:pPr>
            <w:r w:rsidRPr="00CD001D">
              <w:t>33 000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4292AA2" w14:textId="77777777" w:rsidR="00CD001D" w:rsidRPr="002B3B81" w:rsidRDefault="00CD001D" w:rsidP="00836E7E">
            <w:pPr>
              <w:rPr>
                <w:highlight w:val="yellow"/>
              </w:rPr>
            </w:pPr>
          </w:p>
        </w:tc>
      </w:tr>
      <w:tr w:rsidR="00CD001D" w:rsidRPr="002B3B81" w14:paraId="1EBC84AB" w14:textId="77777777" w:rsidTr="00836E7E">
        <w:trPr>
          <w:trHeight w:val="389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282278B3" w14:textId="77777777" w:rsidR="00CD001D" w:rsidRPr="00CD001D" w:rsidRDefault="00CD001D" w:rsidP="00836E7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4D7D3488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Электромеханик земснаряда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57552683" w14:textId="77777777" w:rsidR="00CD001D" w:rsidRPr="00CD001D" w:rsidRDefault="00CD001D" w:rsidP="00836E7E">
            <w:pPr>
              <w:jc w:val="center"/>
              <w:rPr>
                <w:sz w:val="22"/>
                <w:szCs w:val="20"/>
              </w:rPr>
            </w:pPr>
            <w:r w:rsidRPr="00CD001D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8B35903" w14:textId="77777777" w:rsidR="00CD001D" w:rsidRPr="00CD001D" w:rsidRDefault="00CD001D" w:rsidP="00836E7E"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136AB7BC" w14:textId="77777777" w:rsidR="00CD001D" w:rsidRPr="00CD001D" w:rsidRDefault="00CD001D" w:rsidP="00CD001D">
            <w:pPr>
              <w:jc w:val="center"/>
            </w:pPr>
            <w:r w:rsidRPr="00CD001D">
              <w:t>33 000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01773A7" w14:textId="77777777" w:rsidR="00CD001D" w:rsidRPr="002B3B81" w:rsidRDefault="00CD001D" w:rsidP="00836E7E">
            <w:pPr>
              <w:rPr>
                <w:highlight w:val="yellow"/>
              </w:rPr>
            </w:pPr>
          </w:p>
        </w:tc>
      </w:tr>
      <w:tr w:rsidR="00CD001D" w:rsidRPr="002B3B81" w14:paraId="3CE83AE5" w14:textId="77777777" w:rsidTr="00836E7E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13A5409" w14:textId="77777777" w:rsidR="00CD001D" w:rsidRPr="00CD001D" w:rsidRDefault="00CD001D" w:rsidP="00836E7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75B6C26B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Помощник производителя путевых работ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7F4D8B50" w14:textId="77777777" w:rsidR="00CD001D" w:rsidRPr="00CD001D" w:rsidRDefault="00CD001D" w:rsidP="00836E7E">
            <w:pPr>
              <w:jc w:val="center"/>
              <w:rPr>
                <w:sz w:val="22"/>
                <w:szCs w:val="20"/>
              </w:rPr>
            </w:pPr>
            <w:r w:rsidRPr="00CD001D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CE6736C" w14:textId="77777777" w:rsidR="00CD001D" w:rsidRPr="00CD001D" w:rsidRDefault="00CD001D" w:rsidP="00836E7E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FE6DDB7" w14:textId="77777777" w:rsidR="00CD001D" w:rsidRPr="00CD001D" w:rsidRDefault="00CD001D" w:rsidP="00CD001D">
            <w:pPr>
              <w:jc w:val="center"/>
              <w:rPr>
                <w:sz w:val="22"/>
                <w:szCs w:val="20"/>
              </w:rPr>
            </w:pPr>
            <w:r w:rsidRPr="00CD001D">
              <w:t>33 000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6D4630A" w14:textId="77777777" w:rsidR="00CD001D" w:rsidRPr="002B3B81" w:rsidRDefault="00CD001D" w:rsidP="00836E7E">
            <w:pPr>
              <w:rPr>
                <w:highlight w:val="yellow"/>
              </w:rPr>
            </w:pPr>
          </w:p>
        </w:tc>
      </w:tr>
      <w:tr w:rsidR="00D01D6E" w:rsidRPr="002B3B81" w14:paraId="35B19FF1" w14:textId="77777777" w:rsidTr="009E79BB">
        <w:trPr>
          <w:trHeight w:val="562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342828E0" w14:textId="77777777" w:rsidR="00D01D6E" w:rsidRPr="00CD001D" w:rsidRDefault="00D01D6E" w:rsidP="00836E7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03B4F05F" w14:textId="77777777" w:rsidR="00D01D6E" w:rsidRPr="00CD001D" w:rsidRDefault="00D01D6E" w:rsidP="00836E7E">
            <w:pPr>
              <w:rPr>
                <w:sz w:val="22"/>
                <w:szCs w:val="20"/>
              </w:rPr>
            </w:pPr>
            <w:r w:rsidRPr="00CD001D"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4F761B91" w14:textId="77777777" w:rsidR="00D01D6E" w:rsidRPr="00CD001D" w:rsidRDefault="00D01D6E" w:rsidP="00836E7E">
            <w:pPr>
              <w:jc w:val="center"/>
              <w:rPr>
                <w:sz w:val="22"/>
                <w:szCs w:val="20"/>
              </w:rPr>
            </w:pPr>
            <w:r w:rsidRPr="00CD001D"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010C6637" w14:textId="77777777" w:rsidR="00D01D6E" w:rsidRPr="00CD001D" w:rsidRDefault="00D01D6E" w:rsidP="00836E7E">
            <w:pPr>
              <w:rPr>
                <w:sz w:val="22"/>
                <w:szCs w:val="20"/>
              </w:rPr>
            </w:pPr>
            <w:r w:rsidRPr="00CD001D">
              <w:t>Рабочие дипломы по специальности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3BA0BF8" w14:textId="77777777" w:rsidR="00D01D6E" w:rsidRPr="00CD001D" w:rsidRDefault="00D01D6E" w:rsidP="00836E7E">
            <w:pPr>
              <w:jc w:val="center"/>
              <w:rPr>
                <w:sz w:val="22"/>
                <w:szCs w:val="20"/>
              </w:rPr>
            </w:pPr>
            <w:r w:rsidRPr="00CD001D">
              <w:t>30 000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36A0795" w14:textId="77777777" w:rsidR="00D01D6E" w:rsidRPr="002B3B81" w:rsidRDefault="00D01D6E" w:rsidP="00836E7E">
            <w:pPr>
              <w:rPr>
                <w:highlight w:val="yellow"/>
              </w:rPr>
            </w:pPr>
          </w:p>
        </w:tc>
      </w:tr>
      <w:tr w:rsidR="00D01D6E" w:rsidRPr="002B3B81" w14:paraId="69389519" w14:textId="77777777" w:rsidTr="009E79BB">
        <w:trPr>
          <w:trHeight w:val="655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A51BEF5" w14:textId="77777777" w:rsidR="00D01D6E" w:rsidRPr="002B3B81" w:rsidRDefault="00D01D6E" w:rsidP="00836E7E">
            <w:pPr>
              <w:tabs>
                <w:tab w:val="left" w:pos="5760"/>
              </w:tabs>
              <w:rPr>
                <w:sz w:val="22"/>
                <w:szCs w:val="20"/>
                <w:highlight w:val="yellow"/>
              </w:rPr>
            </w:pPr>
            <w:r w:rsidRPr="008620A1">
              <w:rPr>
                <w:b/>
                <w:bCs/>
                <w:iCs/>
              </w:rPr>
              <w:t>ФГУП «Атомфлот»</w:t>
            </w:r>
          </w:p>
        </w:tc>
        <w:tc>
          <w:tcPr>
            <w:tcW w:w="2118" w:type="dxa"/>
            <w:shd w:val="clear" w:color="auto" w:fill="FFFFFF"/>
          </w:tcPr>
          <w:p w14:paraId="2D17B81D" w14:textId="77777777" w:rsidR="00D01D6E" w:rsidRDefault="00D01D6E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Стажер 3 механика</w:t>
            </w:r>
          </w:p>
        </w:tc>
        <w:tc>
          <w:tcPr>
            <w:tcW w:w="937" w:type="dxa"/>
            <w:shd w:val="clear" w:color="auto" w:fill="FFFFFF"/>
          </w:tcPr>
          <w:p w14:paraId="01FEF4CD" w14:textId="77777777" w:rsidR="00D01D6E" w:rsidRDefault="00D01D6E" w:rsidP="009E79BB">
            <w:pPr>
              <w:jc w:val="center"/>
            </w:pPr>
            <w:r>
              <w:t>3</w:t>
            </w:r>
          </w:p>
        </w:tc>
        <w:tc>
          <w:tcPr>
            <w:tcW w:w="2671" w:type="dxa"/>
            <w:vMerge w:val="restart"/>
            <w:shd w:val="clear" w:color="auto" w:fill="FFFFFF"/>
          </w:tcPr>
          <w:p w14:paraId="2D01FBCB" w14:textId="77777777" w:rsidR="00D01D6E" w:rsidRDefault="00D01D6E" w:rsidP="009E79BB">
            <w:r>
              <w:t>Наличие конвенционных документов по должности, рабочий диплом без ограничений, отсутствие меди</w:t>
            </w:r>
            <w:r>
              <w:lastRenderedPageBreak/>
              <w:t>цинских противопоказаний для работы на судах с ЯЭУ, УЛМ, загранпаспорт, мореходная книжка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02571BE" w14:textId="77777777" w:rsidR="00D01D6E" w:rsidRPr="002B3B81" w:rsidRDefault="00D01D6E" w:rsidP="00836E7E">
            <w:pPr>
              <w:jc w:val="center"/>
              <w:rPr>
                <w:sz w:val="22"/>
                <w:szCs w:val="20"/>
                <w:highlight w:val="yellow"/>
              </w:rPr>
            </w:pPr>
            <w:r>
              <w:lastRenderedPageBreak/>
              <w:t>от 125 000 до 148 000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7894C14" w14:textId="77777777" w:rsidR="00D01D6E" w:rsidRPr="002B3B81" w:rsidRDefault="00ED3F17" w:rsidP="00836E7E">
            <w:pPr>
              <w:rPr>
                <w:sz w:val="22"/>
                <w:szCs w:val="20"/>
                <w:highlight w:val="yellow"/>
              </w:rPr>
            </w:pPr>
            <w:r>
              <w:t>ДМС, Программа улучшений жилищных условий, Материальная помощь, Молодежная политика, Спортивно-культурные мероприятия, Санаторно-курортное лечение</w:t>
            </w:r>
          </w:p>
        </w:tc>
      </w:tr>
      <w:tr w:rsidR="00D01D6E" w:rsidRPr="002B3B81" w14:paraId="74D05C5F" w14:textId="77777777" w:rsidTr="009E79BB">
        <w:trPr>
          <w:trHeight w:val="65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ABCC769" w14:textId="77777777" w:rsidR="00D01D6E" w:rsidRPr="002B3B81" w:rsidRDefault="00D01D6E" w:rsidP="00836E7E">
            <w:pPr>
              <w:tabs>
                <w:tab w:val="left" w:pos="5760"/>
              </w:tabs>
              <w:rPr>
                <w:b/>
                <w:bCs/>
                <w:iCs/>
                <w:highlight w:val="yellow"/>
              </w:rPr>
            </w:pPr>
          </w:p>
        </w:tc>
        <w:tc>
          <w:tcPr>
            <w:tcW w:w="2118" w:type="dxa"/>
            <w:shd w:val="clear" w:color="auto" w:fill="FFFFFF"/>
          </w:tcPr>
          <w:p w14:paraId="773ACD20" w14:textId="77777777" w:rsidR="00D01D6E" w:rsidRDefault="00D01D6E" w:rsidP="009E79BB">
            <w:pPr>
              <w:pStyle w:val="a6"/>
              <w:tabs>
                <w:tab w:val="clear" w:pos="4677"/>
                <w:tab w:val="clear" w:pos="9355"/>
              </w:tabs>
            </w:pPr>
            <w:r>
              <w:t>Стажер электромеханика</w:t>
            </w:r>
          </w:p>
        </w:tc>
        <w:tc>
          <w:tcPr>
            <w:tcW w:w="937" w:type="dxa"/>
            <w:shd w:val="clear" w:color="auto" w:fill="FFFFFF"/>
          </w:tcPr>
          <w:p w14:paraId="25DC377E" w14:textId="77777777" w:rsidR="00D01D6E" w:rsidRDefault="00D01D6E" w:rsidP="009E79BB">
            <w:pPr>
              <w:jc w:val="center"/>
            </w:pPr>
            <w:r>
              <w:t>4</w:t>
            </w:r>
          </w:p>
        </w:tc>
        <w:tc>
          <w:tcPr>
            <w:tcW w:w="2671" w:type="dxa"/>
            <w:vMerge/>
            <w:shd w:val="clear" w:color="auto" w:fill="FFFFFF"/>
          </w:tcPr>
          <w:p w14:paraId="0C49A1C9" w14:textId="77777777" w:rsidR="00D01D6E" w:rsidRPr="002B3B81" w:rsidRDefault="00D01D6E" w:rsidP="00836E7E">
            <w:pPr>
              <w:rPr>
                <w:highlight w:val="yellow"/>
              </w:rPr>
            </w:pPr>
          </w:p>
        </w:tc>
        <w:tc>
          <w:tcPr>
            <w:tcW w:w="1361" w:type="dxa"/>
            <w:shd w:val="clear" w:color="auto" w:fill="FFFFFF"/>
          </w:tcPr>
          <w:p w14:paraId="7FD05AA8" w14:textId="77777777" w:rsidR="00D01D6E" w:rsidRDefault="00D01D6E" w:rsidP="009E79BB">
            <w:r>
              <w:t>от 150 000 до 185 000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7732D989" w14:textId="77777777" w:rsidR="00D01D6E" w:rsidRPr="002B3B81" w:rsidRDefault="00D01D6E" w:rsidP="00836E7E">
            <w:pPr>
              <w:rPr>
                <w:highlight w:val="yellow"/>
              </w:rPr>
            </w:pPr>
          </w:p>
        </w:tc>
      </w:tr>
      <w:tr w:rsidR="00CD001D" w:rsidRPr="002B3B81" w14:paraId="0AD717E1" w14:textId="77777777" w:rsidTr="00836E7E">
        <w:trPr>
          <w:trHeight w:val="43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8748F3C" w14:textId="77777777" w:rsidR="00CD001D" w:rsidRPr="00AD67B7" w:rsidRDefault="00CD001D" w:rsidP="00836E7E">
            <w:pPr>
              <w:rPr>
                <w:sz w:val="22"/>
                <w:szCs w:val="20"/>
              </w:rPr>
            </w:pPr>
            <w:r w:rsidRPr="00AD67B7">
              <w:rPr>
                <w:b/>
                <w:bCs/>
                <w:iCs/>
              </w:rPr>
              <w:t>АО «Колымская судоходная компания»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14:paraId="2AA7F233" w14:textId="77777777" w:rsidR="00CD001D" w:rsidRPr="00AD67B7" w:rsidRDefault="00CD001D" w:rsidP="00836E7E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0"/>
              </w:rPr>
            </w:pPr>
            <w:r w:rsidRPr="00AD67B7">
              <w:t>Механик – 1 пом. капитана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8035CAE" w14:textId="77777777" w:rsidR="00CD001D" w:rsidRPr="00AD67B7" w:rsidRDefault="00CD001D" w:rsidP="00836E7E">
            <w:pPr>
              <w:jc w:val="center"/>
            </w:pPr>
            <w:r w:rsidRPr="00AD67B7"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04074400" w14:textId="77777777" w:rsidR="00CD001D" w:rsidRPr="00AD67B7" w:rsidRDefault="00CD001D" w:rsidP="00836E7E">
            <w:pPr>
              <w:rPr>
                <w:sz w:val="22"/>
                <w:szCs w:val="20"/>
              </w:rPr>
            </w:pPr>
            <w:r w:rsidRPr="00AD67B7">
              <w:t>Обязательно наличие действующих рабочих дипломов без ограничений, с группой судов свыше 330 квт., отсутствие медицинских противопоказаний  для работы по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5C85DBD" w14:textId="77777777" w:rsidR="00CD001D" w:rsidRPr="00AD67B7" w:rsidRDefault="00CD001D" w:rsidP="00836E7E">
            <w:pPr>
              <w:jc w:val="center"/>
              <w:rPr>
                <w:sz w:val="22"/>
                <w:szCs w:val="20"/>
              </w:rPr>
            </w:pPr>
            <w:r w:rsidRPr="00AD67B7">
              <w:rPr>
                <w:sz w:val="22"/>
                <w:szCs w:val="20"/>
              </w:rPr>
              <w:t>До 100 000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C0D5CF" w14:textId="77777777" w:rsidR="00CD001D" w:rsidRPr="00AD67B7" w:rsidRDefault="00CD001D" w:rsidP="00836E7E">
            <w:pPr>
              <w:jc w:val="center"/>
              <w:rPr>
                <w:sz w:val="22"/>
                <w:szCs w:val="20"/>
              </w:rPr>
            </w:pPr>
            <w:r w:rsidRPr="00AD67B7">
              <w:t>Полный соц.пакет</w:t>
            </w:r>
          </w:p>
        </w:tc>
      </w:tr>
      <w:tr w:rsidR="00CD001D" w:rsidRPr="002B3B81" w14:paraId="272A4CD0" w14:textId="77777777" w:rsidTr="00836E7E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78BBD69F" w14:textId="77777777" w:rsidR="00CD001D" w:rsidRPr="00AD67B7" w:rsidRDefault="00CD001D" w:rsidP="00836E7E">
            <w:pPr>
              <w:rPr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59258154" w14:textId="77777777" w:rsidR="00CD001D" w:rsidRPr="00AD67B7" w:rsidRDefault="00CD001D" w:rsidP="00836E7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AD67B7">
              <w:t>Помощник капитана –помощник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EDF5F31" w14:textId="77777777" w:rsidR="00CD001D" w:rsidRPr="00AD67B7" w:rsidRDefault="00CD001D" w:rsidP="00836E7E">
            <w:pPr>
              <w:jc w:val="center"/>
            </w:pPr>
            <w:r w:rsidRPr="00AD67B7">
              <w:t>3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A538EF4" w14:textId="77777777" w:rsidR="00CD001D" w:rsidRPr="00AD67B7" w:rsidRDefault="00CD001D" w:rsidP="00836E7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AD67B7">
              <w:t>Обязательно наличие действующих рабочих дипломов без ограничений, с группой судов свыше 33 0квт., отсутствие медицинских противопоказаний  для работы по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629FEA4D" w14:textId="77777777" w:rsidR="00CD001D" w:rsidRPr="00AD67B7" w:rsidRDefault="00CD001D" w:rsidP="00836E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D67B7">
              <w:rPr>
                <w:bCs/>
                <w:iCs/>
                <w:sz w:val="22"/>
                <w:szCs w:val="22"/>
              </w:rPr>
              <w:t>До 80 000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BEC66A3" w14:textId="77777777" w:rsidR="00CD001D" w:rsidRPr="00AD67B7" w:rsidRDefault="00CD001D" w:rsidP="00836E7E">
            <w:pPr>
              <w:jc w:val="center"/>
              <w:rPr>
                <w:sz w:val="22"/>
                <w:szCs w:val="22"/>
              </w:rPr>
            </w:pPr>
            <w:r w:rsidRPr="00AD67B7">
              <w:t>Полный соц.пакет</w:t>
            </w:r>
          </w:p>
        </w:tc>
      </w:tr>
      <w:tr w:rsidR="00CD001D" w:rsidRPr="002B3B81" w14:paraId="24EC2C17" w14:textId="77777777" w:rsidTr="00836E7E">
        <w:trPr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1CD199FC" w14:textId="77777777" w:rsidR="00CD001D" w:rsidRPr="00AD67B7" w:rsidRDefault="00CD001D" w:rsidP="00836E7E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300D2AE5" w14:textId="77777777" w:rsidR="00CD001D" w:rsidRPr="00AD67B7" w:rsidRDefault="00CD001D" w:rsidP="00836E7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AD67B7"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4335E93" w14:textId="77777777" w:rsidR="00CD001D" w:rsidRPr="00AD67B7" w:rsidRDefault="00CD001D" w:rsidP="00836E7E">
            <w:pPr>
              <w:jc w:val="center"/>
            </w:pPr>
            <w:r w:rsidRPr="00AD67B7">
              <w:t>30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1BFD68A" w14:textId="77777777" w:rsidR="00CD001D" w:rsidRPr="00AD67B7" w:rsidRDefault="00CD001D" w:rsidP="00836E7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AD67B7">
              <w:t>Обязательное наличие квалификационного свидетельства по специальности – моторист-рулевой; Свидетельство о прохождении обучения по пожарной безопасности 28 часов, свидетель</w:t>
            </w:r>
            <w:r w:rsidRPr="00AD67B7">
              <w:lastRenderedPageBreak/>
              <w:t>ство о прохождении обучения по программе «Противопожарная подготовка членов экипажей судов ВП, осуществляющих перевозки взрыво-, пожароопасных грузов» для рядового состава 16 ч.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7963B41" w14:textId="77777777" w:rsidR="00CD001D" w:rsidRPr="00AD67B7" w:rsidRDefault="00CD001D" w:rsidP="00836E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D67B7">
              <w:rPr>
                <w:bCs/>
                <w:iCs/>
                <w:sz w:val="22"/>
                <w:szCs w:val="22"/>
              </w:rPr>
              <w:lastRenderedPageBreak/>
              <w:t>До 70 000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96C259F" w14:textId="77777777" w:rsidR="00CD001D" w:rsidRPr="00AD67B7" w:rsidRDefault="00CD001D" w:rsidP="00836E7E">
            <w:pPr>
              <w:jc w:val="center"/>
              <w:rPr>
                <w:sz w:val="22"/>
                <w:szCs w:val="22"/>
              </w:rPr>
            </w:pPr>
            <w:r w:rsidRPr="00AD67B7">
              <w:t>Полный соц.пакет</w:t>
            </w:r>
          </w:p>
        </w:tc>
      </w:tr>
      <w:tr w:rsidR="00AD67B7" w:rsidRPr="002B3B81" w14:paraId="7CCB8BEF" w14:textId="77777777" w:rsidTr="00AD67B7">
        <w:trPr>
          <w:trHeight w:val="469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13643457" w14:textId="77777777" w:rsidR="00AD67B7" w:rsidRPr="002B3B81" w:rsidRDefault="00AD67B7" w:rsidP="00836E7E">
            <w:pPr>
              <w:rPr>
                <w:color w:val="FF0000"/>
                <w:sz w:val="22"/>
                <w:szCs w:val="20"/>
                <w:highlight w:val="yellow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0638BA1C" w14:textId="77777777" w:rsidR="00AD67B7" w:rsidRPr="00AD67B7" w:rsidRDefault="00AD67B7" w:rsidP="00836E7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AD67B7">
              <w:t>Диспетчер службы перевозок и движения флота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4948891B" w14:textId="77777777" w:rsidR="00AD67B7" w:rsidRPr="00AD67B7" w:rsidRDefault="00AD67B7" w:rsidP="00836E7E">
            <w:pPr>
              <w:jc w:val="center"/>
            </w:pPr>
            <w:r w:rsidRPr="00AD67B7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EC0AED7" w14:textId="77777777" w:rsidR="00AD67B7" w:rsidRPr="00AD67B7" w:rsidRDefault="00AD67B7" w:rsidP="00836E7E">
            <w:pPr>
              <w:pStyle w:val="a6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:szCs w:val="22"/>
              </w:rPr>
            </w:pPr>
            <w:r w:rsidRPr="00AD67B7">
              <w:t>Полное высшее образование соответствующего направления подготовки (специалист).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1006CBC" w14:textId="77777777" w:rsidR="00AD67B7" w:rsidRPr="00AD67B7" w:rsidRDefault="00AD67B7" w:rsidP="00836E7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D67B7">
              <w:rPr>
                <w:bCs/>
                <w:iCs/>
                <w:sz w:val="22"/>
                <w:szCs w:val="22"/>
              </w:rPr>
              <w:t>От 47 000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58413D" w14:textId="77777777" w:rsidR="00AD67B7" w:rsidRPr="00AD67B7" w:rsidRDefault="00AD67B7" w:rsidP="00836E7E">
            <w:pPr>
              <w:jc w:val="center"/>
              <w:rPr>
                <w:sz w:val="22"/>
                <w:szCs w:val="22"/>
              </w:rPr>
            </w:pPr>
            <w:r w:rsidRPr="00AD67B7">
              <w:t>Полный соц.пакет</w:t>
            </w:r>
          </w:p>
        </w:tc>
      </w:tr>
      <w:tr w:rsidR="00CD001D" w:rsidRPr="002B3B81" w14:paraId="1140603E" w14:textId="77777777" w:rsidTr="00836E7E">
        <w:trPr>
          <w:trHeight w:val="2484"/>
          <w:jc w:val="center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FFFFFF"/>
          </w:tcPr>
          <w:p w14:paraId="27C45AAB" w14:textId="77777777" w:rsidR="00CD001D" w:rsidRPr="00E628A6" w:rsidRDefault="00CD001D" w:rsidP="00836E7E">
            <w:pPr>
              <w:jc w:val="both"/>
              <w:rPr>
                <w:b/>
                <w:bCs/>
                <w:iCs/>
              </w:rPr>
            </w:pPr>
            <w:r w:rsidRPr="00E628A6">
              <w:rPr>
                <w:b/>
                <w:bCs/>
                <w:iCs/>
              </w:rPr>
              <w:t xml:space="preserve">Новосибирский район водных путей, гидросооружений и судоходства – </w:t>
            </w:r>
          </w:p>
          <w:p w14:paraId="32D71BED" w14:textId="77777777" w:rsidR="00CD001D" w:rsidRPr="00E628A6" w:rsidRDefault="00CD001D" w:rsidP="00836E7E">
            <w:pPr>
              <w:rPr>
                <w:sz w:val="22"/>
                <w:szCs w:val="20"/>
              </w:rPr>
            </w:pPr>
            <w:r w:rsidRPr="00E628A6">
              <w:rPr>
                <w:b/>
                <w:bCs/>
                <w:iCs/>
              </w:rPr>
              <w:t>филиал ФБУ «Администрация Обского бассейна внутренних водных путей»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14:paraId="015729B8" w14:textId="77777777" w:rsidR="00CD001D" w:rsidRPr="00E628A6" w:rsidRDefault="00CD001D" w:rsidP="00836E7E">
            <w:pPr>
              <w:pStyle w:val="a6"/>
              <w:rPr>
                <w:bCs/>
                <w:iCs/>
                <w:sz w:val="22"/>
                <w:szCs w:val="22"/>
              </w:rPr>
            </w:pPr>
            <w:r w:rsidRPr="00E628A6">
              <w:t>Помощник капитана-помощник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7E82A6D" w14:textId="77777777" w:rsidR="00CD001D" w:rsidRPr="00E628A6" w:rsidRDefault="00CD001D" w:rsidP="00836E7E">
            <w:pPr>
              <w:jc w:val="center"/>
            </w:pPr>
            <w:r w:rsidRPr="00E628A6">
              <w:t>2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0B03C03" w14:textId="77777777" w:rsidR="00CD001D" w:rsidRPr="00E628A6" w:rsidRDefault="00CD001D" w:rsidP="00836E7E">
            <w:pPr>
              <w:rPr>
                <w:sz w:val="32"/>
                <w:szCs w:val="32"/>
              </w:rPr>
            </w:pPr>
            <w:r w:rsidRPr="00E628A6">
              <w:t>Раб. дипломы: помощник капитана-помощник механика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33FB2F12" w14:textId="77777777" w:rsidR="00CD001D" w:rsidRPr="00E628A6" w:rsidRDefault="00E628A6" w:rsidP="00E62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28A6">
              <w:t>28</w:t>
            </w:r>
            <w:r w:rsidR="00CD001D" w:rsidRPr="00E628A6">
              <w:t xml:space="preserve"> 000 – </w:t>
            </w:r>
            <w:r w:rsidRPr="00E628A6">
              <w:t>32</w:t>
            </w:r>
            <w:r w:rsidR="00CD001D" w:rsidRPr="00E628A6">
              <w:t xml:space="preserve"> 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499E08" w14:textId="77777777" w:rsidR="00CD001D" w:rsidRPr="002B3B81" w:rsidRDefault="00CD001D" w:rsidP="00836E7E">
            <w:pPr>
              <w:jc w:val="center"/>
              <w:rPr>
                <w:sz w:val="36"/>
                <w:szCs w:val="22"/>
                <w:highlight w:val="yellow"/>
              </w:rPr>
            </w:pPr>
            <w:r w:rsidRPr="00AD67B7">
              <w:rPr>
                <w:sz w:val="36"/>
                <w:szCs w:val="22"/>
              </w:rPr>
              <w:t>-</w:t>
            </w:r>
          </w:p>
        </w:tc>
      </w:tr>
      <w:tr w:rsidR="00CD001D" w:rsidRPr="002B3B81" w14:paraId="3CF5E44C" w14:textId="77777777" w:rsidTr="00A428E0">
        <w:trPr>
          <w:trHeight w:val="1745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DB8DB00" w14:textId="77777777" w:rsidR="00CD001D" w:rsidRPr="003E2352" w:rsidRDefault="00CD001D" w:rsidP="00836E7E">
            <w:pPr>
              <w:rPr>
                <w:b/>
                <w:sz w:val="22"/>
                <w:szCs w:val="22"/>
              </w:rPr>
            </w:pPr>
            <w:r w:rsidRPr="003E2352">
              <w:rPr>
                <w:b/>
              </w:rPr>
              <w:t>АО «Северречфлот»</w:t>
            </w:r>
          </w:p>
        </w:tc>
        <w:tc>
          <w:tcPr>
            <w:tcW w:w="2118" w:type="dxa"/>
            <w:shd w:val="clear" w:color="auto" w:fill="FFFFFF"/>
            <w:vAlign w:val="center"/>
          </w:tcPr>
          <w:p w14:paraId="67B67CD8" w14:textId="77777777" w:rsidR="00CD001D" w:rsidRPr="003E2352" w:rsidRDefault="00CD001D" w:rsidP="00476CC7">
            <w:r w:rsidRPr="003E2352">
              <w:t>Помощник капитана</w:t>
            </w:r>
            <w:r w:rsidR="006737B5">
              <w:t xml:space="preserve"> -</w:t>
            </w:r>
            <w:r w:rsidRPr="003E2352">
              <w:t xml:space="preserve"> 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5EE04F65" w14:textId="77777777" w:rsidR="00CD001D" w:rsidRPr="003E2352" w:rsidRDefault="00CD001D" w:rsidP="00836E7E">
            <w:pPr>
              <w:jc w:val="center"/>
            </w:pPr>
            <w:r w:rsidRPr="003E2352">
              <w:t>2</w:t>
            </w:r>
          </w:p>
        </w:tc>
        <w:tc>
          <w:tcPr>
            <w:tcW w:w="26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52C93B" w14:textId="77777777" w:rsidR="00CD001D" w:rsidRPr="003E2352" w:rsidRDefault="00CD001D" w:rsidP="00A428E0">
            <w:r w:rsidRPr="003E2352">
              <w:t>- медицинское заключение о допуске к выполнению работ;</w:t>
            </w:r>
          </w:p>
          <w:p w14:paraId="28FEB9B9" w14:textId="77777777" w:rsidR="00CD001D" w:rsidRPr="003E2352" w:rsidRDefault="00CD001D" w:rsidP="00A428E0">
            <w:r w:rsidRPr="003E2352">
              <w:t>- рабочий диплом «Техник судоводитель - техник судомеханик»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F27A727" w14:textId="77777777" w:rsidR="00CD001D" w:rsidRPr="003E2352" w:rsidRDefault="00CD001D" w:rsidP="003E2352">
            <w:pPr>
              <w:jc w:val="center"/>
            </w:pPr>
            <w:r w:rsidRPr="003E2352">
              <w:t>От 45 000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F445ECE" w14:textId="77777777" w:rsidR="00CD001D" w:rsidRPr="003E2352" w:rsidRDefault="00CD001D" w:rsidP="003E2352">
            <w:pPr>
              <w:jc w:val="center"/>
            </w:pPr>
            <w:r w:rsidRPr="003E2352">
              <w:t xml:space="preserve">Общежитие, соц. пакет, трудоустройство, согласно ТК РФ, оплата проезда автомобильным и железнодорожным транспортом к месту прохождения производственной практики и обратно, для плавсостава коллективное питание 426 руб в день. </w:t>
            </w:r>
          </w:p>
        </w:tc>
      </w:tr>
      <w:tr w:rsidR="00CD001D" w:rsidRPr="002B3B81" w14:paraId="38EA1A23" w14:textId="77777777" w:rsidTr="00256672">
        <w:trPr>
          <w:trHeight w:val="1982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043FAD2" w14:textId="77777777" w:rsidR="00CD001D" w:rsidRPr="002B3B81" w:rsidRDefault="00CD001D" w:rsidP="00836E7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0AFA2182" w14:textId="77777777" w:rsidR="00CD001D" w:rsidRPr="00C54C6C" w:rsidRDefault="00CD001D" w:rsidP="00836E7E">
            <w:r w:rsidRPr="00C54C6C">
              <w:t>Помощник механика по электрооборудованию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38E43C30" w14:textId="77777777" w:rsidR="00CD001D" w:rsidRPr="002B3B81" w:rsidRDefault="00CD001D" w:rsidP="00836E7E">
            <w:pPr>
              <w:jc w:val="center"/>
              <w:rPr>
                <w:highlight w:val="yellow"/>
              </w:rPr>
            </w:pPr>
            <w:r w:rsidRPr="00C54C6C">
              <w:t>1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26E5CD9D" w14:textId="77777777" w:rsidR="00CD001D" w:rsidRPr="003E2352" w:rsidRDefault="00CD001D" w:rsidP="00A428E0">
            <w:r w:rsidRPr="003E2352">
              <w:t>- медицинское заключение о допуске к выполнению работ;</w:t>
            </w:r>
          </w:p>
          <w:p w14:paraId="590DC126" w14:textId="77777777" w:rsidR="00CD001D" w:rsidRPr="002B3B81" w:rsidRDefault="00CD001D" w:rsidP="00A428E0">
            <w:pPr>
              <w:rPr>
                <w:highlight w:val="yellow"/>
              </w:rPr>
            </w:pPr>
            <w:r w:rsidRPr="003E2352">
              <w:t>- рабочий диплом «</w:t>
            </w:r>
            <w:r>
              <w:t>Эксплуатация судовых энергетических установок</w:t>
            </w:r>
            <w:r w:rsidRPr="003E2352">
              <w:t>»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FB7A2B9" w14:textId="77777777" w:rsidR="00CD001D" w:rsidRPr="00C54C6C" w:rsidRDefault="00CD001D" w:rsidP="00C54C6C">
            <w:pPr>
              <w:jc w:val="center"/>
            </w:pPr>
            <w:r w:rsidRPr="00C54C6C">
              <w:t>От 40 000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EA7DD5" w14:textId="77777777" w:rsidR="00CD001D" w:rsidRPr="002B3B81" w:rsidRDefault="00CD001D" w:rsidP="00836E7E">
            <w:pPr>
              <w:jc w:val="center"/>
              <w:rPr>
                <w:highlight w:val="yellow"/>
              </w:rPr>
            </w:pPr>
          </w:p>
        </w:tc>
      </w:tr>
      <w:tr w:rsidR="00CD001D" w:rsidRPr="002B3B81" w14:paraId="2BFAFC20" w14:textId="77777777" w:rsidTr="00836E7E">
        <w:trPr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7F98EAE" w14:textId="77777777" w:rsidR="00CD001D" w:rsidRPr="009E79BB" w:rsidRDefault="00CD001D" w:rsidP="00836E7E">
            <w:pPr>
              <w:rPr>
                <w:b/>
                <w:sz w:val="22"/>
                <w:szCs w:val="22"/>
              </w:rPr>
            </w:pPr>
            <w:r w:rsidRPr="009E79BB">
              <w:rPr>
                <w:b/>
              </w:rPr>
              <w:t>ООО «Судостроительный комплекс «Звезда»</w:t>
            </w:r>
          </w:p>
        </w:tc>
        <w:tc>
          <w:tcPr>
            <w:tcW w:w="2118" w:type="dxa"/>
            <w:shd w:val="clear" w:color="auto" w:fill="FFFFFF"/>
          </w:tcPr>
          <w:p w14:paraId="0BE35426" w14:textId="77777777" w:rsidR="00CD001D" w:rsidRPr="009E79BB" w:rsidRDefault="00CD001D" w:rsidP="00836E7E">
            <w:pPr>
              <w:jc w:val="center"/>
            </w:pPr>
            <w:r w:rsidRPr="009E79BB">
              <w:t>Инженер-конструктор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2B1FEC5B" w14:textId="77777777" w:rsidR="00CD001D" w:rsidRPr="009E79BB" w:rsidRDefault="00CD001D" w:rsidP="00836E7E">
            <w:pPr>
              <w:jc w:val="center"/>
              <w:rPr>
                <w:sz w:val="22"/>
                <w:szCs w:val="20"/>
              </w:rPr>
            </w:pPr>
            <w:r w:rsidRPr="009E79BB">
              <w:rPr>
                <w:sz w:val="22"/>
                <w:szCs w:val="20"/>
              </w:rPr>
              <w:t>5</w:t>
            </w:r>
          </w:p>
        </w:tc>
        <w:tc>
          <w:tcPr>
            <w:tcW w:w="2671" w:type="dxa"/>
            <w:shd w:val="clear" w:color="auto" w:fill="FFFFFF"/>
          </w:tcPr>
          <w:p w14:paraId="02BB1B88" w14:textId="77777777" w:rsidR="00CD001D" w:rsidRPr="002B3B81" w:rsidRDefault="00CD001D" w:rsidP="00836E7E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361" w:type="dxa"/>
            <w:vMerge w:val="restart"/>
            <w:shd w:val="clear" w:color="auto" w:fill="FFFFFF"/>
            <w:vAlign w:val="center"/>
          </w:tcPr>
          <w:p w14:paraId="5F1BD3EC" w14:textId="77777777" w:rsidR="00CD001D" w:rsidRPr="009E79BB" w:rsidRDefault="00CD001D" w:rsidP="00836E7E">
            <w:pPr>
              <w:jc w:val="center"/>
            </w:pPr>
            <w:r w:rsidRPr="009E79BB">
              <w:t>От 50000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9DE252" w14:textId="77777777" w:rsidR="00CD001D" w:rsidRPr="009E79BB" w:rsidRDefault="00CD001D" w:rsidP="00836E7E">
            <w:pPr>
              <w:autoSpaceDE w:val="0"/>
              <w:autoSpaceDN w:val="0"/>
              <w:adjustRightInd w:val="0"/>
              <w:jc w:val="center"/>
            </w:pPr>
            <w:r w:rsidRPr="009E79BB">
              <w:t>Федеральная программа</w:t>
            </w:r>
          </w:p>
          <w:p w14:paraId="49004F9C" w14:textId="77777777" w:rsidR="00CD001D" w:rsidRPr="009E79BB" w:rsidRDefault="00CD001D" w:rsidP="00836E7E">
            <w:pPr>
              <w:autoSpaceDE w:val="0"/>
              <w:autoSpaceDN w:val="0"/>
              <w:adjustRightInd w:val="0"/>
              <w:jc w:val="center"/>
            </w:pPr>
            <w:r w:rsidRPr="009E79BB">
              <w:t>«Мобильность трудовых</w:t>
            </w:r>
            <w:r w:rsidR="00504B26">
              <w:t xml:space="preserve"> ресурсов»</w:t>
            </w:r>
          </w:p>
        </w:tc>
      </w:tr>
      <w:tr w:rsidR="00CD001D" w:rsidRPr="002B3B81" w14:paraId="4E41CE28" w14:textId="77777777" w:rsidTr="00836E7E">
        <w:trPr>
          <w:trHeight w:val="3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56A7130B" w14:textId="77777777" w:rsidR="00CD001D" w:rsidRPr="009E79BB" w:rsidRDefault="00CD001D" w:rsidP="00836E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14:paraId="62926868" w14:textId="77777777" w:rsidR="00CD001D" w:rsidRPr="009E79BB" w:rsidRDefault="00CD001D" w:rsidP="00836E7E">
            <w:pPr>
              <w:jc w:val="center"/>
            </w:pPr>
            <w:r w:rsidRPr="009E79BB">
              <w:t>Инженер по подготовке производства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25BC4EB3" w14:textId="77777777" w:rsidR="00CD001D" w:rsidRPr="009E79BB" w:rsidRDefault="00CD001D" w:rsidP="00836E7E">
            <w:pPr>
              <w:jc w:val="center"/>
              <w:rPr>
                <w:sz w:val="22"/>
                <w:szCs w:val="20"/>
              </w:rPr>
            </w:pPr>
            <w:r w:rsidRPr="009E79BB">
              <w:rPr>
                <w:sz w:val="22"/>
                <w:szCs w:val="20"/>
              </w:rPr>
              <w:t>5</w:t>
            </w:r>
          </w:p>
        </w:tc>
        <w:tc>
          <w:tcPr>
            <w:tcW w:w="2671" w:type="dxa"/>
            <w:shd w:val="clear" w:color="auto" w:fill="FFFFFF"/>
          </w:tcPr>
          <w:p w14:paraId="4423F89A" w14:textId="77777777" w:rsidR="00CD001D" w:rsidRPr="002B3B81" w:rsidRDefault="00CD001D" w:rsidP="00836E7E">
            <w:pPr>
              <w:jc w:val="center"/>
              <w:rPr>
                <w:color w:val="FF0000"/>
                <w:sz w:val="22"/>
                <w:szCs w:val="20"/>
                <w:highlight w:val="yellow"/>
              </w:rPr>
            </w:pPr>
          </w:p>
        </w:tc>
        <w:tc>
          <w:tcPr>
            <w:tcW w:w="1361" w:type="dxa"/>
            <w:vMerge/>
            <w:shd w:val="clear" w:color="auto" w:fill="FFFFFF"/>
            <w:vAlign w:val="center"/>
          </w:tcPr>
          <w:p w14:paraId="3305020A" w14:textId="77777777" w:rsidR="00CD001D" w:rsidRPr="002B3B81" w:rsidRDefault="00CD001D" w:rsidP="00836E7E">
            <w:pPr>
              <w:jc w:val="center"/>
              <w:rPr>
                <w:color w:val="FF0000"/>
                <w:sz w:val="22"/>
                <w:szCs w:val="20"/>
                <w:highlight w:val="yellow"/>
              </w:rPr>
            </w:pP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622C0828" w14:textId="77777777" w:rsidR="00CD001D" w:rsidRPr="002B3B81" w:rsidRDefault="00CD001D" w:rsidP="00836E7E">
            <w:pPr>
              <w:jc w:val="center"/>
              <w:rPr>
                <w:color w:val="FF0000"/>
                <w:sz w:val="22"/>
                <w:szCs w:val="20"/>
                <w:highlight w:val="yellow"/>
              </w:rPr>
            </w:pPr>
          </w:p>
        </w:tc>
      </w:tr>
      <w:tr w:rsidR="00CD001D" w:rsidRPr="002B3B81" w14:paraId="6976900D" w14:textId="77777777" w:rsidTr="00836E7E">
        <w:trPr>
          <w:trHeight w:val="135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D8EB663" w14:textId="77777777" w:rsidR="00CD001D" w:rsidRPr="009E79BB" w:rsidRDefault="00CD001D" w:rsidP="00836E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FFFFFF"/>
          </w:tcPr>
          <w:p w14:paraId="76F7D658" w14:textId="77777777" w:rsidR="00CD001D" w:rsidRPr="009E79BB" w:rsidRDefault="00CD001D" w:rsidP="00836E7E">
            <w:pPr>
              <w:jc w:val="center"/>
              <w:rPr>
                <w:sz w:val="22"/>
                <w:szCs w:val="22"/>
              </w:rPr>
            </w:pPr>
            <w:r w:rsidRPr="009E79BB">
              <w:t>Инженер-технолог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1CE6DAC4" w14:textId="77777777" w:rsidR="00CD001D" w:rsidRPr="009E79BB" w:rsidRDefault="00CD001D" w:rsidP="00836E7E">
            <w:pPr>
              <w:jc w:val="center"/>
              <w:rPr>
                <w:sz w:val="22"/>
                <w:szCs w:val="20"/>
              </w:rPr>
            </w:pPr>
            <w:r w:rsidRPr="009E79BB">
              <w:rPr>
                <w:sz w:val="22"/>
                <w:szCs w:val="20"/>
              </w:rPr>
              <w:t>5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F636126" w14:textId="77777777" w:rsidR="00CD001D" w:rsidRPr="002B3B81" w:rsidRDefault="00CD001D" w:rsidP="00836E7E">
            <w:pPr>
              <w:jc w:val="center"/>
              <w:rPr>
                <w:color w:val="FF0000"/>
                <w:sz w:val="22"/>
                <w:szCs w:val="20"/>
                <w:highlight w:val="yellow"/>
              </w:rPr>
            </w:pPr>
          </w:p>
        </w:tc>
        <w:tc>
          <w:tcPr>
            <w:tcW w:w="1361" w:type="dxa"/>
            <w:vMerge/>
            <w:shd w:val="clear" w:color="auto" w:fill="FFFFFF"/>
            <w:vAlign w:val="center"/>
          </w:tcPr>
          <w:p w14:paraId="0292E7BE" w14:textId="77777777" w:rsidR="00CD001D" w:rsidRPr="002B3B81" w:rsidRDefault="00CD001D" w:rsidP="00836E7E">
            <w:pPr>
              <w:jc w:val="center"/>
              <w:rPr>
                <w:color w:val="FF0000"/>
                <w:sz w:val="22"/>
                <w:szCs w:val="20"/>
                <w:highlight w:val="yellow"/>
              </w:rPr>
            </w:pP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8D11DF1" w14:textId="77777777" w:rsidR="00CD001D" w:rsidRPr="002B3B81" w:rsidRDefault="00CD001D" w:rsidP="00836E7E">
            <w:pPr>
              <w:jc w:val="center"/>
              <w:rPr>
                <w:color w:val="FF0000"/>
                <w:sz w:val="22"/>
                <w:szCs w:val="20"/>
                <w:highlight w:val="yellow"/>
              </w:rPr>
            </w:pPr>
          </w:p>
        </w:tc>
      </w:tr>
      <w:tr w:rsidR="009B3544" w:rsidRPr="002B3B81" w14:paraId="183C97D9" w14:textId="77777777" w:rsidTr="00AE3105">
        <w:trPr>
          <w:trHeight w:val="204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048129FA" w14:textId="77777777" w:rsidR="009B3544" w:rsidRPr="009B3544" w:rsidRDefault="009B3544" w:rsidP="00836E7E">
            <w:pPr>
              <w:rPr>
                <w:b/>
                <w:sz w:val="22"/>
                <w:szCs w:val="22"/>
                <w:highlight w:val="yellow"/>
              </w:rPr>
            </w:pPr>
            <w:r w:rsidRPr="009B3544">
              <w:rPr>
                <w:b/>
                <w:bCs/>
                <w:iCs/>
              </w:rPr>
              <w:t>ПАО «Ленское объединенное речное пароходство»</w:t>
            </w:r>
          </w:p>
        </w:tc>
        <w:tc>
          <w:tcPr>
            <w:tcW w:w="2118" w:type="dxa"/>
            <w:shd w:val="clear" w:color="auto" w:fill="FFFFFF"/>
          </w:tcPr>
          <w:p w14:paraId="6A341AD5" w14:textId="77777777" w:rsidR="009B3544" w:rsidRDefault="009B3544" w:rsidP="00AE3105">
            <w:pPr>
              <w:pStyle w:val="a6"/>
              <w:tabs>
                <w:tab w:val="clear" w:pos="4677"/>
                <w:tab w:val="clear" w:pos="9355"/>
              </w:tabs>
            </w:pPr>
            <w:r>
              <w:t>Капитан-механик</w:t>
            </w:r>
          </w:p>
        </w:tc>
        <w:tc>
          <w:tcPr>
            <w:tcW w:w="937" w:type="dxa"/>
            <w:shd w:val="clear" w:color="auto" w:fill="FFFFFF"/>
          </w:tcPr>
          <w:p w14:paraId="6BF6545D" w14:textId="77777777" w:rsidR="009B3544" w:rsidRDefault="009B3544" w:rsidP="00AE3105">
            <w:pPr>
              <w:jc w:val="center"/>
            </w:pPr>
            <w:r>
              <w:t>10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40F5EB5" w14:textId="77777777" w:rsidR="009B3544" w:rsidRPr="009B3544" w:rsidRDefault="009B3544" w:rsidP="00836E7E">
            <w:pPr>
              <w:jc w:val="center"/>
            </w:pPr>
            <w:r w:rsidRPr="009B3544">
              <w:t>Рабочие дипломы по занимаемой должности</w:t>
            </w:r>
          </w:p>
        </w:tc>
        <w:tc>
          <w:tcPr>
            <w:tcW w:w="1361" w:type="dxa"/>
            <w:shd w:val="clear" w:color="auto" w:fill="FFFFFF"/>
          </w:tcPr>
          <w:p w14:paraId="3CB12763" w14:textId="77777777" w:rsidR="009B3544" w:rsidRDefault="009B3544" w:rsidP="00AE3105">
            <w:pPr>
              <w:jc w:val="center"/>
            </w:pPr>
            <w:r>
              <w:t>140-220 тыс.руб.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7340CE70" w14:textId="77777777" w:rsidR="009B3544" w:rsidRDefault="009B3544" w:rsidP="00AE3105">
            <w:r>
              <w:t>Социальный пакет согласно ТК РФ</w:t>
            </w:r>
          </w:p>
        </w:tc>
      </w:tr>
      <w:tr w:rsidR="009B3544" w:rsidRPr="002B3B81" w14:paraId="6D44D37D" w14:textId="77777777" w:rsidTr="00AE3105">
        <w:trPr>
          <w:trHeight w:val="73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679A2EBB" w14:textId="77777777" w:rsidR="009B3544" w:rsidRPr="002B3B81" w:rsidRDefault="009B3544" w:rsidP="00836E7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18" w:type="dxa"/>
            <w:shd w:val="clear" w:color="auto" w:fill="FFFFFF"/>
          </w:tcPr>
          <w:p w14:paraId="20FFA00A" w14:textId="77777777" w:rsidR="009B3544" w:rsidRDefault="009B3544" w:rsidP="00AE3105">
            <w:pPr>
              <w:pStyle w:val="a6"/>
              <w:tabs>
                <w:tab w:val="clear" w:pos="4677"/>
                <w:tab w:val="clear" w:pos="9355"/>
              </w:tabs>
            </w:pPr>
            <w:r>
              <w:t>Помощник капитана-помощник механика</w:t>
            </w:r>
          </w:p>
        </w:tc>
        <w:tc>
          <w:tcPr>
            <w:tcW w:w="937" w:type="dxa"/>
            <w:shd w:val="clear" w:color="auto" w:fill="FFFFFF"/>
          </w:tcPr>
          <w:p w14:paraId="09AB6CE3" w14:textId="77777777" w:rsidR="009B3544" w:rsidRDefault="009B3544" w:rsidP="00AE3105">
            <w:pPr>
              <w:jc w:val="center"/>
            </w:pPr>
            <w:r>
              <w:t>26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107CFE5C" w14:textId="77777777" w:rsidR="009B3544" w:rsidRPr="009B3544" w:rsidRDefault="009B3544" w:rsidP="00836E7E">
            <w:pPr>
              <w:jc w:val="center"/>
            </w:pPr>
            <w:r w:rsidRPr="009B3544">
              <w:t>Рабочие дипломы по занимаемой должности</w:t>
            </w:r>
          </w:p>
        </w:tc>
        <w:tc>
          <w:tcPr>
            <w:tcW w:w="1361" w:type="dxa"/>
            <w:shd w:val="clear" w:color="auto" w:fill="FFFFFF"/>
          </w:tcPr>
          <w:p w14:paraId="2636C440" w14:textId="77777777" w:rsidR="009B3544" w:rsidRDefault="009B3544" w:rsidP="00AE3105">
            <w:pPr>
              <w:jc w:val="center"/>
            </w:pPr>
            <w:r>
              <w:t>60-140 тыс.руб.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1380E7" w14:textId="77777777" w:rsidR="009B3544" w:rsidRPr="002B3B81" w:rsidRDefault="009B3544" w:rsidP="00836E7E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9B3544" w:rsidRPr="002B3B81" w14:paraId="3336F56D" w14:textId="77777777" w:rsidTr="009B3544">
        <w:trPr>
          <w:trHeight w:val="439"/>
          <w:jc w:val="center"/>
        </w:trPr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04725DBF" w14:textId="77777777" w:rsidR="009B3544" w:rsidRPr="002B3B81" w:rsidRDefault="009B3544" w:rsidP="00836E7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18" w:type="dxa"/>
            <w:shd w:val="clear" w:color="auto" w:fill="FFFFFF"/>
          </w:tcPr>
          <w:p w14:paraId="32831B44" w14:textId="77777777" w:rsidR="009B3544" w:rsidRDefault="009B3544" w:rsidP="00AE3105">
            <w:pPr>
              <w:pStyle w:val="a6"/>
              <w:tabs>
                <w:tab w:val="clear" w:pos="4677"/>
                <w:tab w:val="clear" w:pos="9355"/>
              </w:tabs>
            </w:pPr>
            <w:r>
              <w:t>Рулевой-моторист</w:t>
            </w:r>
          </w:p>
        </w:tc>
        <w:tc>
          <w:tcPr>
            <w:tcW w:w="937" w:type="dxa"/>
            <w:shd w:val="clear" w:color="auto" w:fill="FFFFFF"/>
          </w:tcPr>
          <w:p w14:paraId="6AB9BFFD" w14:textId="77777777" w:rsidR="009B3544" w:rsidRDefault="009B3544" w:rsidP="00AE3105">
            <w:pPr>
              <w:jc w:val="center"/>
            </w:pPr>
            <w:r>
              <w:t>50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3074744" w14:textId="77777777" w:rsidR="009B3544" w:rsidRPr="002B3B81" w:rsidRDefault="009B3544" w:rsidP="00836E7E">
            <w:pPr>
              <w:jc w:val="center"/>
              <w:rPr>
                <w:highlight w:val="yellow"/>
              </w:rPr>
            </w:pPr>
            <w:r w:rsidRPr="009B3544">
              <w:t>Рабочие дипломы по занимаемой должности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945ED4B" w14:textId="77777777" w:rsidR="009B3544" w:rsidRPr="002B3B81" w:rsidRDefault="009B3544" w:rsidP="00836E7E">
            <w:pPr>
              <w:jc w:val="center"/>
              <w:rPr>
                <w:highlight w:val="yellow"/>
              </w:rPr>
            </w:pPr>
            <w:r>
              <w:t>35-45 тыс.руб.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AAD3E2D" w14:textId="77777777" w:rsidR="009B3544" w:rsidRPr="002B3B81" w:rsidRDefault="009B3544" w:rsidP="00836E7E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504B26" w:rsidRPr="002B3B81" w14:paraId="0F43EC58" w14:textId="77777777" w:rsidTr="00504B26">
        <w:trPr>
          <w:trHeight w:val="3821"/>
          <w:jc w:val="center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5E722F76" w14:textId="77777777" w:rsidR="00504B26" w:rsidRPr="00504B26" w:rsidRDefault="00504B26" w:rsidP="00836E7E">
            <w:pPr>
              <w:rPr>
                <w:b/>
              </w:rPr>
            </w:pPr>
          </w:p>
          <w:p w14:paraId="5D93AC0A" w14:textId="77777777" w:rsidR="00504B26" w:rsidRPr="00504B26" w:rsidRDefault="00504B26" w:rsidP="00836E7E">
            <w:pPr>
              <w:rPr>
                <w:b/>
                <w:color w:val="FF0000"/>
              </w:rPr>
            </w:pPr>
            <w:bookmarkStart w:id="177" w:name="_Toc34130619"/>
            <w:bookmarkStart w:id="178" w:name="_Toc36463731"/>
            <w:bookmarkStart w:id="179" w:name="_Toc36732131"/>
            <w:bookmarkStart w:id="180" w:name="_Toc36732541"/>
            <w:r w:rsidRPr="00504B26">
              <w:rPr>
                <w:b/>
              </w:rPr>
              <w:t>Омский район водных путей и судоходства - филиал ФБУ «Администрация «Обь-Иртышводпуть»</w:t>
            </w:r>
            <w:bookmarkEnd w:id="177"/>
            <w:bookmarkEnd w:id="178"/>
            <w:bookmarkEnd w:id="179"/>
            <w:bookmarkEnd w:id="180"/>
          </w:p>
        </w:tc>
        <w:tc>
          <w:tcPr>
            <w:tcW w:w="2118" w:type="dxa"/>
            <w:shd w:val="clear" w:color="auto" w:fill="FFFFFF"/>
            <w:vAlign w:val="center"/>
          </w:tcPr>
          <w:p w14:paraId="053BE43D" w14:textId="77777777" w:rsidR="00504B26" w:rsidRPr="00504B26" w:rsidRDefault="00504B26" w:rsidP="00504B26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Инженер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65AF9B26" w14:textId="77777777" w:rsidR="00504B26" w:rsidRPr="00504B26" w:rsidRDefault="00504B26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CDFFA57" w14:textId="77777777" w:rsidR="00504B26" w:rsidRPr="00504B26" w:rsidRDefault="00504B26" w:rsidP="00836E7E">
            <w:pPr>
              <w:jc w:val="center"/>
              <w:rPr>
                <w:szCs w:val="18"/>
              </w:rPr>
            </w:pPr>
            <w:r w:rsidRPr="00504B26">
              <w:rPr>
                <w:szCs w:val="18"/>
              </w:rPr>
              <w:t>Высшее образование</w:t>
            </w:r>
          </w:p>
          <w:p w14:paraId="5793A6E8" w14:textId="77777777" w:rsidR="00504B26" w:rsidRPr="00504B26" w:rsidRDefault="00504B26" w:rsidP="00504B26">
            <w:pPr>
              <w:jc w:val="center"/>
              <w:rPr>
                <w:szCs w:val="20"/>
              </w:rPr>
            </w:pPr>
            <w:r w:rsidRPr="00504B26">
              <w:rPr>
                <w:szCs w:val="18"/>
              </w:rPr>
              <w:t>диплом  (бакалавр, специалитет)  по специальности «Строительство», «Гидротехническое строительство».Наличие действующих рабочих дипломов помощника капитана, помощника механика; медицинский допуск.Умения и знания в соответствии с требования профессионального стандарта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677012D" w14:textId="77777777" w:rsidR="00504B26" w:rsidRPr="00504B26" w:rsidRDefault="00504B26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21000 –</w:t>
            </w:r>
          </w:p>
          <w:p w14:paraId="2E74EE98" w14:textId="77777777" w:rsidR="00504B26" w:rsidRPr="00504B26" w:rsidRDefault="00504B26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22000</w:t>
            </w:r>
          </w:p>
        </w:tc>
        <w:tc>
          <w:tcPr>
            <w:tcW w:w="57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F20F7D" w14:textId="77777777" w:rsidR="00504B26" w:rsidRPr="00504B26" w:rsidRDefault="00504B26" w:rsidP="00836E7E">
            <w:pPr>
              <w:jc w:val="center"/>
              <w:rPr>
                <w:szCs w:val="18"/>
              </w:rPr>
            </w:pPr>
          </w:p>
          <w:p w14:paraId="1F49192F" w14:textId="77777777" w:rsidR="00504B26" w:rsidRPr="00504B26" w:rsidRDefault="00504B26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Выплата повышающего коэффициента, выслуга лет в зависимости от стажа работы в учреждении;</w:t>
            </w:r>
          </w:p>
          <w:p w14:paraId="5257F3B2" w14:textId="77777777" w:rsidR="00504B26" w:rsidRPr="00504B26" w:rsidRDefault="00504B26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- предоставление дополнительного оплачиваемого отпуска в связи с бракосочетанием, рождением ребенка;</w:t>
            </w:r>
          </w:p>
          <w:p w14:paraId="132CC26B" w14:textId="77777777" w:rsidR="00504B26" w:rsidRPr="00504B26" w:rsidRDefault="00504B26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- молодым специалистам, приступившим к работе после окончания ВУЗа,  оказывается разовая материальная помощь;</w:t>
            </w:r>
          </w:p>
          <w:p w14:paraId="372B32AD" w14:textId="77777777" w:rsidR="00504B26" w:rsidRPr="00504B26" w:rsidRDefault="00504B26" w:rsidP="00836E7E">
            <w:pPr>
              <w:jc w:val="center"/>
              <w:rPr>
                <w:szCs w:val="18"/>
              </w:rPr>
            </w:pPr>
            <w:r w:rsidRPr="00504B26">
              <w:rPr>
                <w:szCs w:val="20"/>
              </w:rPr>
              <w:t>- предоставление общежития (иногородним работникам))</w:t>
            </w:r>
          </w:p>
        </w:tc>
      </w:tr>
      <w:tr w:rsidR="00CD001D" w:rsidRPr="002B3B81" w14:paraId="00BC9010" w14:textId="77777777" w:rsidTr="00E81A8F">
        <w:trPr>
          <w:trHeight w:val="1964"/>
          <w:jc w:val="center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A91C" w14:textId="77777777" w:rsidR="00CD001D" w:rsidRPr="00504B26" w:rsidRDefault="00CD001D" w:rsidP="00836E7E">
            <w:pPr>
              <w:rPr>
                <w:b/>
              </w:rPr>
            </w:pPr>
            <w:bookmarkStart w:id="181" w:name="_Toc34130621"/>
            <w:bookmarkStart w:id="182" w:name="_Toc36463733"/>
            <w:bookmarkStart w:id="183" w:name="_Toc36732133"/>
            <w:bookmarkStart w:id="184" w:name="_Toc36732543"/>
            <w:r w:rsidRPr="00504B26">
              <w:rPr>
                <w:b/>
              </w:rPr>
              <w:t>Сургутский район водных путей и судоходства - филиал ФБУ «Администрация «Обь-Иртышводпуть»</w:t>
            </w:r>
            <w:bookmarkEnd w:id="181"/>
            <w:bookmarkEnd w:id="182"/>
            <w:bookmarkEnd w:id="183"/>
            <w:bookmarkEnd w:id="184"/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3A7968" w14:textId="77777777" w:rsidR="00CD001D" w:rsidRPr="00504B26" w:rsidRDefault="00CD001D" w:rsidP="00836E7E">
            <w:pPr>
              <w:jc w:val="center"/>
            </w:pPr>
            <w:r w:rsidRPr="00504B26">
              <w:t>Инженер РИП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18504348" w14:textId="77777777" w:rsidR="00CD001D" w:rsidRPr="00504B26" w:rsidRDefault="00CD001D" w:rsidP="00836E7E">
            <w:pPr>
              <w:jc w:val="center"/>
            </w:pPr>
            <w:r w:rsidRPr="00504B26">
              <w:t>1</w:t>
            </w:r>
          </w:p>
        </w:tc>
        <w:tc>
          <w:tcPr>
            <w:tcW w:w="2671" w:type="dxa"/>
            <w:shd w:val="clear" w:color="auto" w:fill="FFFFFF"/>
          </w:tcPr>
          <w:p w14:paraId="5A31D2FC" w14:textId="77777777" w:rsidR="00CD001D" w:rsidRPr="00504B26" w:rsidRDefault="00CD001D" w:rsidP="00836E7E">
            <w:pPr>
              <w:keepNext/>
            </w:pPr>
            <w:r w:rsidRPr="00504B26">
              <w:t xml:space="preserve">Диплом  ( бакалавр, специалитет)  по специальности «Строительство» «Гидротехническое строительство». </w:t>
            </w:r>
          </w:p>
          <w:p w14:paraId="4477F65F" w14:textId="77777777" w:rsidR="00CD001D" w:rsidRPr="00504B26" w:rsidRDefault="00CD001D" w:rsidP="00836E7E">
            <w:pPr>
              <w:keepNext/>
            </w:pPr>
            <w:r w:rsidRPr="00504B26">
              <w:t>Наличие  действующих рабочих дипломов помощника капитана, помощника механика;  медицинский допуск.</w:t>
            </w:r>
          </w:p>
          <w:p w14:paraId="493378C5" w14:textId="77777777" w:rsidR="00CD001D" w:rsidRPr="00504B26" w:rsidRDefault="00CD001D" w:rsidP="00836E7E">
            <w:pPr>
              <w:keepNext/>
            </w:pPr>
            <w:r w:rsidRPr="00504B26">
              <w:t>Умения и знания в соответствии с требованиями профессионального стандарта:</w:t>
            </w:r>
          </w:p>
          <w:p w14:paraId="56AD0ABC" w14:textId="77777777" w:rsidR="00CD001D" w:rsidRPr="00504B26" w:rsidRDefault="00CD001D" w:rsidP="00836E7E">
            <w:pPr>
              <w:keepNext/>
            </w:pPr>
            <w:r w:rsidRPr="00504B26">
              <w:t xml:space="preserve">- умение разрабатывать технологию и методы </w:t>
            </w:r>
            <w:r w:rsidRPr="00504B26">
              <w:lastRenderedPageBreak/>
              <w:t>производства русловых изыскательских работ и производить в их составе инженерно-гидрографических, гидрологических, геологических, топогеодезических и промеросъемочных изысканий;</w:t>
            </w:r>
          </w:p>
          <w:p w14:paraId="4781C116" w14:textId="77777777" w:rsidR="00CD001D" w:rsidRPr="00504B26" w:rsidRDefault="00CD001D" w:rsidP="00836E7E">
            <w:pPr>
              <w:keepNext/>
            </w:pPr>
            <w:r w:rsidRPr="00504B26">
              <w:t>- умение производить полевые работы (съёмка, нивелировка, промеры, разбивка прорези), необходимые для проектирования путевых работ;</w:t>
            </w:r>
          </w:p>
          <w:p w14:paraId="57D94D52" w14:textId="77777777" w:rsidR="00CD001D" w:rsidRPr="00504B26" w:rsidRDefault="00CD001D" w:rsidP="00836E7E">
            <w:pPr>
              <w:keepNext/>
            </w:pPr>
            <w:r w:rsidRPr="00504B26">
              <w:t>- камеральные работы, обработка материалов съёмки, нивелировки, нанесение прорези, подсчёт объемов работ;</w:t>
            </w:r>
          </w:p>
          <w:p w14:paraId="467824F2" w14:textId="77777777" w:rsidR="00CD001D" w:rsidRPr="00504B26" w:rsidRDefault="00CD001D" w:rsidP="00836E7E">
            <w:pPr>
              <w:keepNext/>
            </w:pPr>
            <w:r w:rsidRPr="00504B26">
              <w:t>- умение проводить исследования: нивелировка продольных и поперечных уклонов, мензульная и теодолитная съёмки, гидрометрические работы;</w:t>
            </w:r>
          </w:p>
          <w:p w14:paraId="0A2E2FCF" w14:textId="77777777" w:rsidR="00CD001D" w:rsidRPr="00504B26" w:rsidRDefault="00CD001D" w:rsidP="00836E7E">
            <w:pPr>
              <w:keepNext/>
            </w:pPr>
            <w:r w:rsidRPr="00504B26">
              <w:t>- умение разрабатывать проекты путевых работ по обеспечению под</w:t>
            </w:r>
            <w:r w:rsidRPr="00504B26">
              <w:lastRenderedPageBreak/>
              <w:t>держания гарантированных габаритов судового хода и улучшению судовых условий на внутренних водных путях.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8ECCE26" w14:textId="77777777" w:rsidR="00CD001D" w:rsidRPr="00504B26" w:rsidRDefault="00CD001D" w:rsidP="00E81A8F">
            <w:pPr>
              <w:jc w:val="center"/>
            </w:pPr>
            <w:r w:rsidRPr="00504B26">
              <w:lastRenderedPageBreak/>
              <w:t>30.000-</w:t>
            </w:r>
          </w:p>
          <w:p w14:paraId="1FAD5941" w14:textId="77777777" w:rsidR="00CD001D" w:rsidRPr="00504B26" w:rsidRDefault="00CD001D" w:rsidP="00E81A8F">
            <w:pPr>
              <w:jc w:val="center"/>
              <w:rPr>
                <w:color w:val="FF0000"/>
              </w:rPr>
            </w:pPr>
            <w:r w:rsidRPr="00504B26">
              <w:t>40.000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5845D719" w14:textId="77777777" w:rsidR="00CD001D" w:rsidRPr="00504B26" w:rsidRDefault="00CD001D" w:rsidP="00836E7E">
            <w:r w:rsidRPr="00504B26">
              <w:t>1. Выплата повышающего коэффициента в зависимости от стажа работы в учреждении;</w:t>
            </w:r>
          </w:p>
          <w:p w14:paraId="0A59B4AD" w14:textId="77777777" w:rsidR="00CD001D" w:rsidRPr="00504B26" w:rsidRDefault="00CD001D" w:rsidP="00836E7E">
            <w:r w:rsidRPr="00504B26">
              <w:t>2. Предоставление дополнительного оплачиваемого отпуска  и оказание материальной помощи в связи с бракосочетанием, рождением ребенка или смертью близких родственников;</w:t>
            </w:r>
          </w:p>
          <w:p w14:paraId="2E74F51D" w14:textId="77777777" w:rsidR="00CD001D" w:rsidRPr="00504B26" w:rsidRDefault="00CD001D" w:rsidP="00836E7E">
            <w:r w:rsidRPr="00504B26">
              <w:t>3.Выдача бесплатной спецодежды, смывающих и обезвреживающих средств, в соответствии с нормами, определенными  КД учреждения;</w:t>
            </w:r>
          </w:p>
          <w:p w14:paraId="57EC3014" w14:textId="77777777" w:rsidR="00CD001D" w:rsidRPr="00504B26" w:rsidRDefault="00CD001D" w:rsidP="00836E7E">
            <w:r w:rsidRPr="00504B26">
              <w:t>4.Оплата проезда к месту использования отпуска и обратно (один раз в два года);</w:t>
            </w:r>
          </w:p>
          <w:p w14:paraId="1AFD413D" w14:textId="77777777" w:rsidR="00CD001D" w:rsidRPr="00504B26" w:rsidRDefault="00CD001D" w:rsidP="00E81A8F">
            <w:pPr>
              <w:rPr>
                <w:color w:val="0000FF"/>
              </w:rPr>
            </w:pPr>
            <w:r w:rsidRPr="00504B26">
              <w:t>5.Частичная компенсация затрат на обучение, обучающимся на платной основе, по ходатайству начальника филиала</w:t>
            </w:r>
          </w:p>
        </w:tc>
      </w:tr>
      <w:tr w:rsidR="0043061C" w:rsidRPr="002B3B81" w14:paraId="446DFD17" w14:textId="77777777" w:rsidTr="0043061C">
        <w:trPr>
          <w:trHeight w:val="70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738D" w14:textId="77777777" w:rsidR="0043061C" w:rsidRPr="0043061C" w:rsidRDefault="0043061C" w:rsidP="00836E7E">
            <w:pPr>
              <w:rPr>
                <w:b/>
              </w:rPr>
            </w:pPr>
            <w:r w:rsidRPr="0043061C">
              <w:rPr>
                <w:b/>
              </w:rPr>
              <w:lastRenderedPageBreak/>
              <w:t>АО</w:t>
            </w:r>
            <w:r>
              <w:rPr>
                <w:b/>
              </w:rPr>
              <w:t xml:space="preserve"> «Восточно-Сибирское речное пароходство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0DBD6" w14:textId="77777777" w:rsidR="0043061C" w:rsidRPr="0043061C" w:rsidRDefault="0043061C" w:rsidP="00836E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Моторист-рулевой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126E9077" w14:textId="77777777" w:rsidR="0043061C" w:rsidRPr="0043061C" w:rsidRDefault="0043061C" w:rsidP="00836E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2671" w:type="dxa"/>
            <w:vMerge w:val="restart"/>
            <w:shd w:val="clear" w:color="auto" w:fill="FFFFFF"/>
          </w:tcPr>
          <w:p w14:paraId="36A8D20A" w14:textId="77777777" w:rsidR="0043061C" w:rsidRPr="0043061C" w:rsidRDefault="0043061C" w:rsidP="00836E7E">
            <w:pPr>
              <w:keepNext/>
              <w:jc w:val="center"/>
              <w:rPr>
                <w:sz w:val="22"/>
                <w:szCs w:val="20"/>
              </w:rPr>
            </w:pPr>
            <w:r w:rsidRPr="00504B26">
              <w:t>Наличие рабочих дипломов, сертификатов, удостоверений и т.п., медкомиссия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058E94F1" w14:textId="77777777" w:rsidR="0043061C" w:rsidRPr="0043061C" w:rsidRDefault="0043061C" w:rsidP="00836E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 30000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F483B8" w14:textId="77777777" w:rsidR="0043061C" w:rsidRPr="0043061C" w:rsidRDefault="0043061C" w:rsidP="00836E7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Компенсация проезда</w:t>
            </w:r>
          </w:p>
        </w:tc>
      </w:tr>
      <w:tr w:rsidR="0043061C" w:rsidRPr="002B3B81" w14:paraId="7B360A86" w14:textId="77777777" w:rsidTr="0043061C">
        <w:trPr>
          <w:trHeight w:val="455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2DA0" w14:textId="77777777" w:rsidR="0043061C" w:rsidRPr="0043061C" w:rsidRDefault="0043061C" w:rsidP="00836E7E">
            <w:pPr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A3DE7" w14:textId="77777777" w:rsidR="0043061C" w:rsidRPr="0043061C" w:rsidRDefault="0043061C" w:rsidP="00836E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Помощник капитана-помощник механика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3A35742D" w14:textId="77777777" w:rsidR="0043061C" w:rsidRPr="0043061C" w:rsidRDefault="0043061C" w:rsidP="00836E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671" w:type="dxa"/>
            <w:vMerge/>
            <w:shd w:val="clear" w:color="auto" w:fill="FFFFFF"/>
          </w:tcPr>
          <w:p w14:paraId="2FB6B119" w14:textId="77777777" w:rsidR="0043061C" w:rsidRPr="0043061C" w:rsidRDefault="0043061C" w:rsidP="00836E7E"/>
        </w:tc>
        <w:tc>
          <w:tcPr>
            <w:tcW w:w="1361" w:type="dxa"/>
            <w:shd w:val="clear" w:color="auto" w:fill="FFFFFF"/>
            <w:vAlign w:val="center"/>
          </w:tcPr>
          <w:p w14:paraId="0EB4E241" w14:textId="77777777" w:rsidR="0043061C" w:rsidRPr="0043061C" w:rsidRDefault="0043061C" w:rsidP="00836E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 40000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5886BE" w14:textId="77777777" w:rsidR="0043061C" w:rsidRPr="0043061C" w:rsidRDefault="0043061C" w:rsidP="00836E7E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Компенсация проезда</w:t>
            </w:r>
          </w:p>
        </w:tc>
      </w:tr>
      <w:tr w:rsidR="0043061C" w:rsidRPr="002B3B81" w14:paraId="150D38AC" w14:textId="77777777" w:rsidTr="00AE3105">
        <w:trPr>
          <w:trHeight w:val="54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3EBF46" w14:textId="77777777" w:rsidR="0043061C" w:rsidRPr="00504B26" w:rsidRDefault="0043061C" w:rsidP="00836E7E">
            <w:pPr>
              <w:jc w:val="center"/>
              <w:rPr>
                <w:b/>
              </w:rPr>
            </w:pPr>
            <w:r w:rsidRPr="00504B26">
              <w:rPr>
                <w:b/>
              </w:rPr>
              <w:t>ООО "Экспресс-тур"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3CBF5C" w14:textId="77777777" w:rsidR="0043061C" w:rsidRPr="00504B26" w:rsidRDefault="0043061C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Матрос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2A8631F2" w14:textId="77777777" w:rsidR="0043061C" w:rsidRPr="00504B26" w:rsidRDefault="0043061C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4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14:paraId="7936DEC3" w14:textId="77777777" w:rsidR="0043061C" w:rsidRPr="00504B26" w:rsidRDefault="0043061C" w:rsidP="00836E7E">
            <w:pPr>
              <w:jc w:val="center"/>
            </w:pPr>
            <w:r w:rsidRPr="00504B26">
              <w:t>Наличие рабочих дипломов, сертификатов, удостоверений и т.п., медкомиссия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490CD47A" w14:textId="77777777" w:rsidR="0043061C" w:rsidRPr="00504B26" w:rsidRDefault="0043061C" w:rsidP="00836E7E">
            <w:pPr>
              <w:jc w:val="center"/>
              <w:rPr>
                <w:sz w:val="20"/>
                <w:szCs w:val="20"/>
              </w:rPr>
            </w:pPr>
            <w:r w:rsidRPr="00504B26">
              <w:rPr>
                <w:sz w:val="20"/>
                <w:szCs w:val="20"/>
              </w:rPr>
              <w:t>22400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0C402D0E" w14:textId="77777777" w:rsidR="0043061C" w:rsidRDefault="0043061C">
            <w:r w:rsidRPr="00E71429">
              <w:t>В соответствии с Трудовым кодексом Российской Федерации</w:t>
            </w:r>
          </w:p>
        </w:tc>
      </w:tr>
      <w:tr w:rsidR="0043061C" w:rsidRPr="002B3B81" w14:paraId="3F38F19C" w14:textId="77777777" w:rsidTr="00AE3105">
        <w:trPr>
          <w:trHeight w:val="54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43D602" w14:textId="77777777" w:rsidR="0043061C" w:rsidRPr="00504B26" w:rsidRDefault="0043061C" w:rsidP="00836E7E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5D50E" w14:textId="77777777" w:rsidR="0043061C" w:rsidRPr="00504B26" w:rsidRDefault="0043061C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Моторист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37B5B1F" w14:textId="77777777" w:rsidR="0043061C" w:rsidRPr="00504B26" w:rsidRDefault="0043061C" w:rsidP="00836E7E">
            <w:pPr>
              <w:jc w:val="center"/>
              <w:rPr>
                <w:szCs w:val="20"/>
              </w:rPr>
            </w:pPr>
            <w:r w:rsidRPr="00504B26">
              <w:rPr>
                <w:szCs w:val="20"/>
              </w:rPr>
              <w:t>4</w:t>
            </w:r>
          </w:p>
        </w:tc>
        <w:tc>
          <w:tcPr>
            <w:tcW w:w="2671" w:type="dxa"/>
            <w:vMerge/>
            <w:shd w:val="clear" w:color="auto" w:fill="FFFFFF"/>
            <w:vAlign w:val="center"/>
          </w:tcPr>
          <w:p w14:paraId="2E63705B" w14:textId="77777777" w:rsidR="0043061C" w:rsidRPr="00504B26" w:rsidRDefault="0043061C" w:rsidP="00836E7E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37DA2076" w14:textId="77777777" w:rsidR="0043061C" w:rsidRPr="00504B26" w:rsidRDefault="0043061C" w:rsidP="00836E7E">
            <w:pPr>
              <w:jc w:val="center"/>
              <w:rPr>
                <w:sz w:val="20"/>
                <w:szCs w:val="20"/>
              </w:rPr>
            </w:pPr>
            <w:r w:rsidRPr="00504B26">
              <w:rPr>
                <w:sz w:val="20"/>
                <w:szCs w:val="20"/>
              </w:rPr>
              <w:t>22400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</w:tcPr>
          <w:p w14:paraId="461C1AB2" w14:textId="77777777" w:rsidR="0043061C" w:rsidRDefault="0043061C">
            <w:r w:rsidRPr="00E71429">
              <w:t>В соответствии с Трудовым кодексом Российской Федерации</w:t>
            </w:r>
          </w:p>
        </w:tc>
      </w:tr>
      <w:tr w:rsidR="00CD001D" w:rsidRPr="002B3B81" w14:paraId="0E2A3A11" w14:textId="77777777" w:rsidTr="00836E7E">
        <w:trPr>
          <w:trHeight w:val="547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699CA70" w14:textId="77777777" w:rsidR="00CD001D" w:rsidRPr="002E240A" w:rsidRDefault="00CD001D" w:rsidP="00836E7E">
            <w:pPr>
              <w:jc w:val="center"/>
              <w:rPr>
                <w:b/>
              </w:rPr>
            </w:pPr>
            <w:r w:rsidRPr="002E240A">
              <w:rPr>
                <w:b/>
              </w:rPr>
              <w:t>ОАО «Сахалинское морское пароходство»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7D938" w14:textId="77777777" w:rsidR="00CD001D" w:rsidRPr="002E240A" w:rsidRDefault="00CD001D" w:rsidP="00836E7E">
            <w:pPr>
              <w:jc w:val="center"/>
              <w:rPr>
                <w:szCs w:val="20"/>
              </w:rPr>
            </w:pPr>
            <w:r w:rsidRPr="002E240A">
              <w:rPr>
                <w:szCs w:val="20"/>
              </w:rPr>
              <w:t>Судоводитель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43550B77" w14:textId="77777777" w:rsidR="00CD001D" w:rsidRPr="002E240A" w:rsidRDefault="00CD001D" w:rsidP="00836E7E">
            <w:pPr>
              <w:jc w:val="center"/>
              <w:rPr>
                <w:szCs w:val="20"/>
              </w:rPr>
            </w:pPr>
            <w:r w:rsidRPr="002E240A">
              <w:rPr>
                <w:szCs w:val="20"/>
              </w:rPr>
              <w:t>7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0A5B111" w14:textId="77777777" w:rsidR="00CD001D" w:rsidRPr="002E240A" w:rsidRDefault="00CD001D" w:rsidP="00836E7E">
            <w:pPr>
              <w:jc w:val="center"/>
            </w:pPr>
            <w:r w:rsidRPr="002E240A">
              <w:t>Судовождение (углубленная подготовка)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F86B509" w14:textId="77777777" w:rsidR="00CD001D" w:rsidRPr="002E240A" w:rsidRDefault="00CD001D" w:rsidP="00836E7E">
            <w:pPr>
              <w:jc w:val="center"/>
              <w:rPr>
                <w:sz w:val="20"/>
                <w:szCs w:val="20"/>
              </w:rPr>
            </w:pPr>
            <w:r w:rsidRPr="002E240A">
              <w:rPr>
                <w:sz w:val="20"/>
                <w:szCs w:val="20"/>
              </w:rPr>
              <w:t>От 61000</w:t>
            </w:r>
          </w:p>
        </w:tc>
        <w:tc>
          <w:tcPr>
            <w:tcW w:w="572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DDC0EA2" w14:textId="77777777" w:rsidR="00CD001D" w:rsidRPr="002B3B81" w:rsidRDefault="00CD001D" w:rsidP="00836E7E">
            <w:pPr>
              <w:jc w:val="center"/>
              <w:rPr>
                <w:szCs w:val="20"/>
                <w:highlight w:val="yellow"/>
              </w:rPr>
            </w:pPr>
            <w:r w:rsidRPr="002E240A">
              <w:rPr>
                <w:szCs w:val="20"/>
              </w:rPr>
              <w:t>В соответствии с действующим КД</w:t>
            </w:r>
          </w:p>
        </w:tc>
      </w:tr>
      <w:tr w:rsidR="00CD001D" w:rsidRPr="002B3B81" w14:paraId="6D88AE76" w14:textId="77777777" w:rsidTr="00836E7E">
        <w:trPr>
          <w:trHeight w:val="54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025028" w14:textId="77777777" w:rsidR="00CD001D" w:rsidRPr="002E240A" w:rsidRDefault="00CD001D" w:rsidP="00836E7E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9C7ED" w14:textId="77777777" w:rsidR="00CD001D" w:rsidRPr="002E240A" w:rsidRDefault="00CD001D" w:rsidP="00836E7E">
            <w:pPr>
              <w:jc w:val="center"/>
              <w:rPr>
                <w:szCs w:val="20"/>
              </w:rPr>
            </w:pPr>
            <w:r w:rsidRPr="002E240A">
              <w:rPr>
                <w:szCs w:val="20"/>
              </w:rPr>
              <w:t>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C07AE2F" w14:textId="77777777" w:rsidR="00CD001D" w:rsidRPr="002E240A" w:rsidRDefault="00CD001D" w:rsidP="00836E7E">
            <w:pPr>
              <w:jc w:val="center"/>
              <w:rPr>
                <w:szCs w:val="20"/>
              </w:rPr>
            </w:pPr>
            <w:r w:rsidRPr="002E240A">
              <w:rPr>
                <w:szCs w:val="20"/>
              </w:rPr>
              <w:t>5</w:t>
            </w:r>
          </w:p>
        </w:tc>
        <w:tc>
          <w:tcPr>
            <w:tcW w:w="2671" w:type="dxa"/>
            <w:vMerge w:val="restart"/>
            <w:shd w:val="clear" w:color="auto" w:fill="FFFFFF"/>
            <w:vAlign w:val="center"/>
          </w:tcPr>
          <w:p w14:paraId="1DB207CF" w14:textId="77777777" w:rsidR="00CD001D" w:rsidRPr="002E240A" w:rsidRDefault="00CD001D" w:rsidP="00836E7E">
            <w:pPr>
              <w:jc w:val="center"/>
            </w:pPr>
            <w:r w:rsidRPr="002E240A">
              <w:t>Наличие рабочих дипломов, сертификатов, удостоверений и т.п., медкомиссия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1E255A8" w14:textId="77777777" w:rsidR="00CD001D" w:rsidRPr="002E240A" w:rsidRDefault="00CD001D" w:rsidP="00836E7E">
            <w:pPr>
              <w:jc w:val="center"/>
              <w:rPr>
                <w:sz w:val="20"/>
                <w:szCs w:val="20"/>
              </w:rPr>
            </w:pPr>
            <w:r w:rsidRPr="002E240A">
              <w:rPr>
                <w:sz w:val="20"/>
                <w:szCs w:val="20"/>
              </w:rPr>
              <w:t>От 62000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FCF67A" w14:textId="77777777" w:rsidR="00CD001D" w:rsidRPr="002B3B81" w:rsidRDefault="00CD001D" w:rsidP="00836E7E">
            <w:pPr>
              <w:jc w:val="center"/>
              <w:rPr>
                <w:szCs w:val="20"/>
                <w:highlight w:val="yellow"/>
              </w:rPr>
            </w:pPr>
          </w:p>
        </w:tc>
      </w:tr>
      <w:tr w:rsidR="00CD001D" w:rsidRPr="002B3B81" w14:paraId="1281CD50" w14:textId="77777777" w:rsidTr="00836E7E">
        <w:trPr>
          <w:trHeight w:val="547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99E6B8" w14:textId="77777777" w:rsidR="00CD001D" w:rsidRPr="002B3B81" w:rsidRDefault="00CD001D" w:rsidP="00836E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4F271" w14:textId="77777777" w:rsidR="00CD001D" w:rsidRPr="002E240A" w:rsidRDefault="00CD001D" w:rsidP="00836E7E">
            <w:pPr>
              <w:jc w:val="center"/>
              <w:rPr>
                <w:szCs w:val="20"/>
              </w:rPr>
            </w:pPr>
            <w:r w:rsidRPr="002E240A">
              <w:rPr>
                <w:szCs w:val="20"/>
              </w:rPr>
              <w:t>Электромеханик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1045AB7A" w14:textId="77777777" w:rsidR="00CD001D" w:rsidRPr="002E240A" w:rsidRDefault="00CD001D" w:rsidP="00836E7E">
            <w:pPr>
              <w:jc w:val="center"/>
              <w:rPr>
                <w:szCs w:val="20"/>
              </w:rPr>
            </w:pPr>
            <w:r w:rsidRPr="002E240A">
              <w:rPr>
                <w:szCs w:val="20"/>
              </w:rPr>
              <w:t>3</w:t>
            </w:r>
          </w:p>
        </w:tc>
        <w:tc>
          <w:tcPr>
            <w:tcW w:w="2671" w:type="dxa"/>
            <w:vMerge/>
            <w:shd w:val="clear" w:color="auto" w:fill="FFFFFF"/>
            <w:vAlign w:val="center"/>
          </w:tcPr>
          <w:p w14:paraId="5BD0134D" w14:textId="77777777" w:rsidR="00CD001D" w:rsidRPr="002E240A" w:rsidRDefault="00CD001D" w:rsidP="00836E7E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14:paraId="588162B6" w14:textId="77777777" w:rsidR="00CD001D" w:rsidRPr="002E240A" w:rsidRDefault="00CD001D" w:rsidP="00836E7E">
            <w:pPr>
              <w:jc w:val="center"/>
              <w:rPr>
                <w:sz w:val="20"/>
                <w:szCs w:val="20"/>
              </w:rPr>
            </w:pPr>
            <w:r w:rsidRPr="002E240A">
              <w:rPr>
                <w:sz w:val="20"/>
                <w:szCs w:val="20"/>
              </w:rPr>
              <w:t>От 63000</w:t>
            </w:r>
          </w:p>
        </w:tc>
        <w:tc>
          <w:tcPr>
            <w:tcW w:w="572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6B4D5FA" w14:textId="77777777" w:rsidR="00CD001D" w:rsidRPr="002B3B81" w:rsidRDefault="00CD001D" w:rsidP="00836E7E">
            <w:pPr>
              <w:jc w:val="center"/>
              <w:rPr>
                <w:szCs w:val="20"/>
                <w:highlight w:val="yellow"/>
              </w:rPr>
            </w:pPr>
          </w:p>
        </w:tc>
      </w:tr>
      <w:tr w:rsidR="00CD001D" w:rsidRPr="002B3B81" w14:paraId="33296A9B" w14:textId="77777777" w:rsidTr="00836E7E">
        <w:trPr>
          <w:trHeight w:val="70"/>
          <w:jc w:val="center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AE2259" w14:textId="77777777" w:rsidR="00CD001D" w:rsidRPr="001B4FFB" w:rsidRDefault="00CD001D" w:rsidP="00836E7E">
            <w:pPr>
              <w:jc w:val="center"/>
              <w:rPr>
                <w:b/>
              </w:rPr>
            </w:pPr>
            <w:r w:rsidRPr="001B4FFB">
              <w:rPr>
                <w:b/>
                <w:bCs/>
                <w:iCs/>
              </w:rPr>
              <w:t>Главное управление МЧС России по Новосибирской области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87138" w14:textId="77777777" w:rsidR="00CD001D" w:rsidRPr="001B4FFB" w:rsidRDefault="00CD001D" w:rsidP="00836E7E">
            <w:pPr>
              <w:rPr>
                <w:color w:val="000000"/>
              </w:rPr>
            </w:pPr>
            <w:r w:rsidRPr="001B4FFB">
              <w:rPr>
                <w:color w:val="000000"/>
              </w:rPr>
              <w:t>Государственный инспектор по маломерным судамтерриториального подразделения Центра Государственной инспекции по маломер</w:t>
            </w:r>
            <w:r w:rsidRPr="001B4FFB">
              <w:rPr>
                <w:color w:val="000000"/>
              </w:rPr>
              <w:lastRenderedPageBreak/>
              <w:t>ным судам</w:t>
            </w:r>
          </w:p>
          <w:p w14:paraId="20CC56B9" w14:textId="77777777" w:rsidR="00CD001D" w:rsidRPr="001B4FFB" w:rsidRDefault="00CD001D" w:rsidP="00836E7E">
            <w:pPr>
              <w:jc w:val="center"/>
              <w:rPr>
                <w:szCs w:val="20"/>
              </w:rPr>
            </w:pPr>
            <w:r w:rsidRPr="001B4FFB">
              <w:t>Главного управления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5A27C7E7" w14:textId="77777777" w:rsidR="00CD001D" w:rsidRPr="001B4FFB" w:rsidRDefault="00CD001D" w:rsidP="00836E7E">
            <w:pPr>
              <w:jc w:val="center"/>
              <w:rPr>
                <w:szCs w:val="20"/>
                <w:lang w:val="en-US"/>
              </w:rPr>
            </w:pPr>
            <w:r w:rsidRPr="001B4FFB">
              <w:rPr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432CDACF" w14:textId="77777777" w:rsidR="00CD001D" w:rsidRPr="001B4FFB" w:rsidRDefault="00CD001D" w:rsidP="00836E7E">
            <w:pPr>
              <w:jc w:val="center"/>
            </w:pPr>
            <w:r w:rsidRPr="001B4FFB">
              <w:t>Диплом о высшем образовании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AD314A3" w14:textId="77777777" w:rsidR="00CD001D" w:rsidRPr="001B4FFB" w:rsidRDefault="00CD001D" w:rsidP="00836E7E">
            <w:pPr>
              <w:jc w:val="center"/>
            </w:pPr>
            <w:r w:rsidRPr="001B4FFB">
              <w:t>24000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ECB7818" w14:textId="77777777" w:rsidR="00CD001D" w:rsidRPr="001B4FFB" w:rsidRDefault="00CD001D" w:rsidP="00836E7E">
            <w:pPr>
              <w:jc w:val="center"/>
            </w:pPr>
            <w:r w:rsidRPr="001B4FFB">
              <w:t xml:space="preserve">В соответствии с Трудовым кодексом Российской Федерации, </w:t>
            </w:r>
          </w:p>
          <w:p w14:paraId="5ECB2A7A" w14:textId="77777777" w:rsidR="00CD001D" w:rsidRPr="001B4FFB" w:rsidRDefault="00CD001D" w:rsidP="00836E7E">
            <w:pPr>
              <w:jc w:val="center"/>
            </w:pPr>
            <w:r w:rsidRPr="001B4FFB">
              <w:t>Дополнительный отпуск за стаж службы</w:t>
            </w:r>
          </w:p>
        </w:tc>
      </w:tr>
      <w:tr w:rsidR="001B4FFB" w:rsidRPr="002B3B81" w14:paraId="446CAF79" w14:textId="77777777" w:rsidTr="00AE3105">
        <w:trPr>
          <w:trHeight w:val="3312"/>
          <w:jc w:val="center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EB7F71" w14:textId="77777777" w:rsidR="001B4FFB" w:rsidRPr="002B3B81" w:rsidRDefault="001B4FFB" w:rsidP="00836E7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508AA" w14:textId="77777777" w:rsidR="001B4FFB" w:rsidRPr="001B4FFB" w:rsidRDefault="001B4FFB" w:rsidP="00836E7E">
            <w:pPr>
              <w:jc w:val="center"/>
              <w:rPr>
                <w:szCs w:val="20"/>
              </w:rPr>
            </w:pPr>
            <w:r w:rsidRPr="001B4FFB">
              <w:t>Инспектор территориального подразделения  надзорной деятельности и профилактической работы управления надзорной деятельности и профилактической работы Главного управления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41AA29D7" w14:textId="77777777" w:rsidR="001B4FFB" w:rsidRPr="001B4FFB" w:rsidRDefault="001B4FFB" w:rsidP="00836E7E">
            <w:pPr>
              <w:jc w:val="center"/>
              <w:rPr>
                <w:szCs w:val="20"/>
                <w:lang w:val="en-US"/>
              </w:rPr>
            </w:pPr>
            <w:r w:rsidRPr="001B4FFB">
              <w:rPr>
                <w:szCs w:val="20"/>
                <w:lang w:val="en-US"/>
              </w:rPr>
              <w:t>8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3813ECE8" w14:textId="77777777" w:rsidR="001B4FFB" w:rsidRPr="001B4FFB" w:rsidRDefault="001B4FFB" w:rsidP="00836E7E">
            <w:pPr>
              <w:jc w:val="center"/>
            </w:pPr>
            <w:r w:rsidRPr="001B4FFB">
              <w:t>Диплом о высшем образовании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6F7444EA" w14:textId="77777777" w:rsidR="001B4FFB" w:rsidRPr="001B4FFB" w:rsidRDefault="001B4FFB" w:rsidP="00836E7E">
            <w:pPr>
              <w:jc w:val="center"/>
            </w:pPr>
            <w:r w:rsidRPr="001B4FFB">
              <w:t>35000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A84AD88" w14:textId="77777777" w:rsidR="001B4FFB" w:rsidRPr="001B4FFB" w:rsidRDefault="001B4FFB" w:rsidP="00836E7E">
            <w:pPr>
              <w:jc w:val="center"/>
            </w:pPr>
            <w:r w:rsidRPr="001B4FFB">
              <w:t>В соответствии с федеральными законами</w:t>
            </w:r>
          </w:p>
          <w:p w14:paraId="2F02233B" w14:textId="77777777" w:rsidR="001B4FFB" w:rsidRPr="001B4FFB" w:rsidRDefault="001B4FFB" w:rsidP="00836E7E">
            <w:pPr>
              <w:jc w:val="center"/>
            </w:pPr>
            <w:r w:rsidRPr="001B4FFB"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      </w:r>
          </w:p>
          <w:p w14:paraId="000E6CB3" w14:textId="77777777" w:rsidR="001B4FFB" w:rsidRPr="001B4FFB" w:rsidRDefault="001B4FFB" w:rsidP="00836E7E">
            <w:pPr>
              <w:jc w:val="center"/>
              <w:rPr>
                <w:b/>
                <w:szCs w:val="20"/>
              </w:rPr>
            </w:pPr>
            <w:r w:rsidRPr="001B4FFB">
              <w:t>от 23.05.2016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</w:t>
            </w:r>
          </w:p>
        </w:tc>
      </w:tr>
      <w:bookmarkEnd w:id="176"/>
    </w:tbl>
    <w:p w14:paraId="18948163" w14:textId="77777777" w:rsidR="00FA5001" w:rsidRDefault="00FA5001" w:rsidP="00FA5001"/>
    <w:p w14:paraId="14347E92" w14:textId="77777777" w:rsidR="00FA5001" w:rsidRDefault="00FA5001" w:rsidP="00FA5001"/>
    <w:p w14:paraId="3CE86515" w14:textId="77777777" w:rsidR="00FA5001" w:rsidRPr="00130554" w:rsidRDefault="00FA5001" w:rsidP="00FA5001">
      <w:pPr>
        <w:rPr>
          <w:spacing w:val="15"/>
          <w:sz w:val="2"/>
          <w:szCs w:val="2"/>
        </w:rPr>
      </w:pPr>
      <w:r>
        <w:br w:type="page"/>
      </w:r>
    </w:p>
    <w:p w14:paraId="3A7A9964" w14:textId="77777777" w:rsidR="00FA5001" w:rsidRPr="00297621" w:rsidRDefault="00FA5001" w:rsidP="00FA5001">
      <w:pPr>
        <w:pStyle w:val="1"/>
      </w:pPr>
      <w:bookmarkStart w:id="185" w:name="_Toc36734926"/>
      <w:r w:rsidRPr="00297621">
        <w:t>2.4</w:t>
      </w:r>
      <w:r w:rsidR="000F2FC3" w:rsidRPr="00654429">
        <w:t xml:space="preserve"> </w:t>
      </w:r>
      <w:r w:rsidRPr="00297621">
        <w:t>Потребности в кадрах предприятий отрасли на ближайшие 10 лет</w:t>
      </w:r>
      <w:bookmarkEnd w:id="185"/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702"/>
        <w:gridCol w:w="834"/>
        <w:gridCol w:w="992"/>
        <w:gridCol w:w="875"/>
        <w:gridCol w:w="826"/>
        <w:gridCol w:w="992"/>
        <w:gridCol w:w="885"/>
        <w:gridCol w:w="958"/>
        <w:gridCol w:w="890"/>
        <w:gridCol w:w="852"/>
        <w:gridCol w:w="853"/>
      </w:tblGrid>
      <w:tr w:rsidR="00FA5001" w:rsidRPr="002B3B81" w14:paraId="4CFB8B04" w14:textId="77777777" w:rsidTr="00836E7E">
        <w:trPr>
          <w:trHeight w:val="291"/>
          <w:tblHeader/>
        </w:trPr>
        <w:tc>
          <w:tcPr>
            <w:tcW w:w="2526" w:type="dxa"/>
            <w:vMerge w:val="restart"/>
            <w:vAlign w:val="center"/>
          </w:tcPr>
          <w:p w14:paraId="0C5B651A" w14:textId="77777777" w:rsidR="00FA5001" w:rsidRPr="00297621" w:rsidRDefault="00FA5001" w:rsidP="00836E7E">
            <w:r w:rsidRPr="00297621">
              <w:t xml:space="preserve">Наименование </w:t>
            </w:r>
            <w:r w:rsidRPr="00297621">
              <w:br/>
              <w:t>организации</w:t>
            </w:r>
          </w:p>
        </w:tc>
        <w:tc>
          <w:tcPr>
            <w:tcW w:w="2702" w:type="dxa"/>
            <w:vMerge w:val="restart"/>
            <w:vAlign w:val="center"/>
          </w:tcPr>
          <w:p w14:paraId="29424CC5" w14:textId="77777777" w:rsidR="00FA5001" w:rsidRPr="00297621" w:rsidRDefault="00FA5001" w:rsidP="00836E7E">
            <w:r w:rsidRPr="00297621">
              <w:t>Должность</w:t>
            </w:r>
          </w:p>
        </w:tc>
        <w:tc>
          <w:tcPr>
            <w:tcW w:w="8957" w:type="dxa"/>
            <w:gridSpan w:val="10"/>
            <w:shd w:val="clear" w:color="auto" w:fill="auto"/>
            <w:vAlign w:val="center"/>
          </w:tcPr>
          <w:p w14:paraId="6F87EF7D" w14:textId="77777777" w:rsidR="00FA5001" w:rsidRPr="00297621" w:rsidRDefault="00FA5001" w:rsidP="00836E7E">
            <w:pPr>
              <w:jc w:val="center"/>
            </w:pPr>
            <w:r w:rsidRPr="00297621">
              <w:t>Количество специалистов</w:t>
            </w:r>
          </w:p>
        </w:tc>
      </w:tr>
      <w:tr w:rsidR="00FA5001" w:rsidRPr="002B3B81" w14:paraId="017020FF" w14:textId="77777777" w:rsidTr="00836E7E">
        <w:trPr>
          <w:trHeight w:val="464"/>
          <w:tblHeader/>
        </w:trPr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6910F4FD" w14:textId="77777777" w:rsidR="00FA5001" w:rsidRPr="00297621" w:rsidRDefault="00FA5001" w:rsidP="00836E7E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</w:tcPr>
          <w:p w14:paraId="4A937443" w14:textId="77777777" w:rsidR="00FA5001" w:rsidRPr="00297621" w:rsidRDefault="00FA5001" w:rsidP="00836E7E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15E00CD4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2</w:t>
            </w:r>
          </w:p>
        </w:tc>
        <w:tc>
          <w:tcPr>
            <w:tcW w:w="992" w:type="dxa"/>
            <w:vAlign w:val="center"/>
          </w:tcPr>
          <w:p w14:paraId="4F58D65D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3</w:t>
            </w:r>
          </w:p>
        </w:tc>
        <w:tc>
          <w:tcPr>
            <w:tcW w:w="875" w:type="dxa"/>
            <w:vAlign w:val="center"/>
          </w:tcPr>
          <w:p w14:paraId="1E249437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4</w:t>
            </w:r>
          </w:p>
        </w:tc>
        <w:tc>
          <w:tcPr>
            <w:tcW w:w="826" w:type="dxa"/>
            <w:vAlign w:val="center"/>
          </w:tcPr>
          <w:p w14:paraId="7C56C111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5</w:t>
            </w:r>
          </w:p>
        </w:tc>
        <w:tc>
          <w:tcPr>
            <w:tcW w:w="992" w:type="dxa"/>
            <w:vAlign w:val="center"/>
          </w:tcPr>
          <w:p w14:paraId="2739A722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6</w:t>
            </w:r>
          </w:p>
        </w:tc>
        <w:tc>
          <w:tcPr>
            <w:tcW w:w="885" w:type="dxa"/>
            <w:vAlign w:val="center"/>
          </w:tcPr>
          <w:p w14:paraId="69CD83DD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7</w:t>
            </w:r>
          </w:p>
        </w:tc>
        <w:tc>
          <w:tcPr>
            <w:tcW w:w="958" w:type="dxa"/>
            <w:vAlign w:val="center"/>
          </w:tcPr>
          <w:p w14:paraId="0C489E30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8</w:t>
            </w:r>
          </w:p>
        </w:tc>
        <w:tc>
          <w:tcPr>
            <w:tcW w:w="890" w:type="dxa"/>
            <w:vAlign w:val="center"/>
          </w:tcPr>
          <w:p w14:paraId="58E9564D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202</w:t>
            </w:r>
            <w:r w:rsidR="00DA0884" w:rsidRPr="00297621">
              <w:t>9</w:t>
            </w:r>
          </w:p>
        </w:tc>
        <w:tc>
          <w:tcPr>
            <w:tcW w:w="852" w:type="dxa"/>
            <w:vAlign w:val="center"/>
          </w:tcPr>
          <w:p w14:paraId="0AA0B107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t>20</w:t>
            </w:r>
            <w:r w:rsidR="00DA0884" w:rsidRPr="00297621">
              <w:t>30</w:t>
            </w:r>
          </w:p>
        </w:tc>
        <w:tc>
          <w:tcPr>
            <w:tcW w:w="853" w:type="dxa"/>
            <w:vAlign w:val="center"/>
          </w:tcPr>
          <w:p w14:paraId="51B3FFFB" w14:textId="77777777" w:rsidR="00FA5001" w:rsidRPr="00297621" w:rsidRDefault="00FA5001" w:rsidP="00DA0884">
            <w:pPr>
              <w:spacing w:line="276" w:lineRule="auto"/>
              <w:jc w:val="center"/>
            </w:pPr>
            <w:r w:rsidRPr="00297621">
              <w:rPr>
                <w:lang w:val="en-US"/>
              </w:rPr>
              <w:t>203</w:t>
            </w:r>
            <w:r w:rsidR="00DA0884" w:rsidRPr="00297621">
              <w:t>1</w:t>
            </w:r>
          </w:p>
        </w:tc>
      </w:tr>
      <w:tr w:rsidR="00FA5001" w:rsidRPr="002B3B81" w14:paraId="40F44557" w14:textId="77777777" w:rsidTr="00836E7E">
        <w:trPr>
          <w:trHeight w:val="49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7DD3" w14:textId="77777777" w:rsidR="00FA5001" w:rsidRPr="001B4FFB" w:rsidRDefault="00FA5001" w:rsidP="00836E7E">
            <w:pPr>
              <w:rPr>
                <w:sz w:val="22"/>
                <w:szCs w:val="22"/>
              </w:rPr>
            </w:pPr>
            <w:r w:rsidRPr="001B4FFB">
              <w:rPr>
                <w:b/>
                <w:szCs w:val="26"/>
              </w:rPr>
              <w:t>Барнаульский район  водных путей и судоходства – филиал ФБУ «Администрация обского бассейна внутренних водных путей»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521DE16B" w14:textId="77777777" w:rsidR="00FA5001" w:rsidRPr="001B4FFB" w:rsidRDefault="00FA5001" w:rsidP="00836E7E">
            <w:pPr>
              <w:rPr>
                <w:sz w:val="22"/>
                <w:szCs w:val="22"/>
              </w:rPr>
            </w:pPr>
            <w:r w:rsidRPr="001B4FFB">
              <w:t>Помощник командира земснаряда</w:t>
            </w:r>
          </w:p>
        </w:tc>
        <w:tc>
          <w:tcPr>
            <w:tcW w:w="834" w:type="dxa"/>
            <w:vAlign w:val="center"/>
          </w:tcPr>
          <w:p w14:paraId="5F5D9C09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25380121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70900C21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612E3038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43FCB347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14:paraId="507689F4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6E972357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14:paraId="3733A84F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53CCA129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14:paraId="6C4F8027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</w:tr>
      <w:tr w:rsidR="00FA5001" w:rsidRPr="002B3B81" w14:paraId="2AD3FBDD" w14:textId="77777777" w:rsidTr="00836E7E">
        <w:trPr>
          <w:trHeight w:val="49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71B" w14:textId="77777777" w:rsidR="00FA5001" w:rsidRPr="001B4FFB" w:rsidRDefault="00FA5001" w:rsidP="00836E7E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1AF2E21C" w14:textId="77777777" w:rsidR="00FA5001" w:rsidRPr="001B4FFB" w:rsidRDefault="00FA5001" w:rsidP="00836E7E">
            <w:pPr>
              <w:rPr>
                <w:sz w:val="22"/>
                <w:szCs w:val="22"/>
              </w:rPr>
            </w:pPr>
            <w:r w:rsidRPr="001B4FFB">
              <w:t>Помощник механика земснаряда</w:t>
            </w:r>
          </w:p>
        </w:tc>
        <w:tc>
          <w:tcPr>
            <w:tcW w:w="834" w:type="dxa"/>
            <w:vAlign w:val="center"/>
          </w:tcPr>
          <w:p w14:paraId="72D903D7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14:paraId="0A754DBD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5133FE3C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52AD34F0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59D4BFAA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14:paraId="51C9CCDA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45C496D8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14:paraId="21DBB988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056960D0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14:paraId="36B3CD33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</w:tr>
      <w:tr w:rsidR="00FA5001" w:rsidRPr="002B3B81" w14:paraId="7CBF7C22" w14:textId="77777777" w:rsidTr="00836E7E">
        <w:trPr>
          <w:trHeight w:val="49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B10" w14:textId="77777777" w:rsidR="00FA5001" w:rsidRPr="001B4FFB" w:rsidRDefault="00FA5001" w:rsidP="00836E7E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3184FD1F" w14:textId="77777777" w:rsidR="00FA5001" w:rsidRPr="001B4FFB" w:rsidRDefault="00FA5001" w:rsidP="00836E7E">
            <w:pPr>
              <w:rPr>
                <w:sz w:val="22"/>
                <w:szCs w:val="22"/>
              </w:rPr>
            </w:pPr>
            <w:r w:rsidRPr="001B4FFB">
              <w:t>Помощник электромеханика земснаряда</w:t>
            </w:r>
          </w:p>
        </w:tc>
        <w:tc>
          <w:tcPr>
            <w:tcW w:w="834" w:type="dxa"/>
            <w:vAlign w:val="center"/>
          </w:tcPr>
          <w:p w14:paraId="55EF4C9A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14:paraId="585A8E94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251CAD6B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583599B1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1B560181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14:paraId="4D848269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6F8BDA19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14:paraId="633AD6C2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634DBD0C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14:paraId="385A56C4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</w:tr>
      <w:tr w:rsidR="00FA5001" w:rsidRPr="002B3B81" w14:paraId="546F96A4" w14:textId="77777777" w:rsidTr="00836E7E">
        <w:trPr>
          <w:trHeight w:val="49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9DF" w14:textId="77777777" w:rsidR="00FA5001" w:rsidRPr="001B4FFB" w:rsidRDefault="00FA5001" w:rsidP="00836E7E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</w:tcPr>
          <w:p w14:paraId="75F54439" w14:textId="77777777" w:rsidR="00FA5001" w:rsidRPr="001B4FFB" w:rsidRDefault="00FA5001" w:rsidP="00836E7E">
            <w:pPr>
              <w:rPr>
                <w:sz w:val="22"/>
                <w:szCs w:val="22"/>
              </w:rPr>
            </w:pPr>
            <w:r w:rsidRPr="001B4FFB">
              <w:t>Моторист-матрос земснаряда</w:t>
            </w:r>
          </w:p>
        </w:tc>
        <w:tc>
          <w:tcPr>
            <w:tcW w:w="834" w:type="dxa"/>
            <w:vAlign w:val="center"/>
          </w:tcPr>
          <w:p w14:paraId="5D473458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14:paraId="0FAFF4B4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6C4B63F8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23472558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7B706B5F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14:paraId="22D40384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3A9796ED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14:paraId="6485CFDF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7C848CAD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14:paraId="0415D3EB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</w:tr>
      <w:tr w:rsidR="00FA5001" w:rsidRPr="002B3B81" w14:paraId="0B84596E" w14:textId="77777777" w:rsidTr="00836E7E">
        <w:trPr>
          <w:trHeight w:val="227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B3A" w14:textId="77777777" w:rsidR="00FA5001" w:rsidRPr="001B4FFB" w:rsidRDefault="00FA5001" w:rsidP="00836E7E">
            <w:pPr>
              <w:rPr>
                <w:b/>
                <w:color w:val="FF0000"/>
                <w:szCs w:val="26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1F9CBE42" w14:textId="77777777" w:rsidR="00FA5001" w:rsidRPr="001B4FFB" w:rsidRDefault="00FA5001" w:rsidP="00836E7E">
            <w:r w:rsidRPr="001B4FFB">
              <w:t>Моторист-рулевой</w:t>
            </w:r>
          </w:p>
        </w:tc>
        <w:tc>
          <w:tcPr>
            <w:tcW w:w="834" w:type="dxa"/>
            <w:vAlign w:val="center"/>
          </w:tcPr>
          <w:p w14:paraId="5B3BA9D0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14:paraId="1AEE877A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4BD010E9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0825A053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26845649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14:paraId="3DEF08F5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16378210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14:paraId="6A85583B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1896C706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14:paraId="6B5DE0C2" w14:textId="77777777" w:rsidR="00FA5001" w:rsidRPr="001B4FFB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1B4FFB">
              <w:rPr>
                <w:bCs/>
                <w:iCs/>
              </w:rPr>
              <w:t>1</w:t>
            </w:r>
          </w:p>
        </w:tc>
      </w:tr>
      <w:tr w:rsidR="00FA5001" w:rsidRPr="002B3B81" w14:paraId="46993168" w14:textId="77777777" w:rsidTr="00836E7E">
        <w:trPr>
          <w:trHeight w:val="611"/>
        </w:trPr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9A9D" w14:textId="77777777" w:rsidR="00FA5001" w:rsidRPr="00076F4B" w:rsidRDefault="00FA5001" w:rsidP="00836E7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076F4B">
              <w:rPr>
                <w:b/>
                <w:bCs/>
                <w:iCs/>
              </w:rPr>
              <w:t>АО «Колымская судоходная компания»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74A36813" w14:textId="77777777" w:rsidR="00FA5001" w:rsidRPr="00076F4B" w:rsidRDefault="00FA5001" w:rsidP="00836E7E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076F4B">
              <w:t>Моторист-рулевой</w:t>
            </w:r>
          </w:p>
        </w:tc>
        <w:tc>
          <w:tcPr>
            <w:tcW w:w="834" w:type="dxa"/>
            <w:vAlign w:val="center"/>
          </w:tcPr>
          <w:p w14:paraId="3BDCA899" w14:textId="77777777" w:rsidR="00FA5001" w:rsidRPr="00076F4B" w:rsidRDefault="00FA5001" w:rsidP="00836E7E">
            <w:pPr>
              <w:jc w:val="center"/>
            </w:pPr>
            <w:r w:rsidRPr="00076F4B">
              <w:t>30</w:t>
            </w:r>
          </w:p>
        </w:tc>
        <w:tc>
          <w:tcPr>
            <w:tcW w:w="992" w:type="dxa"/>
            <w:vAlign w:val="center"/>
          </w:tcPr>
          <w:p w14:paraId="1B3CCDA0" w14:textId="77777777" w:rsidR="00FA5001" w:rsidRPr="00076F4B" w:rsidRDefault="00FA5001" w:rsidP="00836E7E">
            <w:pPr>
              <w:jc w:val="center"/>
            </w:pPr>
            <w:r w:rsidRPr="00076F4B">
              <w:t>30</w:t>
            </w:r>
          </w:p>
        </w:tc>
        <w:tc>
          <w:tcPr>
            <w:tcW w:w="875" w:type="dxa"/>
            <w:vAlign w:val="center"/>
          </w:tcPr>
          <w:p w14:paraId="06A93704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826" w:type="dxa"/>
            <w:vAlign w:val="center"/>
          </w:tcPr>
          <w:p w14:paraId="24B0374C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992" w:type="dxa"/>
            <w:vAlign w:val="center"/>
          </w:tcPr>
          <w:p w14:paraId="174623D9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885" w:type="dxa"/>
            <w:vAlign w:val="center"/>
          </w:tcPr>
          <w:p w14:paraId="78D9E903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958" w:type="dxa"/>
            <w:vAlign w:val="center"/>
          </w:tcPr>
          <w:p w14:paraId="5ACD063C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890" w:type="dxa"/>
            <w:vAlign w:val="center"/>
          </w:tcPr>
          <w:p w14:paraId="0675063D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852" w:type="dxa"/>
            <w:vAlign w:val="center"/>
          </w:tcPr>
          <w:p w14:paraId="527D0EDA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  <w:tc>
          <w:tcPr>
            <w:tcW w:w="853" w:type="dxa"/>
            <w:vAlign w:val="center"/>
          </w:tcPr>
          <w:p w14:paraId="22AF9FFB" w14:textId="77777777" w:rsidR="00FA5001" w:rsidRPr="00076F4B" w:rsidRDefault="00FA5001" w:rsidP="00836E7E">
            <w:pPr>
              <w:pStyle w:val="a6"/>
              <w:jc w:val="center"/>
            </w:pPr>
            <w:r w:rsidRPr="00076F4B">
              <w:t>30</w:t>
            </w:r>
          </w:p>
        </w:tc>
      </w:tr>
      <w:tr w:rsidR="00FA5001" w:rsidRPr="002B3B81" w14:paraId="75E74535" w14:textId="77777777" w:rsidTr="00836E7E">
        <w:trPr>
          <w:trHeight w:val="729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938B8" w14:textId="77777777" w:rsidR="00FA5001" w:rsidRPr="001B4FFB" w:rsidRDefault="00FA5001" w:rsidP="00836E7E">
            <w:pPr>
              <w:ind w:right="-100"/>
              <w:rPr>
                <w:b/>
                <w:bCs/>
                <w:iCs/>
              </w:rPr>
            </w:pPr>
            <w:r w:rsidRPr="001B4FFB">
              <w:rPr>
                <w:b/>
                <w:bCs/>
                <w:iCs/>
              </w:rPr>
              <w:t xml:space="preserve">Новосибирский район водных путей, гидросооружений и судоходства – </w:t>
            </w:r>
          </w:p>
          <w:p w14:paraId="42D1F829" w14:textId="77777777" w:rsidR="00FA5001" w:rsidRPr="001B4FFB" w:rsidRDefault="00FA5001" w:rsidP="00836E7E">
            <w:pPr>
              <w:tabs>
                <w:tab w:val="left" w:pos="5760"/>
              </w:tabs>
              <w:ind w:right="-100"/>
              <w:rPr>
                <w:b/>
                <w:bCs/>
                <w:iCs/>
              </w:rPr>
            </w:pPr>
            <w:r w:rsidRPr="001B4FFB">
              <w:rPr>
                <w:b/>
                <w:bCs/>
                <w:iCs/>
              </w:rPr>
              <w:t>филиал ФБУ «Администрация Обского бассейна внутренних водных путей»</w:t>
            </w:r>
          </w:p>
          <w:p w14:paraId="0C2A068D" w14:textId="77777777" w:rsidR="000E2B67" w:rsidRPr="001B4FFB" w:rsidRDefault="000E2B67" w:rsidP="00836E7E">
            <w:pPr>
              <w:tabs>
                <w:tab w:val="left" w:pos="5760"/>
              </w:tabs>
              <w:ind w:right="-100"/>
              <w:rPr>
                <w:color w:val="FF0000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434A17E7" w14:textId="77777777" w:rsidR="00FA5001" w:rsidRPr="001B4FFB" w:rsidRDefault="00FA5001" w:rsidP="00836E7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1B4FFB">
              <w:t>Инженер гидротехник</w:t>
            </w:r>
          </w:p>
        </w:tc>
        <w:tc>
          <w:tcPr>
            <w:tcW w:w="834" w:type="dxa"/>
            <w:vAlign w:val="center"/>
          </w:tcPr>
          <w:p w14:paraId="0C83DA1A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992" w:type="dxa"/>
            <w:vAlign w:val="center"/>
          </w:tcPr>
          <w:p w14:paraId="3952E17A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75" w:type="dxa"/>
            <w:vAlign w:val="center"/>
          </w:tcPr>
          <w:p w14:paraId="3BA0CA7B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26" w:type="dxa"/>
            <w:vAlign w:val="center"/>
          </w:tcPr>
          <w:p w14:paraId="22849D43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1</w:t>
            </w:r>
          </w:p>
        </w:tc>
        <w:tc>
          <w:tcPr>
            <w:tcW w:w="992" w:type="dxa"/>
            <w:vAlign w:val="center"/>
          </w:tcPr>
          <w:p w14:paraId="5491DF3E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85" w:type="dxa"/>
            <w:vAlign w:val="center"/>
          </w:tcPr>
          <w:p w14:paraId="7B2E276F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958" w:type="dxa"/>
            <w:vAlign w:val="center"/>
          </w:tcPr>
          <w:p w14:paraId="34ABCC54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90" w:type="dxa"/>
            <w:vAlign w:val="center"/>
          </w:tcPr>
          <w:p w14:paraId="3DCA87DC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52" w:type="dxa"/>
            <w:vAlign w:val="center"/>
          </w:tcPr>
          <w:p w14:paraId="1DCAD87E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53" w:type="dxa"/>
            <w:vAlign w:val="center"/>
          </w:tcPr>
          <w:p w14:paraId="09E01DE3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</w:tr>
      <w:tr w:rsidR="00FA5001" w:rsidRPr="002B3B81" w14:paraId="127E7D73" w14:textId="77777777" w:rsidTr="00836E7E">
        <w:trPr>
          <w:trHeight w:val="729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707DA" w14:textId="77777777" w:rsidR="00FA5001" w:rsidRPr="001B4FFB" w:rsidRDefault="00FA5001" w:rsidP="00836E7E">
            <w:pPr>
              <w:tabs>
                <w:tab w:val="left" w:pos="57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59D50AF0" w14:textId="77777777" w:rsidR="00FA5001" w:rsidRPr="001B4FFB" w:rsidRDefault="00FA5001" w:rsidP="00836E7E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1B4FFB">
              <w:t>Помощник капитана-помощник механика</w:t>
            </w:r>
          </w:p>
        </w:tc>
        <w:tc>
          <w:tcPr>
            <w:tcW w:w="834" w:type="dxa"/>
            <w:vAlign w:val="center"/>
          </w:tcPr>
          <w:p w14:paraId="5D1183BC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2</w:t>
            </w:r>
          </w:p>
        </w:tc>
        <w:tc>
          <w:tcPr>
            <w:tcW w:w="992" w:type="dxa"/>
            <w:vAlign w:val="center"/>
          </w:tcPr>
          <w:p w14:paraId="03F7A861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2</w:t>
            </w:r>
          </w:p>
        </w:tc>
        <w:tc>
          <w:tcPr>
            <w:tcW w:w="875" w:type="dxa"/>
            <w:vAlign w:val="center"/>
          </w:tcPr>
          <w:p w14:paraId="4F0345FD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2</w:t>
            </w:r>
          </w:p>
        </w:tc>
        <w:tc>
          <w:tcPr>
            <w:tcW w:w="826" w:type="dxa"/>
            <w:vAlign w:val="center"/>
          </w:tcPr>
          <w:p w14:paraId="4BA0CFF4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2</w:t>
            </w:r>
          </w:p>
        </w:tc>
        <w:tc>
          <w:tcPr>
            <w:tcW w:w="992" w:type="dxa"/>
            <w:vAlign w:val="center"/>
          </w:tcPr>
          <w:p w14:paraId="7356A3B2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85" w:type="dxa"/>
            <w:vAlign w:val="center"/>
          </w:tcPr>
          <w:p w14:paraId="5DD2DE9F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958" w:type="dxa"/>
            <w:vAlign w:val="center"/>
          </w:tcPr>
          <w:p w14:paraId="7DB35672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90" w:type="dxa"/>
            <w:vAlign w:val="center"/>
          </w:tcPr>
          <w:p w14:paraId="640847B3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52" w:type="dxa"/>
            <w:vAlign w:val="center"/>
          </w:tcPr>
          <w:p w14:paraId="2CB39AA2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  <w:tc>
          <w:tcPr>
            <w:tcW w:w="853" w:type="dxa"/>
            <w:vAlign w:val="center"/>
          </w:tcPr>
          <w:p w14:paraId="01401551" w14:textId="77777777" w:rsidR="00FA5001" w:rsidRPr="001B4FFB" w:rsidRDefault="00FA5001" w:rsidP="00836E7E">
            <w:pPr>
              <w:pStyle w:val="a6"/>
              <w:jc w:val="center"/>
            </w:pPr>
            <w:r w:rsidRPr="001B4FFB">
              <w:t>-</w:t>
            </w:r>
          </w:p>
        </w:tc>
      </w:tr>
      <w:tr w:rsidR="00FA5001" w:rsidRPr="002B3B81" w14:paraId="3CAEA674" w14:textId="77777777" w:rsidTr="00836E7E">
        <w:trPr>
          <w:trHeight w:val="73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F6106" w14:textId="77777777" w:rsidR="00FA5001" w:rsidRPr="001B4FFB" w:rsidRDefault="00FA5001" w:rsidP="00836E7E">
            <w:pPr>
              <w:tabs>
                <w:tab w:val="left" w:pos="576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1259E3A9" w14:textId="77777777" w:rsidR="00FA5001" w:rsidRPr="001B4FFB" w:rsidRDefault="00FA5001" w:rsidP="00836E7E">
            <w:pPr>
              <w:tabs>
                <w:tab w:val="left" w:pos="5760"/>
              </w:tabs>
              <w:rPr>
                <w:color w:val="FF0000"/>
                <w:sz w:val="22"/>
                <w:szCs w:val="22"/>
              </w:rPr>
            </w:pPr>
            <w:r w:rsidRPr="001B4FFB">
              <w:t>Капитан-механик</w:t>
            </w:r>
          </w:p>
        </w:tc>
        <w:tc>
          <w:tcPr>
            <w:tcW w:w="834" w:type="dxa"/>
            <w:vAlign w:val="center"/>
          </w:tcPr>
          <w:p w14:paraId="1D7F7644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992" w:type="dxa"/>
            <w:vAlign w:val="center"/>
          </w:tcPr>
          <w:p w14:paraId="3DE8E2D0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875" w:type="dxa"/>
            <w:vAlign w:val="center"/>
          </w:tcPr>
          <w:p w14:paraId="2A520810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3</w:t>
            </w:r>
          </w:p>
        </w:tc>
        <w:tc>
          <w:tcPr>
            <w:tcW w:w="826" w:type="dxa"/>
            <w:vAlign w:val="center"/>
          </w:tcPr>
          <w:p w14:paraId="280C1C57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992" w:type="dxa"/>
            <w:vAlign w:val="center"/>
          </w:tcPr>
          <w:p w14:paraId="73A7F6DD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885" w:type="dxa"/>
            <w:vAlign w:val="center"/>
          </w:tcPr>
          <w:p w14:paraId="0DB68482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958" w:type="dxa"/>
            <w:vAlign w:val="center"/>
          </w:tcPr>
          <w:p w14:paraId="2E062B65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890" w:type="dxa"/>
            <w:vAlign w:val="center"/>
          </w:tcPr>
          <w:p w14:paraId="3DBB9610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852" w:type="dxa"/>
            <w:vAlign w:val="center"/>
          </w:tcPr>
          <w:p w14:paraId="6078AB84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  <w:tc>
          <w:tcPr>
            <w:tcW w:w="853" w:type="dxa"/>
            <w:vAlign w:val="center"/>
          </w:tcPr>
          <w:p w14:paraId="1058E0A4" w14:textId="77777777" w:rsidR="00FA5001" w:rsidRPr="00DE2AC7" w:rsidRDefault="00FA5001" w:rsidP="00836E7E">
            <w:pPr>
              <w:pStyle w:val="a6"/>
              <w:jc w:val="center"/>
            </w:pPr>
            <w:r w:rsidRPr="00DE2AC7">
              <w:t>-</w:t>
            </w:r>
          </w:p>
        </w:tc>
      </w:tr>
      <w:tr w:rsidR="00EB5FB9" w:rsidRPr="002B3B81" w14:paraId="0E512952" w14:textId="77777777" w:rsidTr="006E14A1">
        <w:trPr>
          <w:trHeight w:val="645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496CC" w14:textId="77777777" w:rsidR="00EB5FB9" w:rsidRPr="00297621" w:rsidRDefault="00EB5FB9" w:rsidP="00836E7E">
            <w:pPr>
              <w:tabs>
                <w:tab w:val="left" w:pos="5760"/>
              </w:tabs>
              <w:rPr>
                <w:bCs/>
                <w:iCs/>
                <w:sz w:val="22"/>
                <w:szCs w:val="22"/>
              </w:rPr>
            </w:pPr>
            <w:r w:rsidRPr="00297621">
              <w:rPr>
                <w:b/>
              </w:rPr>
              <w:t>АО «Северречфлот»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6389BDBD" w14:textId="77777777" w:rsidR="00EB5FB9" w:rsidRPr="00297621" w:rsidRDefault="00EB5FB9" w:rsidP="00836E7E">
            <w:pPr>
              <w:pStyle w:val="a6"/>
              <w:rPr>
                <w:sz w:val="22"/>
                <w:szCs w:val="22"/>
              </w:rPr>
            </w:pPr>
            <w:r w:rsidRPr="00297621">
              <w:t>Помощник капитана-помощник механика</w:t>
            </w:r>
          </w:p>
        </w:tc>
        <w:tc>
          <w:tcPr>
            <w:tcW w:w="834" w:type="dxa"/>
            <w:vAlign w:val="center"/>
          </w:tcPr>
          <w:p w14:paraId="3640ED41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992" w:type="dxa"/>
            <w:vAlign w:val="center"/>
          </w:tcPr>
          <w:p w14:paraId="73DA982C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875" w:type="dxa"/>
            <w:vAlign w:val="center"/>
          </w:tcPr>
          <w:p w14:paraId="240CCDB7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826" w:type="dxa"/>
            <w:vAlign w:val="center"/>
          </w:tcPr>
          <w:p w14:paraId="1A3CB788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992" w:type="dxa"/>
            <w:vAlign w:val="center"/>
          </w:tcPr>
          <w:p w14:paraId="26598BEA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885" w:type="dxa"/>
            <w:vAlign w:val="center"/>
          </w:tcPr>
          <w:p w14:paraId="545949A0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958" w:type="dxa"/>
            <w:vAlign w:val="center"/>
          </w:tcPr>
          <w:p w14:paraId="006A731E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890" w:type="dxa"/>
            <w:vAlign w:val="center"/>
          </w:tcPr>
          <w:p w14:paraId="0ECF0045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852" w:type="dxa"/>
            <w:vAlign w:val="center"/>
          </w:tcPr>
          <w:p w14:paraId="364A1DA7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  <w:tc>
          <w:tcPr>
            <w:tcW w:w="853" w:type="dxa"/>
            <w:vAlign w:val="center"/>
          </w:tcPr>
          <w:p w14:paraId="546052B1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297621">
              <w:t>2</w:t>
            </w:r>
          </w:p>
        </w:tc>
      </w:tr>
      <w:tr w:rsidR="00EB5FB9" w:rsidRPr="002B3B81" w14:paraId="01005C74" w14:textId="77777777" w:rsidTr="0005791F">
        <w:trPr>
          <w:trHeight w:val="78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DA2C" w14:textId="77777777" w:rsidR="00EB5FB9" w:rsidRPr="00297621" w:rsidRDefault="00EB5FB9" w:rsidP="00836E7E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6780AA57" w14:textId="77777777" w:rsidR="00EB5FB9" w:rsidRPr="00297621" w:rsidRDefault="00EB5FB9" w:rsidP="00836E7E">
            <w:pPr>
              <w:pStyle w:val="a6"/>
            </w:pPr>
            <w:r>
              <w:t>Моторист-рулевой</w:t>
            </w:r>
          </w:p>
        </w:tc>
        <w:tc>
          <w:tcPr>
            <w:tcW w:w="834" w:type="dxa"/>
            <w:vAlign w:val="center"/>
          </w:tcPr>
          <w:p w14:paraId="4E13BC13" w14:textId="77777777" w:rsidR="00EB5FB9" w:rsidRPr="00297621" w:rsidRDefault="00EB5FB9" w:rsidP="00836E7E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6622F107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75" w:type="dxa"/>
            <w:vAlign w:val="center"/>
          </w:tcPr>
          <w:p w14:paraId="6585885C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26" w:type="dxa"/>
            <w:vAlign w:val="center"/>
          </w:tcPr>
          <w:p w14:paraId="4ECD2410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2EED5035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85" w:type="dxa"/>
            <w:vAlign w:val="center"/>
          </w:tcPr>
          <w:p w14:paraId="612AC549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58" w:type="dxa"/>
            <w:vAlign w:val="center"/>
          </w:tcPr>
          <w:p w14:paraId="40DF7F06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90" w:type="dxa"/>
            <w:vAlign w:val="center"/>
          </w:tcPr>
          <w:p w14:paraId="5918EC89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14:paraId="2C371811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14:paraId="58A304EA" w14:textId="77777777" w:rsidR="00EB5FB9" w:rsidRPr="00297621" w:rsidRDefault="00EB5FB9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</w:tr>
      <w:tr w:rsidR="003445F2" w:rsidRPr="002B3B81" w14:paraId="5C04C00F" w14:textId="77777777" w:rsidTr="0005791F">
        <w:trPr>
          <w:trHeight w:val="78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80A5" w14:textId="77777777" w:rsidR="003445F2" w:rsidRPr="00297621" w:rsidRDefault="003445F2" w:rsidP="00836E7E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АО «Восточно-Сибирское речное пароходство»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1D3EFDC1" w14:textId="77777777" w:rsidR="003445F2" w:rsidRPr="00297621" w:rsidRDefault="003445F2" w:rsidP="00AE3105">
            <w:pPr>
              <w:pStyle w:val="a6"/>
              <w:rPr>
                <w:sz w:val="22"/>
                <w:szCs w:val="22"/>
              </w:rPr>
            </w:pPr>
            <w:r w:rsidRPr="00297621">
              <w:t>Помощник капитана-помощник механика</w:t>
            </w:r>
          </w:p>
        </w:tc>
        <w:tc>
          <w:tcPr>
            <w:tcW w:w="834" w:type="dxa"/>
            <w:vAlign w:val="center"/>
          </w:tcPr>
          <w:p w14:paraId="1499A2DA" w14:textId="77777777" w:rsidR="003445F2" w:rsidRDefault="003445F2" w:rsidP="00836E7E">
            <w:pPr>
              <w:tabs>
                <w:tab w:val="left" w:pos="576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65092F31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75" w:type="dxa"/>
            <w:vAlign w:val="center"/>
          </w:tcPr>
          <w:p w14:paraId="2C645084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26" w:type="dxa"/>
            <w:vAlign w:val="center"/>
          </w:tcPr>
          <w:p w14:paraId="1F71B4B7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682EA55F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885" w:type="dxa"/>
            <w:vAlign w:val="center"/>
          </w:tcPr>
          <w:p w14:paraId="608B25FF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14:paraId="553D8479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90" w:type="dxa"/>
            <w:vAlign w:val="center"/>
          </w:tcPr>
          <w:p w14:paraId="340FF1D2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14:paraId="62BCD34A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14:paraId="01029B19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3445F2" w:rsidRPr="002B3B81" w14:paraId="2BF8FB4C" w14:textId="77777777" w:rsidTr="0005791F">
        <w:trPr>
          <w:trHeight w:val="78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DF36" w14:textId="77777777" w:rsidR="003445F2" w:rsidRPr="00297621" w:rsidRDefault="003445F2" w:rsidP="00836E7E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2FA7DECE" w14:textId="77777777" w:rsidR="003445F2" w:rsidRPr="00297621" w:rsidRDefault="003445F2" w:rsidP="00AE3105">
            <w:pPr>
              <w:pStyle w:val="a6"/>
            </w:pPr>
            <w:r>
              <w:t>Моторист-рулевой</w:t>
            </w:r>
          </w:p>
        </w:tc>
        <w:tc>
          <w:tcPr>
            <w:tcW w:w="834" w:type="dxa"/>
            <w:vAlign w:val="center"/>
          </w:tcPr>
          <w:p w14:paraId="561B438D" w14:textId="77777777" w:rsidR="003445F2" w:rsidRDefault="003445F2" w:rsidP="00836E7E">
            <w:pPr>
              <w:tabs>
                <w:tab w:val="left" w:pos="5760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EFB5355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875" w:type="dxa"/>
            <w:vAlign w:val="center"/>
          </w:tcPr>
          <w:p w14:paraId="3AB8DF49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826" w:type="dxa"/>
            <w:vAlign w:val="center"/>
          </w:tcPr>
          <w:p w14:paraId="615AD3A7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7476893A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885" w:type="dxa"/>
            <w:vAlign w:val="center"/>
          </w:tcPr>
          <w:p w14:paraId="027B74EE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14:paraId="55416F81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90" w:type="dxa"/>
            <w:vAlign w:val="center"/>
          </w:tcPr>
          <w:p w14:paraId="4A5F85AD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14:paraId="4D981836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53" w:type="dxa"/>
            <w:vAlign w:val="center"/>
          </w:tcPr>
          <w:p w14:paraId="5EE5ABB4" w14:textId="77777777" w:rsidR="003445F2" w:rsidRDefault="003445F2" w:rsidP="00AE3105">
            <w:pPr>
              <w:tabs>
                <w:tab w:val="left" w:pos="5760"/>
              </w:tabs>
              <w:spacing w:line="276" w:lineRule="auto"/>
              <w:jc w:val="center"/>
            </w:pPr>
            <w:r>
              <w:t>-</w:t>
            </w:r>
          </w:p>
        </w:tc>
      </w:tr>
      <w:tr w:rsidR="00FA5001" w:rsidRPr="002B3B81" w14:paraId="786ADCA2" w14:textId="77777777" w:rsidTr="00836E7E">
        <w:trPr>
          <w:trHeight w:val="111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6376" w14:textId="77777777" w:rsidR="00FA5001" w:rsidRPr="00D420D5" w:rsidRDefault="00FA5001" w:rsidP="00836E7E">
            <w:r w:rsidRPr="00D420D5">
              <w:rPr>
                <w:b/>
              </w:rPr>
              <w:t>Томский район водных путей и судоходства – филиал ФБУ «Администрация обского бассейна внутренних водных путей» (Томский РВПиС)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276D58F8" w14:textId="77777777" w:rsidR="00FA5001" w:rsidRPr="00D420D5" w:rsidRDefault="00FA5001" w:rsidP="00836E7E">
            <w:r w:rsidRPr="00D420D5">
              <w:t>Электромеханик на землесос, земснаряд</w:t>
            </w:r>
          </w:p>
        </w:tc>
        <w:tc>
          <w:tcPr>
            <w:tcW w:w="834" w:type="dxa"/>
            <w:vAlign w:val="center"/>
          </w:tcPr>
          <w:p w14:paraId="28FAF74A" w14:textId="77777777" w:rsidR="00FA5001" w:rsidRPr="00D420D5" w:rsidRDefault="00FA5001" w:rsidP="00836E7E">
            <w:pPr>
              <w:jc w:val="center"/>
            </w:pPr>
            <w:r w:rsidRPr="00D420D5">
              <w:t>1</w:t>
            </w:r>
          </w:p>
        </w:tc>
        <w:tc>
          <w:tcPr>
            <w:tcW w:w="992" w:type="dxa"/>
            <w:vAlign w:val="center"/>
          </w:tcPr>
          <w:p w14:paraId="3EED9984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75" w:type="dxa"/>
            <w:vAlign w:val="center"/>
          </w:tcPr>
          <w:p w14:paraId="3C27294E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26" w:type="dxa"/>
            <w:vAlign w:val="center"/>
          </w:tcPr>
          <w:p w14:paraId="456872B2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992" w:type="dxa"/>
            <w:vAlign w:val="center"/>
          </w:tcPr>
          <w:p w14:paraId="5304FCF1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85" w:type="dxa"/>
            <w:vAlign w:val="center"/>
          </w:tcPr>
          <w:p w14:paraId="01688112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958" w:type="dxa"/>
            <w:vAlign w:val="center"/>
          </w:tcPr>
          <w:p w14:paraId="212C4903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90" w:type="dxa"/>
            <w:vAlign w:val="center"/>
          </w:tcPr>
          <w:p w14:paraId="3AF9B7C8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52" w:type="dxa"/>
            <w:vAlign w:val="center"/>
          </w:tcPr>
          <w:p w14:paraId="190C41C6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53" w:type="dxa"/>
            <w:vAlign w:val="center"/>
          </w:tcPr>
          <w:p w14:paraId="0643F717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</w:tr>
      <w:tr w:rsidR="00FA5001" w:rsidRPr="002B3B81" w14:paraId="5A183844" w14:textId="77777777" w:rsidTr="00836E7E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244B" w14:textId="77777777" w:rsidR="00FA5001" w:rsidRPr="00D420D5" w:rsidRDefault="00FA5001" w:rsidP="00836E7E">
            <w:pPr>
              <w:rPr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12402B63" w14:textId="77777777" w:rsidR="00FA5001" w:rsidRPr="00D420D5" w:rsidRDefault="00FA5001" w:rsidP="00836E7E">
            <w:r w:rsidRPr="00D420D5">
              <w:t>Помощник электромеханика на землесос, земснаряд</w:t>
            </w:r>
          </w:p>
        </w:tc>
        <w:tc>
          <w:tcPr>
            <w:tcW w:w="834" w:type="dxa"/>
            <w:vAlign w:val="center"/>
          </w:tcPr>
          <w:p w14:paraId="42CD3C26" w14:textId="77777777" w:rsidR="00FA5001" w:rsidRPr="00D420D5" w:rsidRDefault="00FA5001" w:rsidP="00836E7E">
            <w:pPr>
              <w:jc w:val="center"/>
            </w:pPr>
            <w:r w:rsidRPr="00D420D5">
              <w:t>2</w:t>
            </w:r>
          </w:p>
        </w:tc>
        <w:tc>
          <w:tcPr>
            <w:tcW w:w="992" w:type="dxa"/>
            <w:vAlign w:val="center"/>
          </w:tcPr>
          <w:p w14:paraId="568946B5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75" w:type="dxa"/>
            <w:vAlign w:val="center"/>
          </w:tcPr>
          <w:p w14:paraId="6B6A83D7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26" w:type="dxa"/>
            <w:vAlign w:val="center"/>
          </w:tcPr>
          <w:p w14:paraId="7050B322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992" w:type="dxa"/>
            <w:vAlign w:val="center"/>
          </w:tcPr>
          <w:p w14:paraId="62F50C12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85" w:type="dxa"/>
            <w:vAlign w:val="center"/>
          </w:tcPr>
          <w:p w14:paraId="6DDCFDF4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958" w:type="dxa"/>
            <w:vAlign w:val="center"/>
          </w:tcPr>
          <w:p w14:paraId="52077DAA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90" w:type="dxa"/>
            <w:vAlign w:val="center"/>
          </w:tcPr>
          <w:p w14:paraId="046CBEB3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52" w:type="dxa"/>
            <w:vAlign w:val="center"/>
          </w:tcPr>
          <w:p w14:paraId="5ADC87A2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53" w:type="dxa"/>
            <w:vAlign w:val="center"/>
          </w:tcPr>
          <w:p w14:paraId="594C2AF1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</w:tr>
      <w:tr w:rsidR="00FA5001" w:rsidRPr="002B3B81" w14:paraId="07537BB0" w14:textId="77777777" w:rsidTr="00836E7E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64F0" w14:textId="77777777" w:rsidR="00FA5001" w:rsidRPr="00D420D5" w:rsidRDefault="00FA5001" w:rsidP="00836E7E">
            <w:pPr>
              <w:rPr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44B43C08" w14:textId="77777777" w:rsidR="00FA5001" w:rsidRPr="00D420D5" w:rsidRDefault="00FA5001" w:rsidP="00836E7E">
            <w:r w:rsidRPr="00D420D5">
              <w:t>Помощник командира на землесос, земснаряд</w:t>
            </w:r>
          </w:p>
        </w:tc>
        <w:tc>
          <w:tcPr>
            <w:tcW w:w="834" w:type="dxa"/>
            <w:vAlign w:val="center"/>
          </w:tcPr>
          <w:p w14:paraId="516FC7A9" w14:textId="77777777" w:rsidR="00FA5001" w:rsidRPr="00D420D5" w:rsidRDefault="00FA5001" w:rsidP="00836E7E">
            <w:pPr>
              <w:jc w:val="center"/>
            </w:pPr>
            <w:r w:rsidRPr="00D420D5">
              <w:t>2</w:t>
            </w:r>
          </w:p>
        </w:tc>
        <w:tc>
          <w:tcPr>
            <w:tcW w:w="992" w:type="dxa"/>
            <w:vAlign w:val="center"/>
          </w:tcPr>
          <w:p w14:paraId="484B868B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75" w:type="dxa"/>
            <w:vAlign w:val="center"/>
          </w:tcPr>
          <w:p w14:paraId="14756EC5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26" w:type="dxa"/>
            <w:vAlign w:val="center"/>
          </w:tcPr>
          <w:p w14:paraId="78274119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992" w:type="dxa"/>
            <w:vAlign w:val="center"/>
          </w:tcPr>
          <w:p w14:paraId="14F94B81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85" w:type="dxa"/>
            <w:vAlign w:val="center"/>
          </w:tcPr>
          <w:p w14:paraId="3AD24B3C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958" w:type="dxa"/>
            <w:vAlign w:val="center"/>
          </w:tcPr>
          <w:p w14:paraId="309D1F8E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90" w:type="dxa"/>
            <w:vAlign w:val="center"/>
          </w:tcPr>
          <w:p w14:paraId="16D04D80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52" w:type="dxa"/>
            <w:vAlign w:val="center"/>
          </w:tcPr>
          <w:p w14:paraId="5039E2D8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  <w:tc>
          <w:tcPr>
            <w:tcW w:w="853" w:type="dxa"/>
            <w:vAlign w:val="center"/>
          </w:tcPr>
          <w:p w14:paraId="57C04CE9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</w:tr>
      <w:tr w:rsidR="00FA5001" w:rsidRPr="002B3B81" w14:paraId="45A8B131" w14:textId="77777777" w:rsidTr="00836E7E">
        <w:trPr>
          <w:trHeight w:val="1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CB7C6" w14:textId="77777777" w:rsidR="00FA5001" w:rsidRPr="00D420D5" w:rsidRDefault="00FA5001" w:rsidP="00836E7E">
            <w:pPr>
              <w:rPr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6AE3008B" w14:textId="77777777" w:rsidR="00FA5001" w:rsidRPr="00D420D5" w:rsidRDefault="00FA5001" w:rsidP="00836E7E">
            <w:r w:rsidRPr="00D420D5">
              <w:t>Помощник производителя путевых работ</w:t>
            </w:r>
          </w:p>
        </w:tc>
        <w:tc>
          <w:tcPr>
            <w:tcW w:w="834" w:type="dxa"/>
            <w:vAlign w:val="center"/>
          </w:tcPr>
          <w:p w14:paraId="2198B7A1" w14:textId="77777777" w:rsidR="00FA5001" w:rsidRPr="00D420D5" w:rsidRDefault="00FA5001" w:rsidP="00836E7E">
            <w:pPr>
              <w:jc w:val="center"/>
            </w:pPr>
            <w:r w:rsidRPr="00D420D5">
              <w:t>-</w:t>
            </w:r>
          </w:p>
        </w:tc>
        <w:tc>
          <w:tcPr>
            <w:tcW w:w="992" w:type="dxa"/>
            <w:vAlign w:val="center"/>
          </w:tcPr>
          <w:p w14:paraId="7AC95AF3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-</w:t>
            </w:r>
          </w:p>
        </w:tc>
        <w:tc>
          <w:tcPr>
            <w:tcW w:w="875" w:type="dxa"/>
            <w:vAlign w:val="center"/>
          </w:tcPr>
          <w:p w14:paraId="19B316B6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-</w:t>
            </w:r>
          </w:p>
        </w:tc>
        <w:tc>
          <w:tcPr>
            <w:tcW w:w="826" w:type="dxa"/>
            <w:vAlign w:val="center"/>
          </w:tcPr>
          <w:p w14:paraId="067B1678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-</w:t>
            </w:r>
          </w:p>
        </w:tc>
        <w:tc>
          <w:tcPr>
            <w:tcW w:w="992" w:type="dxa"/>
            <w:vAlign w:val="center"/>
          </w:tcPr>
          <w:p w14:paraId="3B199E9C" w14:textId="77777777" w:rsidR="00FA5001" w:rsidRPr="00D420D5" w:rsidRDefault="00FA5001" w:rsidP="00836E7E">
            <w:pPr>
              <w:pStyle w:val="a6"/>
              <w:jc w:val="center"/>
            </w:pPr>
            <w:r w:rsidRPr="00D420D5">
              <w:t>1</w:t>
            </w:r>
          </w:p>
        </w:tc>
        <w:tc>
          <w:tcPr>
            <w:tcW w:w="885" w:type="dxa"/>
            <w:vAlign w:val="center"/>
          </w:tcPr>
          <w:p w14:paraId="60E6962B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-</w:t>
            </w:r>
          </w:p>
        </w:tc>
        <w:tc>
          <w:tcPr>
            <w:tcW w:w="958" w:type="dxa"/>
            <w:vAlign w:val="center"/>
          </w:tcPr>
          <w:p w14:paraId="091BE51D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-</w:t>
            </w:r>
          </w:p>
        </w:tc>
        <w:tc>
          <w:tcPr>
            <w:tcW w:w="890" w:type="dxa"/>
            <w:vAlign w:val="center"/>
          </w:tcPr>
          <w:p w14:paraId="0E3135D2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-</w:t>
            </w:r>
          </w:p>
        </w:tc>
        <w:tc>
          <w:tcPr>
            <w:tcW w:w="852" w:type="dxa"/>
            <w:vAlign w:val="center"/>
          </w:tcPr>
          <w:p w14:paraId="10EA7A2E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-</w:t>
            </w:r>
          </w:p>
        </w:tc>
        <w:tc>
          <w:tcPr>
            <w:tcW w:w="853" w:type="dxa"/>
            <w:vAlign w:val="center"/>
          </w:tcPr>
          <w:p w14:paraId="0E5DF5BB" w14:textId="77777777" w:rsidR="00FA5001" w:rsidRPr="00D420D5" w:rsidRDefault="00FA5001" w:rsidP="00836E7E">
            <w:pPr>
              <w:tabs>
                <w:tab w:val="left" w:pos="5760"/>
              </w:tabs>
              <w:spacing w:line="276" w:lineRule="auto"/>
              <w:jc w:val="center"/>
            </w:pPr>
            <w:r w:rsidRPr="00D420D5">
              <w:t>1</w:t>
            </w:r>
          </w:p>
        </w:tc>
      </w:tr>
      <w:tr w:rsidR="00FA5001" w:rsidRPr="002B3B81" w14:paraId="2B48DEEB" w14:textId="77777777" w:rsidTr="00836E7E">
        <w:trPr>
          <w:trHeight w:val="577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8FB8" w14:textId="77777777" w:rsidR="00FA5001" w:rsidRPr="00D420D5" w:rsidRDefault="00FA5001" w:rsidP="00836E7E">
            <w:pPr>
              <w:rPr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3E708DC4" w14:textId="77777777" w:rsidR="00FA5001" w:rsidRPr="00D420D5" w:rsidRDefault="00FA5001" w:rsidP="00836E7E">
            <w:pPr>
              <w:rPr>
                <w:color w:val="FF0000"/>
              </w:rPr>
            </w:pPr>
            <w:r w:rsidRPr="00D420D5">
              <w:t>Лебедчик-моторист на землесос, земснаряд</w:t>
            </w:r>
          </w:p>
        </w:tc>
        <w:tc>
          <w:tcPr>
            <w:tcW w:w="834" w:type="dxa"/>
            <w:vAlign w:val="center"/>
          </w:tcPr>
          <w:p w14:paraId="7EFB5EDB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992" w:type="dxa"/>
            <w:vAlign w:val="center"/>
          </w:tcPr>
          <w:p w14:paraId="0C7302C7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875" w:type="dxa"/>
            <w:vAlign w:val="center"/>
          </w:tcPr>
          <w:p w14:paraId="333E52A7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826" w:type="dxa"/>
            <w:vAlign w:val="center"/>
          </w:tcPr>
          <w:p w14:paraId="78F599A5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992" w:type="dxa"/>
            <w:vAlign w:val="center"/>
          </w:tcPr>
          <w:p w14:paraId="01144C00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885" w:type="dxa"/>
            <w:vAlign w:val="center"/>
          </w:tcPr>
          <w:p w14:paraId="02B455A0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958" w:type="dxa"/>
            <w:vAlign w:val="center"/>
          </w:tcPr>
          <w:p w14:paraId="5B458263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890" w:type="dxa"/>
            <w:vAlign w:val="center"/>
          </w:tcPr>
          <w:p w14:paraId="14A7FC33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852" w:type="dxa"/>
            <w:vAlign w:val="center"/>
          </w:tcPr>
          <w:p w14:paraId="0B82EECC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  <w:tc>
          <w:tcPr>
            <w:tcW w:w="853" w:type="dxa"/>
            <w:vAlign w:val="center"/>
          </w:tcPr>
          <w:p w14:paraId="390FB96A" w14:textId="77777777" w:rsidR="00FA5001" w:rsidRPr="00D420D5" w:rsidRDefault="00FA5001" w:rsidP="00836E7E">
            <w:pPr>
              <w:jc w:val="center"/>
              <w:rPr>
                <w:color w:val="FF0000"/>
              </w:rPr>
            </w:pPr>
            <w:r w:rsidRPr="00D420D5">
              <w:t>2</w:t>
            </w:r>
          </w:p>
        </w:tc>
      </w:tr>
      <w:tr w:rsidR="00FA5001" w:rsidRPr="002B3B81" w14:paraId="71A3C1D1" w14:textId="77777777" w:rsidTr="00836E7E">
        <w:trPr>
          <w:trHeight w:val="270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94D2" w14:textId="77777777" w:rsidR="00FA5001" w:rsidRPr="008925A3" w:rsidRDefault="00FA5001" w:rsidP="00836E7E">
            <w:pPr>
              <w:rPr>
                <w:b/>
              </w:rPr>
            </w:pPr>
            <w:bookmarkStart w:id="186" w:name="_Toc34130631"/>
            <w:bookmarkStart w:id="187" w:name="_Toc36463745"/>
            <w:bookmarkStart w:id="188" w:name="_Toc36732145"/>
            <w:bookmarkStart w:id="189" w:name="_Toc36732555"/>
            <w:r w:rsidRPr="008925A3">
              <w:rPr>
                <w:b/>
              </w:rPr>
              <w:t>Омский район водных путей и судоходства - филиал ФБУ «Администрация «Обь-Иртышводпуть»</w:t>
            </w:r>
            <w:bookmarkEnd w:id="186"/>
            <w:bookmarkEnd w:id="187"/>
            <w:bookmarkEnd w:id="188"/>
            <w:bookmarkEnd w:id="189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0305FFA7" w14:textId="77777777" w:rsidR="00FA5001" w:rsidRPr="008925A3" w:rsidRDefault="00FA5001" w:rsidP="00DE2AC7">
            <w:pPr>
              <w:ind w:left="12"/>
              <w:rPr>
                <w:color w:val="FF0000"/>
                <w:szCs w:val="20"/>
              </w:rPr>
            </w:pPr>
            <w:r w:rsidRPr="008925A3">
              <w:rPr>
                <w:szCs w:val="20"/>
              </w:rPr>
              <w:t>Инженер РИП</w:t>
            </w:r>
          </w:p>
        </w:tc>
        <w:tc>
          <w:tcPr>
            <w:tcW w:w="834" w:type="dxa"/>
            <w:vAlign w:val="center"/>
          </w:tcPr>
          <w:p w14:paraId="182D6876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210D3297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-</w:t>
            </w:r>
          </w:p>
        </w:tc>
        <w:tc>
          <w:tcPr>
            <w:tcW w:w="875" w:type="dxa"/>
            <w:vAlign w:val="center"/>
          </w:tcPr>
          <w:p w14:paraId="125A8C6C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36C9BC3D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14:paraId="7447420E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14:paraId="6CBE0161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5047CE76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14:paraId="6DC8782E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14:paraId="3EB76B75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1</w:t>
            </w:r>
          </w:p>
        </w:tc>
        <w:tc>
          <w:tcPr>
            <w:tcW w:w="853" w:type="dxa"/>
            <w:vAlign w:val="center"/>
          </w:tcPr>
          <w:p w14:paraId="1DA22CF7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-</w:t>
            </w:r>
          </w:p>
        </w:tc>
      </w:tr>
      <w:tr w:rsidR="00FA5001" w:rsidRPr="002B3B81" w14:paraId="008B7B61" w14:textId="77777777" w:rsidTr="00836E7E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50B5" w14:textId="77777777" w:rsidR="00FA5001" w:rsidRPr="008925A3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14:paraId="27D80B3E" w14:textId="77777777" w:rsidR="00FA5001" w:rsidRPr="008925A3" w:rsidRDefault="00FA5001" w:rsidP="00836E7E">
            <w:pPr>
              <w:ind w:left="12"/>
              <w:rPr>
                <w:szCs w:val="20"/>
              </w:rPr>
            </w:pPr>
            <w:r w:rsidRPr="008925A3">
              <w:rPr>
                <w:szCs w:val="20"/>
              </w:rPr>
              <w:t>Помощник электромеханика</w:t>
            </w:r>
          </w:p>
        </w:tc>
        <w:tc>
          <w:tcPr>
            <w:tcW w:w="834" w:type="dxa"/>
            <w:vAlign w:val="center"/>
          </w:tcPr>
          <w:p w14:paraId="26341B0C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14:paraId="37FE66D0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14:paraId="35BB1008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14:paraId="6462CDE8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14:paraId="3D8236AA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14:paraId="4777FB7D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60F7BB2E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14:paraId="1AD4CC93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70B8D65A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14:paraId="7E042850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</w:t>
            </w:r>
          </w:p>
        </w:tc>
      </w:tr>
      <w:tr w:rsidR="008925A3" w:rsidRPr="002B3B81" w14:paraId="0B1E0850" w14:textId="77777777" w:rsidTr="008925A3">
        <w:trPr>
          <w:trHeight w:val="325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E486" w14:textId="77777777" w:rsidR="008925A3" w:rsidRPr="008925A3" w:rsidRDefault="008925A3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14:paraId="2A33A992" w14:textId="77777777" w:rsidR="008925A3" w:rsidRPr="008925A3" w:rsidRDefault="008925A3" w:rsidP="00836E7E">
            <w:pPr>
              <w:ind w:left="12"/>
              <w:rPr>
                <w:szCs w:val="20"/>
              </w:rPr>
            </w:pPr>
            <w:r w:rsidRPr="008925A3">
              <w:rPr>
                <w:szCs w:val="20"/>
              </w:rPr>
              <w:t>Помощник капитана - помощник механика</w:t>
            </w:r>
          </w:p>
        </w:tc>
        <w:tc>
          <w:tcPr>
            <w:tcW w:w="834" w:type="dxa"/>
            <w:vAlign w:val="center"/>
          </w:tcPr>
          <w:p w14:paraId="1AFD108E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8</w:t>
            </w:r>
          </w:p>
        </w:tc>
        <w:tc>
          <w:tcPr>
            <w:tcW w:w="992" w:type="dxa"/>
            <w:vAlign w:val="center"/>
          </w:tcPr>
          <w:p w14:paraId="7970DFDA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9</w:t>
            </w:r>
          </w:p>
        </w:tc>
        <w:tc>
          <w:tcPr>
            <w:tcW w:w="875" w:type="dxa"/>
            <w:vAlign w:val="center"/>
          </w:tcPr>
          <w:p w14:paraId="7A48A298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8</w:t>
            </w:r>
          </w:p>
        </w:tc>
        <w:tc>
          <w:tcPr>
            <w:tcW w:w="826" w:type="dxa"/>
            <w:vAlign w:val="center"/>
          </w:tcPr>
          <w:p w14:paraId="4F929522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9</w:t>
            </w:r>
          </w:p>
        </w:tc>
        <w:tc>
          <w:tcPr>
            <w:tcW w:w="992" w:type="dxa"/>
            <w:vAlign w:val="center"/>
          </w:tcPr>
          <w:p w14:paraId="45701331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8</w:t>
            </w:r>
          </w:p>
        </w:tc>
        <w:tc>
          <w:tcPr>
            <w:tcW w:w="885" w:type="dxa"/>
            <w:vAlign w:val="center"/>
          </w:tcPr>
          <w:p w14:paraId="779D1078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9</w:t>
            </w:r>
          </w:p>
        </w:tc>
        <w:tc>
          <w:tcPr>
            <w:tcW w:w="958" w:type="dxa"/>
            <w:vAlign w:val="center"/>
          </w:tcPr>
          <w:p w14:paraId="5F8DCB58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8</w:t>
            </w:r>
          </w:p>
        </w:tc>
        <w:tc>
          <w:tcPr>
            <w:tcW w:w="890" w:type="dxa"/>
            <w:vAlign w:val="center"/>
          </w:tcPr>
          <w:p w14:paraId="5DBEE3A1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9</w:t>
            </w:r>
          </w:p>
        </w:tc>
        <w:tc>
          <w:tcPr>
            <w:tcW w:w="852" w:type="dxa"/>
            <w:vAlign w:val="center"/>
          </w:tcPr>
          <w:p w14:paraId="7F2F9092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8</w:t>
            </w:r>
          </w:p>
        </w:tc>
        <w:tc>
          <w:tcPr>
            <w:tcW w:w="853" w:type="dxa"/>
            <w:vAlign w:val="center"/>
          </w:tcPr>
          <w:p w14:paraId="5ECA1F42" w14:textId="77777777" w:rsidR="008925A3" w:rsidRPr="008925A3" w:rsidRDefault="008925A3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9</w:t>
            </w:r>
          </w:p>
        </w:tc>
      </w:tr>
      <w:tr w:rsidR="00FA5001" w:rsidRPr="002B3B81" w14:paraId="1D5DC94A" w14:textId="77777777" w:rsidTr="00836E7E">
        <w:trPr>
          <w:trHeight w:val="562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196AB" w14:textId="77777777" w:rsidR="00FA5001" w:rsidRPr="008925A3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14:paraId="7B6DDB09" w14:textId="77777777" w:rsidR="00FA5001" w:rsidRPr="008925A3" w:rsidRDefault="00FA5001" w:rsidP="00836E7E">
            <w:pPr>
              <w:ind w:left="12"/>
              <w:rPr>
                <w:color w:val="FF0000"/>
                <w:szCs w:val="20"/>
              </w:rPr>
            </w:pPr>
            <w:r w:rsidRPr="008925A3">
              <w:rPr>
                <w:szCs w:val="20"/>
              </w:rPr>
              <w:t>Помощник командира - помощник механика</w:t>
            </w:r>
          </w:p>
        </w:tc>
        <w:tc>
          <w:tcPr>
            <w:tcW w:w="834" w:type="dxa"/>
            <w:vAlign w:val="center"/>
          </w:tcPr>
          <w:p w14:paraId="4078DBF6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14:paraId="779B3139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14:paraId="17BC5524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14:paraId="2F1AFC41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14:paraId="394C099A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14:paraId="3519376E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14:paraId="237052AD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14:paraId="272076EA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852" w:type="dxa"/>
            <w:vAlign w:val="center"/>
          </w:tcPr>
          <w:p w14:paraId="237EAE19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14:paraId="4DE9CCAC" w14:textId="77777777" w:rsidR="00FA5001" w:rsidRPr="008925A3" w:rsidRDefault="00FA5001" w:rsidP="00836E7E">
            <w:pPr>
              <w:jc w:val="center"/>
              <w:rPr>
                <w:bCs/>
                <w:iCs/>
                <w:color w:val="FF0000"/>
              </w:rPr>
            </w:pPr>
            <w:r w:rsidRPr="008925A3">
              <w:rPr>
                <w:bCs/>
                <w:iCs/>
              </w:rPr>
              <w:t>2</w:t>
            </w:r>
          </w:p>
        </w:tc>
      </w:tr>
      <w:tr w:rsidR="00FA5001" w:rsidRPr="002B3B81" w14:paraId="61618510" w14:textId="77777777" w:rsidTr="00836E7E">
        <w:trPr>
          <w:trHeight w:val="15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D774" w14:textId="77777777" w:rsidR="00FA5001" w:rsidRPr="008925A3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bottom"/>
          </w:tcPr>
          <w:p w14:paraId="3EF94020" w14:textId="77777777" w:rsidR="00FA5001" w:rsidRPr="008925A3" w:rsidRDefault="00FA5001" w:rsidP="00836E7E">
            <w:pPr>
              <w:ind w:left="12"/>
              <w:rPr>
                <w:szCs w:val="20"/>
              </w:rPr>
            </w:pPr>
            <w:r w:rsidRPr="008925A3">
              <w:rPr>
                <w:szCs w:val="20"/>
              </w:rPr>
              <w:t>Моторист-рулевой</w:t>
            </w:r>
          </w:p>
        </w:tc>
        <w:tc>
          <w:tcPr>
            <w:tcW w:w="834" w:type="dxa"/>
            <w:vAlign w:val="bottom"/>
          </w:tcPr>
          <w:p w14:paraId="7B1DF44C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15</w:t>
            </w:r>
          </w:p>
        </w:tc>
        <w:tc>
          <w:tcPr>
            <w:tcW w:w="992" w:type="dxa"/>
            <w:vAlign w:val="bottom"/>
          </w:tcPr>
          <w:p w14:paraId="4731FE4C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875" w:type="dxa"/>
            <w:vAlign w:val="bottom"/>
          </w:tcPr>
          <w:p w14:paraId="63F578A8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826" w:type="dxa"/>
            <w:vAlign w:val="bottom"/>
          </w:tcPr>
          <w:p w14:paraId="5B22B712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bottom"/>
          </w:tcPr>
          <w:p w14:paraId="5DD618E9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885" w:type="dxa"/>
            <w:vAlign w:val="bottom"/>
          </w:tcPr>
          <w:p w14:paraId="798687A5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958" w:type="dxa"/>
            <w:vAlign w:val="bottom"/>
          </w:tcPr>
          <w:p w14:paraId="390EBF73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890" w:type="dxa"/>
            <w:vAlign w:val="bottom"/>
          </w:tcPr>
          <w:p w14:paraId="05D37805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852" w:type="dxa"/>
            <w:vAlign w:val="bottom"/>
          </w:tcPr>
          <w:p w14:paraId="1CB0181B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  <w:tc>
          <w:tcPr>
            <w:tcW w:w="853" w:type="dxa"/>
            <w:vAlign w:val="bottom"/>
          </w:tcPr>
          <w:p w14:paraId="2A9997CE" w14:textId="77777777" w:rsidR="00FA5001" w:rsidRPr="008925A3" w:rsidRDefault="00FA5001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20</w:t>
            </w:r>
          </w:p>
        </w:tc>
      </w:tr>
      <w:tr w:rsidR="00605BFA" w:rsidRPr="002B3B81" w14:paraId="01A681DC" w14:textId="77777777" w:rsidTr="00605BFA">
        <w:trPr>
          <w:trHeight w:val="7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A9EBC" w14:textId="77777777" w:rsidR="00605BFA" w:rsidRPr="008925A3" w:rsidRDefault="00605BFA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64E89006" w14:textId="77777777" w:rsidR="00605BFA" w:rsidRPr="008925A3" w:rsidRDefault="00605BFA" w:rsidP="00836E7E">
            <w:pPr>
              <w:ind w:left="12"/>
              <w:rPr>
                <w:szCs w:val="20"/>
              </w:rPr>
            </w:pPr>
            <w:r w:rsidRPr="008925A3">
              <w:rPr>
                <w:szCs w:val="20"/>
              </w:rPr>
              <w:t>Моторист-матрос</w:t>
            </w:r>
          </w:p>
        </w:tc>
        <w:tc>
          <w:tcPr>
            <w:tcW w:w="834" w:type="dxa"/>
            <w:vAlign w:val="center"/>
          </w:tcPr>
          <w:p w14:paraId="48EA2E97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16</w:t>
            </w:r>
          </w:p>
        </w:tc>
        <w:tc>
          <w:tcPr>
            <w:tcW w:w="992" w:type="dxa"/>
            <w:vAlign w:val="center"/>
          </w:tcPr>
          <w:p w14:paraId="5B0A2CB9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875" w:type="dxa"/>
            <w:vAlign w:val="center"/>
          </w:tcPr>
          <w:p w14:paraId="30629531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826" w:type="dxa"/>
            <w:vAlign w:val="center"/>
          </w:tcPr>
          <w:p w14:paraId="5102466D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992" w:type="dxa"/>
            <w:vAlign w:val="center"/>
          </w:tcPr>
          <w:p w14:paraId="5F54A454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885" w:type="dxa"/>
            <w:vAlign w:val="center"/>
          </w:tcPr>
          <w:p w14:paraId="4D311776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958" w:type="dxa"/>
            <w:vAlign w:val="center"/>
          </w:tcPr>
          <w:p w14:paraId="6F5DE7C0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890" w:type="dxa"/>
            <w:vAlign w:val="center"/>
          </w:tcPr>
          <w:p w14:paraId="0090A172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852" w:type="dxa"/>
            <w:vAlign w:val="center"/>
          </w:tcPr>
          <w:p w14:paraId="478E4D15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  <w:tc>
          <w:tcPr>
            <w:tcW w:w="853" w:type="dxa"/>
            <w:vAlign w:val="center"/>
          </w:tcPr>
          <w:p w14:paraId="39300116" w14:textId="77777777" w:rsidR="00605BFA" w:rsidRPr="008925A3" w:rsidRDefault="00605BFA" w:rsidP="00836E7E">
            <w:pPr>
              <w:jc w:val="center"/>
              <w:rPr>
                <w:bCs/>
                <w:iCs/>
              </w:rPr>
            </w:pPr>
            <w:r w:rsidRPr="008925A3">
              <w:rPr>
                <w:bCs/>
                <w:iCs/>
              </w:rPr>
              <w:t>12</w:t>
            </w:r>
          </w:p>
        </w:tc>
      </w:tr>
      <w:tr w:rsidR="00FA5001" w:rsidRPr="002B3B81" w14:paraId="3555F36B" w14:textId="77777777" w:rsidTr="00836E7E">
        <w:trPr>
          <w:trHeight w:val="870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098BB" w14:textId="77777777" w:rsidR="00FA5001" w:rsidRPr="00605BFA" w:rsidRDefault="00FA5001" w:rsidP="00836E7E">
            <w:pPr>
              <w:rPr>
                <w:b/>
              </w:rPr>
            </w:pPr>
            <w:bookmarkStart w:id="190" w:name="_Toc34130633"/>
            <w:bookmarkStart w:id="191" w:name="_Toc36463747"/>
            <w:bookmarkStart w:id="192" w:name="_Toc36732147"/>
            <w:bookmarkStart w:id="193" w:name="_Toc36732557"/>
            <w:r w:rsidRPr="00605BFA">
              <w:rPr>
                <w:b/>
              </w:rPr>
              <w:t>Сургутский район водных путей и судоходства - филиал ФБУ «Администрация «Обь-Иртышводпуть»</w:t>
            </w:r>
            <w:bookmarkEnd w:id="190"/>
            <w:bookmarkEnd w:id="191"/>
            <w:bookmarkEnd w:id="192"/>
            <w:bookmarkEnd w:id="193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3C802689" w14:textId="77777777" w:rsidR="00FA5001" w:rsidRPr="00605BFA" w:rsidRDefault="00FA5001" w:rsidP="00836E7E">
            <w:pPr>
              <w:ind w:left="12"/>
              <w:rPr>
                <w:szCs w:val="20"/>
              </w:rPr>
            </w:pPr>
            <w:r w:rsidRPr="00605BFA">
              <w:rPr>
                <w:szCs w:val="20"/>
              </w:rPr>
              <w:t>Инженер РИП</w:t>
            </w:r>
          </w:p>
        </w:tc>
        <w:tc>
          <w:tcPr>
            <w:tcW w:w="834" w:type="dxa"/>
            <w:vAlign w:val="center"/>
          </w:tcPr>
          <w:p w14:paraId="1B532AAA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0988DE1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14:paraId="5787CD93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14:paraId="0FE65C45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36E6AB5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14:paraId="0E00589B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14:paraId="3E53E449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3369A447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14:paraId="76D016E0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280A7C79" w14:textId="77777777" w:rsidR="00FA5001" w:rsidRPr="00605BFA" w:rsidRDefault="00FA5001" w:rsidP="00836E7E">
            <w:pPr>
              <w:jc w:val="center"/>
              <w:rPr>
                <w:bCs/>
                <w:iCs/>
                <w:szCs w:val="20"/>
              </w:rPr>
            </w:pPr>
            <w:r w:rsidRPr="00605BFA">
              <w:rPr>
                <w:bCs/>
                <w:iCs/>
                <w:szCs w:val="20"/>
              </w:rPr>
              <w:t>-</w:t>
            </w:r>
          </w:p>
        </w:tc>
      </w:tr>
      <w:tr w:rsidR="00FA5001" w:rsidRPr="002B3B81" w14:paraId="73F6F732" w14:textId="77777777" w:rsidTr="00836E7E">
        <w:trPr>
          <w:trHeight w:val="87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11F5" w14:textId="77777777" w:rsidR="00FA5001" w:rsidRPr="00605BFA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5C85C5C9" w14:textId="77777777" w:rsidR="00FA5001" w:rsidRPr="00605BFA" w:rsidRDefault="00FA5001" w:rsidP="00551650">
            <w:pPr>
              <w:ind w:left="12"/>
              <w:rPr>
                <w:szCs w:val="20"/>
              </w:rPr>
            </w:pPr>
            <w:r w:rsidRPr="00605BFA">
              <w:rPr>
                <w:szCs w:val="20"/>
              </w:rPr>
              <w:t>Моторист-рулевой</w:t>
            </w:r>
          </w:p>
        </w:tc>
        <w:tc>
          <w:tcPr>
            <w:tcW w:w="834" w:type="dxa"/>
            <w:vAlign w:val="center"/>
          </w:tcPr>
          <w:p w14:paraId="13018B6F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6</w:t>
            </w:r>
          </w:p>
        </w:tc>
        <w:tc>
          <w:tcPr>
            <w:tcW w:w="992" w:type="dxa"/>
            <w:vAlign w:val="center"/>
          </w:tcPr>
          <w:p w14:paraId="3D4EEBE1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875" w:type="dxa"/>
            <w:vAlign w:val="center"/>
          </w:tcPr>
          <w:p w14:paraId="17BBE651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826" w:type="dxa"/>
            <w:vAlign w:val="center"/>
          </w:tcPr>
          <w:p w14:paraId="1E7F6128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14:paraId="17BF0A0F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885" w:type="dxa"/>
            <w:vAlign w:val="center"/>
          </w:tcPr>
          <w:p w14:paraId="16F1A2B7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958" w:type="dxa"/>
            <w:vAlign w:val="center"/>
          </w:tcPr>
          <w:p w14:paraId="4EFC01F9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890" w:type="dxa"/>
            <w:vAlign w:val="center"/>
          </w:tcPr>
          <w:p w14:paraId="34E48FD7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852" w:type="dxa"/>
            <w:vAlign w:val="center"/>
          </w:tcPr>
          <w:p w14:paraId="3F6EF18A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853" w:type="dxa"/>
            <w:vAlign w:val="center"/>
          </w:tcPr>
          <w:p w14:paraId="1E350B15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</w:tr>
      <w:tr w:rsidR="00FA5001" w:rsidRPr="002B3B81" w14:paraId="77A80DB9" w14:textId="77777777" w:rsidTr="00836E7E">
        <w:trPr>
          <w:trHeight w:val="578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3FCF" w14:textId="77777777" w:rsidR="00FA5001" w:rsidRPr="00605BFA" w:rsidRDefault="00FA5001" w:rsidP="00836E7E">
            <w:pPr>
              <w:rPr>
                <w:b/>
              </w:rPr>
            </w:pPr>
            <w:bookmarkStart w:id="194" w:name="_Toc34130634"/>
            <w:bookmarkStart w:id="195" w:name="_Toc36463748"/>
            <w:bookmarkStart w:id="196" w:name="_Toc36732148"/>
            <w:bookmarkStart w:id="197" w:name="_Toc36732558"/>
            <w:r w:rsidRPr="00605BFA">
              <w:rPr>
                <w:b/>
              </w:rPr>
              <w:t>Ханты-Мансийское окружное управление водных путей и судоходства - филиал ФБУ «Администрация «Обь-Иртышводпуть»</w:t>
            </w:r>
            <w:bookmarkEnd w:id="194"/>
            <w:bookmarkEnd w:id="195"/>
            <w:bookmarkEnd w:id="196"/>
            <w:bookmarkEnd w:id="197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277AD1C6" w14:textId="77777777" w:rsidR="00FA5001" w:rsidRPr="00605BFA" w:rsidRDefault="00FA5001" w:rsidP="00551650">
            <w:pPr>
              <w:ind w:left="12"/>
              <w:rPr>
                <w:szCs w:val="20"/>
              </w:rPr>
            </w:pPr>
            <w:r w:rsidRPr="00605BFA">
              <w:rPr>
                <w:szCs w:val="20"/>
              </w:rPr>
              <w:t>Моторист-рулевой</w:t>
            </w:r>
          </w:p>
        </w:tc>
        <w:tc>
          <w:tcPr>
            <w:tcW w:w="834" w:type="dxa"/>
            <w:vAlign w:val="center"/>
          </w:tcPr>
          <w:p w14:paraId="2DCE7026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14:paraId="63B125C3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14:paraId="1E02A061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14:paraId="65CF6A59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14:paraId="612FD29D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885" w:type="dxa"/>
            <w:vAlign w:val="center"/>
          </w:tcPr>
          <w:p w14:paraId="02AFBBAA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14:paraId="2ABF0814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14:paraId="7DA5BE42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852" w:type="dxa"/>
            <w:vAlign w:val="center"/>
          </w:tcPr>
          <w:p w14:paraId="5A80D666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14:paraId="1BADDA9A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5</w:t>
            </w:r>
          </w:p>
        </w:tc>
      </w:tr>
      <w:tr w:rsidR="00FA5001" w:rsidRPr="002B3B81" w14:paraId="50249829" w14:textId="77777777" w:rsidTr="00836E7E">
        <w:trPr>
          <w:trHeight w:val="96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72DD" w14:textId="77777777" w:rsidR="00FA5001" w:rsidRPr="00605BFA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3BFA371E" w14:textId="77777777" w:rsidR="00FA5001" w:rsidRPr="00605BFA" w:rsidRDefault="00FA5001" w:rsidP="00551650">
            <w:pPr>
              <w:ind w:left="12"/>
              <w:rPr>
                <w:szCs w:val="20"/>
              </w:rPr>
            </w:pPr>
            <w:r w:rsidRPr="00605BFA">
              <w:rPr>
                <w:szCs w:val="20"/>
              </w:rPr>
              <w:t>Моторист-матрос</w:t>
            </w:r>
          </w:p>
        </w:tc>
        <w:tc>
          <w:tcPr>
            <w:tcW w:w="834" w:type="dxa"/>
            <w:vAlign w:val="center"/>
          </w:tcPr>
          <w:p w14:paraId="09214189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5BDBCAC2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19FE51D7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4C966505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40AE4855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885" w:type="dxa"/>
            <w:vAlign w:val="center"/>
          </w:tcPr>
          <w:p w14:paraId="7919C4B6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958" w:type="dxa"/>
            <w:vAlign w:val="center"/>
          </w:tcPr>
          <w:p w14:paraId="6C9C602B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14:paraId="46223ABF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1</w:t>
            </w:r>
          </w:p>
        </w:tc>
        <w:tc>
          <w:tcPr>
            <w:tcW w:w="852" w:type="dxa"/>
            <w:vAlign w:val="center"/>
          </w:tcPr>
          <w:p w14:paraId="2A34853C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14:paraId="3BE80C17" w14:textId="77777777" w:rsidR="00FA5001" w:rsidRPr="00605BFA" w:rsidRDefault="00FA5001" w:rsidP="00836E7E">
            <w:pPr>
              <w:jc w:val="center"/>
              <w:rPr>
                <w:bCs/>
                <w:iCs/>
              </w:rPr>
            </w:pPr>
            <w:r w:rsidRPr="00605BFA">
              <w:rPr>
                <w:bCs/>
                <w:iCs/>
              </w:rPr>
              <w:t>2</w:t>
            </w:r>
          </w:p>
        </w:tc>
      </w:tr>
      <w:tr w:rsidR="003C49A2" w:rsidRPr="002B3B81" w14:paraId="4883B7CD" w14:textId="77777777" w:rsidTr="003C49A2">
        <w:trPr>
          <w:trHeight w:val="358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E3383" w14:textId="77777777" w:rsidR="003C49A2" w:rsidRPr="003C49A2" w:rsidRDefault="003C49A2" w:rsidP="00836E7E">
            <w:pPr>
              <w:rPr>
                <w:b/>
              </w:rPr>
            </w:pPr>
            <w:bookmarkStart w:id="198" w:name="_Toc34130635"/>
            <w:bookmarkStart w:id="199" w:name="_Toc36463749"/>
            <w:bookmarkStart w:id="200" w:name="_Toc36732149"/>
            <w:bookmarkStart w:id="201" w:name="_Toc36732559"/>
            <w:r w:rsidRPr="003C49A2">
              <w:rPr>
                <w:b/>
              </w:rPr>
              <w:t>Ямало-Ненецкое окружное управление водных путей и судоходства - филиал ФБУ «Администрация «Обь-Иртышводпуть»</w:t>
            </w:r>
            <w:bookmarkEnd w:id="198"/>
            <w:bookmarkEnd w:id="199"/>
            <w:bookmarkEnd w:id="200"/>
            <w:bookmarkEnd w:id="201"/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1B3B0188" w14:textId="77777777" w:rsidR="003C49A2" w:rsidRPr="003C49A2" w:rsidRDefault="003C49A2" w:rsidP="00551650">
            <w:pPr>
              <w:rPr>
                <w:bCs/>
                <w:iCs/>
              </w:rPr>
            </w:pPr>
            <w:r w:rsidRPr="003C49A2">
              <w:t>Моторист-рулевой</w:t>
            </w:r>
          </w:p>
        </w:tc>
        <w:tc>
          <w:tcPr>
            <w:tcW w:w="834" w:type="dxa"/>
            <w:vAlign w:val="center"/>
          </w:tcPr>
          <w:p w14:paraId="41B6892F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14:paraId="12B9B48E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75" w:type="dxa"/>
            <w:vAlign w:val="center"/>
          </w:tcPr>
          <w:p w14:paraId="79507550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26" w:type="dxa"/>
            <w:vAlign w:val="center"/>
          </w:tcPr>
          <w:p w14:paraId="1EB17414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14:paraId="18BEDA0A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85" w:type="dxa"/>
            <w:vAlign w:val="center"/>
          </w:tcPr>
          <w:p w14:paraId="6CBF8301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958" w:type="dxa"/>
            <w:vAlign w:val="center"/>
          </w:tcPr>
          <w:p w14:paraId="0A11A13F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90" w:type="dxa"/>
            <w:vAlign w:val="center"/>
          </w:tcPr>
          <w:p w14:paraId="6163A64E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52" w:type="dxa"/>
            <w:vAlign w:val="center"/>
          </w:tcPr>
          <w:p w14:paraId="46EFF5EC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53" w:type="dxa"/>
            <w:vAlign w:val="center"/>
          </w:tcPr>
          <w:p w14:paraId="7EBA34AC" w14:textId="77777777" w:rsidR="003C49A2" w:rsidRPr="003C49A2" w:rsidRDefault="003C49A2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</w:tr>
      <w:tr w:rsidR="00FA5001" w:rsidRPr="002B3B81" w14:paraId="06CCA035" w14:textId="77777777" w:rsidTr="003C49A2">
        <w:trPr>
          <w:trHeight w:val="702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FD22" w14:textId="77777777" w:rsidR="00FA5001" w:rsidRPr="003C49A2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25B1A3AC" w14:textId="77777777" w:rsidR="00FA5001" w:rsidRPr="003C49A2" w:rsidRDefault="00FA5001" w:rsidP="00551650">
            <w:pPr>
              <w:rPr>
                <w:bCs/>
                <w:iCs/>
              </w:rPr>
            </w:pPr>
            <w:r w:rsidRPr="003C49A2">
              <w:t>Моторист-матрос</w:t>
            </w:r>
          </w:p>
        </w:tc>
        <w:tc>
          <w:tcPr>
            <w:tcW w:w="834" w:type="dxa"/>
            <w:vAlign w:val="center"/>
          </w:tcPr>
          <w:p w14:paraId="2AE0B84E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8</w:t>
            </w:r>
          </w:p>
        </w:tc>
        <w:tc>
          <w:tcPr>
            <w:tcW w:w="992" w:type="dxa"/>
            <w:vAlign w:val="center"/>
          </w:tcPr>
          <w:p w14:paraId="0A0B60C1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14:paraId="718B8C7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14:paraId="1198FF4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14:paraId="35865AC7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85" w:type="dxa"/>
            <w:vAlign w:val="center"/>
          </w:tcPr>
          <w:p w14:paraId="7E55542A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14:paraId="2A8AC13A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14:paraId="28238C30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2" w:type="dxa"/>
            <w:vAlign w:val="center"/>
          </w:tcPr>
          <w:p w14:paraId="76C5D72A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14:paraId="1EDC5C46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</w:tr>
      <w:tr w:rsidR="00FA5001" w:rsidRPr="002B3B81" w14:paraId="118A2A30" w14:textId="77777777" w:rsidTr="00836E7E">
        <w:trPr>
          <w:trHeight w:val="128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BC43" w14:textId="77777777" w:rsidR="00FA5001" w:rsidRPr="003C49A2" w:rsidRDefault="00FA5001" w:rsidP="000110C8">
            <w:pPr>
              <w:jc w:val="both"/>
              <w:rPr>
                <w:b/>
              </w:rPr>
            </w:pPr>
            <w:r w:rsidRPr="003C49A2">
              <w:rPr>
                <w:b/>
              </w:rPr>
              <w:t>ООО "Экспресс-тур"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49853A38" w14:textId="77777777" w:rsidR="00FA5001" w:rsidRPr="003C49A2" w:rsidRDefault="00FA5001" w:rsidP="00551650">
            <w:r w:rsidRPr="003C49A2">
              <w:t>Матрос</w:t>
            </w:r>
          </w:p>
        </w:tc>
        <w:tc>
          <w:tcPr>
            <w:tcW w:w="834" w:type="dxa"/>
            <w:vAlign w:val="center"/>
          </w:tcPr>
          <w:p w14:paraId="17175522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14:paraId="7529A435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875" w:type="dxa"/>
            <w:vAlign w:val="center"/>
          </w:tcPr>
          <w:p w14:paraId="598D818F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826" w:type="dxa"/>
            <w:vAlign w:val="center"/>
          </w:tcPr>
          <w:p w14:paraId="24B031FA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992" w:type="dxa"/>
            <w:vAlign w:val="center"/>
          </w:tcPr>
          <w:p w14:paraId="167A144C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885" w:type="dxa"/>
            <w:vAlign w:val="center"/>
          </w:tcPr>
          <w:p w14:paraId="64695E3B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958" w:type="dxa"/>
            <w:vAlign w:val="center"/>
          </w:tcPr>
          <w:p w14:paraId="3950E73C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890" w:type="dxa"/>
            <w:vAlign w:val="center"/>
          </w:tcPr>
          <w:p w14:paraId="6FC3AE8D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852" w:type="dxa"/>
            <w:vAlign w:val="center"/>
          </w:tcPr>
          <w:p w14:paraId="410C5B8C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  <w:tc>
          <w:tcPr>
            <w:tcW w:w="853" w:type="dxa"/>
            <w:vAlign w:val="center"/>
          </w:tcPr>
          <w:p w14:paraId="1220DB4F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6</w:t>
            </w:r>
          </w:p>
        </w:tc>
      </w:tr>
      <w:tr w:rsidR="00FA5001" w:rsidRPr="002B3B81" w14:paraId="5F633203" w14:textId="77777777" w:rsidTr="00836E7E">
        <w:trPr>
          <w:trHeight w:val="132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27A9" w14:textId="77777777" w:rsidR="00FA5001" w:rsidRPr="003C49A2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01DB6F64" w14:textId="77777777" w:rsidR="00FA5001" w:rsidRPr="003C49A2" w:rsidRDefault="00FA5001" w:rsidP="00551650">
            <w:r w:rsidRPr="003C49A2">
              <w:t>Моторист</w:t>
            </w:r>
          </w:p>
        </w:tc>
        <w:tc>
          <w:tcPr>
            <w:tcW w:w="834" w:type="dxa"/>
            <w:vAlign w:val="center"/>
          </w:tcPr>
          <w:p w14:paraId="5A4CFF81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14:paraId="56F2F033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14:paraId="40F5BA6E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14:paraId="2DFDE900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14:paraId="00E07314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85" w:type="dxa"/>
            <w:vAlign w:val="center"/>
          </w:tcPr>
          <w:p w14:paraId="3DAB8415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14:paraId="77F6EDD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14:paraId="570F896E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2" w:type="dxa"/>
            <w:vAlign w:val="center"/>
          </w:tcPr>
          <w:p w14:paraId="0A181482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14:paraId="58D78702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</w:tr>
      <w:tr w:rsidR="00FA5001" w:rsidRPr="002B3B81" w14:paraId="7338A8D9" w14:textId="77777777" w:rsidTr="00836E7E">
        <w:trPr>
          <w:trHeight w:val="264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29891" w14:textId="77777777" w:rsidR="00FA5001" w:rsidRPr="003C49A2" w:rsidRDefault="00FA5001" w:rsidP="00836E7E">
            <w:pPr>
              <w:rPr>
                <w:b/>
                <w:color w:val="FF000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5C240010" w14:textId="77777777" w:rsidR="00FA5001" w:rsidRPr="003C49A2" w:rsidRDefault="00FA5001" w:rsidP="00551650">
            <w:r w:rsidRPr="003C49A2">
              <w:t>Рулевой</w:t>
            </w:r>
          </w:p>
        </w:tc>
        <w:tc>
          <w:tcPr>
            <w:tcW w:w="834" w:type="dxa"/>
            <w:vAlign w:val="center"/>
          </w:tcPr>
          <w:p w14:paraId="6C235CB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14:paraId="23A9092A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875" w:type="dxa"/>
            <w:vAlign w:val="center"/>
          </w:tcPr>
          <w:p w14:paraId="26D14FB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826" w:type="dxa"/>
            <w:vAlign w:val="center"/>
          </w:tcPr>
          <w:p w14:paraId="46EC4047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14:paraId="706AB5FD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885" w:type="dxa"/>
            <w:vAlign w:val="center"/>
          </w:tcPr>
          <w:p w14:paraId="48D48EB7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958" w:type="dxa"/>
            <w:vAlign w:val="center"/>
          </w:tcPr>
          <w:p w14:paraId="1D73DA3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890" w:type="dxa"/>
            <w:vAlign w:val="center"/>
          </w:tcPr>
          <w:p w14:paraId="00878B16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852" w:type="dxa"/>
            <w:vAlign w:val="center"/>
          </w:tcPr>
          <w:p w14:paraId="6AEF7E51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  <w:tc>
          <w:tcPr>
            <w:tcW w:w="853" w:type="dxa"/>
            <w:vAlign w:val="center"/>
          </w:tcPr>
          <w:p w14:paraId="00CDD388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3</w:t>
            </w:r>
          </w:p>
        </w:tc>
      </w:tr>
      <w:tr w:rsidR="00FA5001" w:rsidRPr="002B3B81" w14:paraId="79233EF8" w14:textId="77777777" w:rsidTr="00836E7E">
        <w:trPr>
          <w:trHeight w:val="264"/>
        </w:trPr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7F9F" w14:textId="77777777" w:rsidR="00FA5001" w:rsidRPr="003C49A2" w:rsidRDefault="00FA5001" w:rsidP="00836E7E">
            <w:pPr>
              <w:rPr>
                <w:b/>
              </w:rPr>
            </w:pPr>
            <w:r w:rsidRPr="003C49A2">
              <w:rPr>
                <w:b/>
              </w:rPr>
              <w:t>ООО «Судостроительный комплекс «Звезда»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5DD6E6A1" w14:textId="77777777" w:rsidR="00FA5001" w:rsidRPr="003C49A2" w:rsidRDefault="00FA5001" w:rsidP="00836E7E">
            <w:pPr>
              <w:autoSpaceDE w:val="0"/>
              <w:autoSpaceDN w:val="0"/>
              <w:adjustRightInd w:val="0"/>
            </w:pPr>
            <w:r w:rsidRPr="003C49A2">
              <w:t>Инженер-конструктор, инженер-технолог,инженер по подготовке производства,инженер по сварке, помощник мастера.</w:t>
            </w:r>
          </w:p>
        </w:tc>
        <w:tc>
          <w:tcPr>
            <w:tcW w:w="834" w:type="dxa"/>
            <w:vAlign w:val="center"/>
          </w:tcPr>
          <w:p w14:paraId="185A8F9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14:paraId="6543A3A4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75" w:type="dxa"/>
            <w:vAlign w:val="center"/>
          </w:tcPr>
          <w:p w14:paraId="6EE9BA38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20</w:t>
            </w:r>
          </w:p>
        </w:tc>
        <w:tc>
          <w:tcPr>
            <w:tcW w:w="826" w:type="dxa"/>
            <w:vAlign w:val="center"/>
          </w:tcPr>
          <w:p w14:paraId="1799E8E9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15</w:t>
            </w:r>
          </w:p>
        </w:tc>
        <w:tc>
          <w:tcPr>
            <w:tcW w:w="992" w:type="dxa"/>
            <w:vAlign w:val="center"/>
          </w:tcPr>
          <w:p w14:paraId="06890226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15</w:t>
            </w:r>
          </w:p>
        </w:tc>
        <w:tc>
          <w:tcPr>
            <w:tcW w:w="885" w:type="dxa"/>
            <w:vAlign w:val="center"/>
          </w:tcPr>
          <w:p w14:paraId="51241491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15</w:t>
            </w:r>
          </w:p>
        </w:tc>
        <w:tc>
          <w:tcPr>
            <w:tcW w:w="958" w:type="dxa"/>
            <w:vAlign w:val="center"/>
          </w:tcPr>
          <w:p w14:paraId="7035D152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10</w:t>
            </w:r>
          </w:p>
        </w:tc>
        <w:tc>
          <w:tcPr>
            <w:tcW w:w="890" w:type="dxa"/>
            <w:vAlign w:val="center"/>
          </w:tcPr>
          <w:p w14:paraId="5BAC1E0A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10</w:t>
            </w:r>
          </w:p>
        </w:tc>
        <w:tc>
          <w:tcPr>
            <w:tcW w:w="852" w:type="dxa"/>
            <w:vAlign w:val="center"/>
          </w:tcPr>
          <w:p w14:paraId="75094B28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14:paraId="00954275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</w:tr>
      <w:tr w:rsidR="00FA5001" w:rsidRPr="002B3B81" w14:paraId="68A392D9" w14:textId="77777777" w:rsidTr="00836E7E">
        <w:trPr>
          <w:trHeight w:val="264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A056" w14:textId="77777777" w:rsidR="00FA5001" w:rsidRPr="003C49A2" w:rsidRDefault="00FA5001" w:rsidP="00836E7E">
            <w:pPr>
              <w:rPr>
                <w:b/>
              </w:rPr>
            </w:pPr>
            <w:r w:rsidRPr="003C49A2">
              <w:rPr>
                <w:b/>
                <w:bCs/>
                <w:iCs/>
              </w:rPr>
              <w:t>Главное управление МЧС России по Новосибирской области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4F9AEC5E" w14:textId="77777777" w:rsidR="00FA5001" w:rsidRPr="003C49A2" w:rsidRDefault="00FA5001" w:rsidP="00836E7E">
            <w:r w:rsidRPr="003C49A2">
              <w:rPr>
                <w:color w:val="000000"/>
              </w:rPr>
              <w:t xml:space="preserve">Государственный инспектор по маломерным судам территориального подразделения Центра Государственной инспекции по маломерным судам </w:t>
            </w:r>
            <w:r w:rsidRPr="003C49A2">
              <w:t>Главного управления</w:t>
            </w:r>
          </w:p>
        </w:tc>
        <w:tc>
          <w:tcPr>
            <w:tcW w:w="834" w:type="dxa"/>
            <w:vAlign w:val="center"/>
          </w:tcPr>
          <w:p w14:paraId="056AA5EC" w14:textId="77777777" w:rsidR="00FA5001" w:rsidRPr="003C49A2" w:rsidRDefault="003C49A2" w:rsidP="00836E7E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14:paraId="676C050E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75" w:type="dxa"/>
            <w:vAlign w:val="center"/>
          </w:tcPr>
          <w:p w14:paraId="360ADE60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26" w:type="dxa"/>
            <w:vAlign w:val="center"/>
          </w:tcPr>
          <w:p w14:paraId="5A01DF1E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14:paraId="14D95E5D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85" w:type="dxa"/>
            <w:vAlign w:val="center"/>
          </w:tcPr>
          <w:p w14:paraId="7205CECE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958" w:type="dxa"/>
            <w:vAlign w:val="center"/>
          </w:tcPr>
          <w:p w14:paraId="63DB9771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14:paraId="7A4DA563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2" w:type="dxa"/>
            <w:vAlign w:val="center"/>
          </w:tcPr>
          <w:p w14:paraId="0FCEB0EB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  <w:tc>
          <w:tcPr>
            <w:tcW w:w="853" w:type="dxa"/>
            <w:vAlign w:val="center"/>
          </w:tcPr>
          <w:p w14:paraId="0765D4DB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5</w:t>
            </w:r>
          </w:p>
        </w:tc>
      </w:tr>
      <w:tr w:rsidR="00FA5001" w:rsidRPr="002B3B81" w14:paraId="1781CB10" w14:textId="77777777" w:rsidTr="00836E7E">
        <w:trPr>
          <w:trHeight w:val="264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57EFF" w14:textId="77777777" w:rsidR="00FA5001" w:rsidRPr="003C49A2" w:rsidRDefault="00FA5001" w:rsidP="00836E7E">
            <w:pPr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1325F99F" w14:textId="77777777" w:rsidR="00FA5001" w:rsidRPr="003C49A2" w:rsidRDefault="00FA5001" w:rsidP="00836E7E">
            <w:pPr>
              <w:rPr>
                <w:color w:val="000000"/>
              </w:rPr>
            </w:pPr>
            <w:r w:rsidRPr="003C49A2">
              <w:t>Инспектор территориального подразделения  надзорной деятельности и профилактической работы управления надзорной деятельности и профилактической работы Главного управления</w:t>
            </w:r>
          </w:p>
        </w:tc>
        <w:tc>
          <w:tcPr>
            <w:tcW w:w="834" w:type="dxa"/>
            <w:vAlign w:val="center"/>
          </w:tcPr>
          <w:p w14:paraId="32E5FB57" w14:textId="77777777" w:rsidR="00FA5001" w:rsidRPr="003C49A2" w:rsidRDefault="003C49A2" w:rsidP="00836E7E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992" w:type="dxa"/>
            <w:vAlign w:val="center"/>
          </w:tcPr>
          <w:p w14:paraId="3BE80362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875" w:type="dxa"/>
            <w:vAlign w:val="center"/>
          </w:tcPr>
          <w:p w14:paraId="4ED6AB14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826" w:type="dxa"/>
            <w:vAlign w:val="center"/>
          </w:tcPr>
          <w:p w14:paraId="1C6E0E5C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992" w:type="dxa"/>
            <w:vAlign w:val="center"/>
          </w:tcPr>
          <w:p w14:paraId="4529AF12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885" w:type="dxa"/>
            <w:vAlign w:val="center"/>
          </w:tcPr>
          <w:p w14:paraId="6B2E2299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958" w:type="dxa"/>
            <w:vAlign w:val="center"/>
          </w:tcPr>
          <w:p w14:paraId="63F23859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890" w:type="dxa"/>
            <w:vAlign w:val="center"/>
          </w:tcPr>
          <w:p w14:paraId="5E689668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852" w:type="dxa"/>
            <w:vAlign w:val="center"/>
          </w:tcPr>
          <w:p w14:paraId="6D5EF915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  <w:tc>
          <w:tcPr>
            <w:tcW w:w="853" w:type="dxa"/>
            <w:vAlign w:val="center"/>
          </w:tcPr>
          <w:p w14:paraId="6F868AA5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7</w:t>
            </w:r>
          </w:p>
        </w:tc>
      </w:tr>
      <w:tr w:rsidR="00FA5001" w:rsidRPr="002B3B81" w14:paraId="1EF309A8" w14:textId="77777777" w:rsidTr="00836E7E">
        <w:trPr>
          <w:trHeight w:val="264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E6AC" w14:textId="77777777" w:rsidR="00FA5001" w:rsidRPr="002B3B81" w:rsidRDefault="00FA5001" w:rsidP="00836E7E">
            <w:pPr>
              <w:rPr>
                <w:b/>
                <w:highlight w:val="yellow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6C3947B9" w14:textId="77777777" w:rsidR="00FA5001" w:rsidRPr="003C49A2" w:rsidRDefault="00FA5001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3C49A2">
              <w:t>Инженер Центра управления в кризисных ситуациях Главного управления</w:t>
            </w:r>
          </w:p>
        </w:tc>
        <w:tc>
          <w:tcPr>
            <w:tcW w:w="834" w:type="dxa"/>
            <w:vAlign w:val="center"/>
          </w:tcPr>
          <w:p w14:paraId="6C816BFB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14:paraId="3C186C0D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875" w:type="dxa"/>
            <w:vAlign w:val="center"/>
          </w:tcPr>
          <w:p w14:paraId="0FF60FE8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826" w:type="dxa"/>
            <w:vAlign w:val="center"/>
          </w:tcPr>
          <w:p w14:paraId="6DCD014F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14:paraId="6CB81F38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885" w:type="dxa"/>
            <w:vAlign w:val="center"/>
          </w:tcPr>
          <w:p w14:paraId="6E929A5B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958" w:type="dxa"/>
            <w:vAlign w:val="center"/>
          </w:tcPr>
          <w:p w14:paraId="09388E5F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14:paraId="59BA88FC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852" w:type="dxa"/>
            <w:vAlign w:val="center"/>
          </w:tcPr>
          <w:p w14:paraId="64260768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  <w:tc>
          <w:tcPr>
            <w:tcW w:w="853" w:type="dxa"/>
            <w:vAlign w:val="center"/>
          </w:tcPr>
          <w:p w14:paraId="21F71526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2</w:t>
            </w:r>
          </w:p>
        </w:tc>
      </w:tr>
      <w:tr w:rsidR="00FA5001" w:rsidRPr="00E815F9" w14:paraId="44CB95E3" w14:textId="77777777" w:rsidTr="00836E7E">
        <w:trPr>
          <w:trHeight w:val="264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2402" w14:textId="77777777" w:rsidR="00FA5001" w:rsidRPr="002B3B81" w:rsidRDefault="00FA5001" w:rsidP="00836E7E">
            <w:pPr>
              <w:rPr>
                <w:b/>
                <w:highlight w:val="yellow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14:paraId="0860407D" w14:textId="77777777" w:rsidR="00FA5001" w:rsidRPr="003C49A2" w:rsidRDefault="00FA5001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3C49A2">
              <w:t>Моторист пожарного катера Специализированной пожарно-спасательной части ФПС ГПС Главного управления</w:t>
            </w:r>
          </w:p>
        </w:tc>
        <w:tc>
          <w:tcPr>
            <w:tcW w:w="834" w:type="dxa"/>
            <w:vAlign w:val="center"/>
          </w:tcPr>
          <w:p w14:paraId="6F96B447" w14:textId="77777777" w:rsidR="00FA5001" w:rsidRPr="003C49A2" w:rsidRDefault="003C49A2" w:rsidP="00836E7E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92" w:type="dxa"/>
            <w:vAlign w:val="center"/>
          </w:tcPr>
          <w:p w14:paraId="038F02D4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</w:t>
            </w:r>
          </w:p>
        </w:tc>
        <w:tc>
          <w:tcPr>
            <w:tcW w:w="875" w:type="dxa"/>
            <w:vAlign w:val="center"/>
          </w:tcPr>
          <w:p w14:paraId="206C3C62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1</w:t>
            </w:r>
          </w:p>
        </w:tc>
        <w:tc>
          <w:tcPr>
            <w:tcW w:w="826" w:type="dxa"/>
            <w:vAlign w:val="center"/>
          </w:tcPr>
          <w:p w14:paraId="73554C5F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14:paraId="2A5FD15F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885" w:type="dxa"/>
            <w:vAlign w:val="center"/>
          </w:tcPr>
          <w:p w14:paraId="38F002E7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958" w:type="dxa"/>
            <w:vAlign w:val="center"/>
          </w:tcPr>
          <w:p w14:paraId="6AAC2624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890" w:type="dxa"/>
            <w:vAlign w:val="center"/>
          </w:tcPr>
          <w:p w14:paraId="69402531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852" w:type="dxa"/>
            <w:vAlign w:val="center"/>
          </w:tcPr>
          <w:p w14:paraId="5CDFBB24" w14:textId="77777777" w:rsidR="00FA5001" w:rsidRPr="003C49A2" w:rsidRDefault="00FA5001" w:rsidP="00836E7E">
            <w:pPr>
              <w:spacing w:before="120" w:after="120"/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  <w:tc>
          <w:tcPr>
            <w:tcW w:w="853" w:type="dxa"/>
            <w:vAlign w:val="center"/>
          </w:tcPr>
          <w:p w14:paraId="0E1B34F7" w14:textId="77777777" w:rsidR="00FA5001" w:rsidRPr="003C49A2" w:rsidRDefault="00FA5001" w:rsidP="00836E7E">
            <w:pPr>
              <w:jc w:val="center"/>
              <w:rPr>
                <w:bCs/>
                <w:iCs/>
              </w:rPr>
            </w:pPr>
            <w:r w:rsidRPr="003C49A2">
              <w:rPr>
                <w:bCs/>
                <w:iCs/>
              </w:rPr>
              <w:t>-</w:t>
            </w:r>
          </w:p>
        </w:tc>
      </w:tr>
    </w:tbl>
    <w:p w14:paraId="5141FB1B" w14:textId="77777777" w:rsidR="00FA5001" w:rsidRDefault="00FA5001" w:rsidP="00FA5001">
      <w:pPr>
        <w:pStyle w:val="1"/>
        <w:spacing w:before="0" w:beforeAutospacing="0" w:after="0" w:afterAutospacing="0"/>
      </w:pPr>
    </w:p>
    <w:p w14:paraId="6B4B2C3F" w14:textId="77777777" w:rsidR="00FA5001" w:rsidRDefault="00FA5001" w:rsidP="00FA5001">
      <w:pPr>
        <w:pStyle w:val="1"/>
        <w:spacing w:before="0" w:beforeAutospacing="0" w:after="0" w:afterAutospacing="0"/>
      </w:pPr>
      <w:r w:rsidRPr="00B60C12">
        <w:br w:type="page"/>
      </w:r>
    </w:p>
    <w:p w14:paraId="3DED6D3D" w14:textId="77777777" w:rsidR="00FA5001" w:rsidRPr="00AD67B7" w:rsidRDefault="00FA5001" w:rsidP="00FA5001">
      <w:pPr>
        <w:pStyle w:val="1"/>
        <w:spacing w:before="0" w:beforeAutospacing="0" w:after="0" w:afterAutospacing="0"/>
      </w:pPr>
      <w:bookmarkStart w:id="202" w:name="_Toc36734927"/>
      <w:r w:rsidRPr="00AD67B7">
        <w:t>2.5</w:t>
      </w:r>
      <w:r w:rsidR="00654429">
        <w:rPr>
          <w:lang w:val="en-US"/>
        </w:rPr>
        <w:t xml:space="preserve"> </w:t>
      </w:r>
      <w:r w:rsidRPr="00AD67B7">
        <w:t>Потребность в целевых студентах</w:t>
      </w:r>
      <w:bookmarkEnd w:id="2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4882"/>
        <w:gridCol w:w="2511"/>
        <w:gridCol w:w="3402"/>
      </w:tblGrid>
      <w:tr w:rsidR="00FA5001" w:rsidRPr="002B3B81" w14:paraId="2259146D" w14:textId="77777777" w:rsidTr="00836E7E">
        <w:trPr>
          <w:tblHeader/>
        </w:trPr>
        <w:tc>
          <w:tcPr>
            <w:tcW w:w="3510" w:type="dxa"/>
            <w:vAlign w:val="center"/>
          </w:tcPr>
          <w:p w14:paraId="58849CD8" w14:textId="77777777" w:rsidR="00FA5001" w:rsidRPr="00AD67B7" w:rsidRDefault="00FA5001" w:rsidP="00836E7E">
            <w:pPr>
              <w:jc w:val="center"/>
            </w:pPr>
            <w:bookmarkStart w:id="203" w:name="_Toc34130640"/>
            <w:bookmarkStart w:id="204" w:name="_Toc36463753"/>
            <w:bookmarkStart w:id="205" w:name="_Toc36732153"/>
            <w:bookmarkStart w:id="206" w:name="_Toc36732563"/>
            <w:r w:rsidRPr="00AD67B7">
              <w:t xml:space="preserve">Наименование </w:t>
            </w:r>
            <w:r w:rsidRPr="00AD67B7">
              <w:br/>
              <w:t>организации</w:t>
            </w:r>
            <w:bookmarkEnd w:id="203"/>
            <w:bookmarkEnd w:id="204"/>
            <w:bookmarkEnd w:id="205"/>
            <w:bookmarkEnd w:id="206"/>
          </w:p>
        </w:tc>
        <w:tc>
          <w:tcPr>
            <w:tcW w:w="4962" w:type="dxa"/>
            <w:vAlign w:val="center"/>
          </w:tcPr>
          <w:p w14:paraId="7281E295" w14:textId="77777777" w:rsidR="00FA5001" w:rsidRPr="00AD67B7" w:rsidRDefault="00FA5001" w:rsidP="00836E7E">
            <w:pPr>
              <w:jc w:val="center"/>
              <w:rPr>
                <w:sz w:val="22"/>
              </w:rPr>
            </w:pPr>
            <w:bookmarkStart w:id="207" w:name="_Toc34130641"/>
            <w:bookmarkStart w:id="208" w:name="_Toc36463754"/>
            <w:bookmarkStart w:id="209" w:name="_Toc36732154"/>
            <w:bookmarkStart w:id="210" w:name="_Toc36732564"/>
            <w:r w:rsidRPr="00AD67B7">
              <w:rPr>
                <w:sz w:val="22"/>
              </w:rPr>
              <w:t>Специальность</w:t>
            </w:r>
            <w:bookmarkEnd w:id="207"/>
            <w:bookmarkEnd w:id="208"/>
            <w:bookmarkEnd w:id="209"/>
            <w:bookmarkEnd w:id="210"/>
          </w:p>
        </w:tc>
        <w:tc>
          <w:tcPr>
            <w:tcW w:w="2551" w:type="dxa"/>
            <w:vAlign w:val="center"/>
          </w:tcPr>
          <w:p w14:paraId="7BDE5F58" w14:textId="77777777" w:rsidR="00FA5001" w:rsidRPr="00AD67B7" w:rsidRDefault="00FA5001" w:rsidP="00836E7E">
            <w:pPr>
              <w:jc w:val="center"/>
              <w:rPr>
                <w:sz w:val="22"/>
              </w:rPr>
            </w:pPr>
            <w:bookmarkStart w:id="211" w:name="_Toc34130642"/>
            <w:bookmarkStart w:id="212" w:name="_Toc36463755"/>
            <w:bookmarkStart w:id="213" w:name="_Toc36732155"/>
            <w:bookmarkStart w:id="214" w:name="_Toc36732565"/>
            <w:r w:rsidRPr="00AD67B7">
              <w:rPr>
                <w:sz w:val="22"/>
              </w:rPr>
              <w:t>Количество, необходимое для целевого обучения</w:t>
            </w:r>
            <w:bookmarkEnd w:id="211"/>
            <w:bookmarkEnd w:id="212"/>
            <w:bookmarkEnd w:id="213"/>
            <w:bookmarkEnd w:id="214"/>
          </w:p>
        </w:tc>
        <w:tc>
          <w:tcPr>
            <w:tcW w:w="3457" w:type="dxa"/>
            <w:vAlign w:val="center"/>
          </w:tcPr>
          <w:p w14:paraId="1CFC9E7E" w14:textId="77777777" w:rsidR="00FA5001" w:rsidRPr="00AD67B7" w:rsidRDefault="00FA5001" w:rsidP="00836E7E">
            <w:pPr>
              <w:jc w:val="center"/>
              <w:rPr>
                <w:sz w:val="22"/>
              </w:rPr>
            </w:pPr>
            <w:bookmarkStart w:id="215" w:name="_Toc34130643"/>
            <w:bookmarkStart w:id="216" w:name="_Toc36463756"/>
            <w:bookmarkStart w:id="217" w:name="_Toc36732156"/>
            <w:bookmarkStart w:id="218" w:name="_Toc36732566"/>
            <w:r w:rsidRPr="00AD67B7">
              <w:rPr>
                <w:sz w:val="22"/>
              </w:rPr>
              <w:t>Нужно ли оказать содействие в подборе наиболее подходящих кандидатов из числа абитуриентов Университета</w:t>
            </w:r>
            <w:bookmarkEnd w:id="215"/>
            <w:bookmarkEnd w:id="216"/>
            <w:bookmarkEnd w:id="217"/>
            <w:bookmarkEnd w:id="218"/>
          </w:p>
        </w:tc>
      </w:tr>
      <w:tr w:rsidR="00F46D75" w:rsidRPr="002B3B81" w14:paraId="0DF75FE6" w14:textId="77777777" w:rsidTr="00F46D75">
        <w:trPr>
          <w:trHeight w:val="222"/>
        </w:trPr>
        <w:tc>
          <w:tcPr>
            <w:tcW w:w="3510" w:type="dxa"/>
          </w:tcPr>
          <w:p w14:paraId="4E716C78" w14:textId="77777777" w:rsidR="00F46D75" w:rsidRPr="00F46D75" w:rsidRDefault="00F46D75" w:rsidP="00836E7E">
            <w:pPr>
              <w:rPr>
                <w:b/>
              </w:rPr>
            </w:pPr>
            <w:r w:rsidRPr="00F46D75">
              <w:rPr>
                <w:b/>
              </w:rPr>
              <w:t>АО</w:t>
            </w:r>
            <w:r w:rsidRPr="00F46D75">
              <w:rPr>
                <w:b/>
                <w:spacing w:val="-1"/>
              </w:rPr>
              <w:t xml:space="preserve"> Владивостокское</w:t>
            </w:r>
            <w:r w:rsidRPr="00F46D75">
              <w:rPr>
                <w:b/>
              </w:rPr>
              <w:t>Предприятие</w:t>
            </w:r>
            <w:r w:rsidRPr="00F46D75">
              <w:rPr>
                <w:b/>
                <w:spacing w:val="-1"/>
              </w:rPr>
              <w:t xml:space="preserve"> «Электрорадиоавтоматика»</w:t>
            </w:r>
          </w:p>
        </w:tc>
        <w:tc>
          <w:tcPr>
            <w:tcW w:w="4962" w:type="dxa"/>
            <w:vAlign w:val="center"/>
          </w:tcPr>
          <w:p w14:paraId="705B0D62" w14:textId="77777777" w:rsidR="00F46D75" w:rsidRPr="00F46D75" w:rsidRDefault="00564D7E" w:rsidP="00836E7E">
            <w:pPr>
              <w:jc w:val="center"/>
            </w:pPr>
            <w:r>
              <w:t>13.03.02 «</w:t>
            </w:r>
            <w:r w:rsidR="00F46D75" w:rsidRPr="00C85971">
              <w:t>Электроэнергетика и электротехника</w:t>
            </w:r>
            <w:r>
              <w:t>»</w:t>
            </w:r>
          </w:p>
        </w:tc>
        <w:tc>
          <w:tcPr>
            <w:tcW w:w="2551" w:type="dxa"/>
            <w:vAlign w:val="center"/>
          </w:tcPr>
          <w:p w14:paraId="701D67FA" w14:textId="77777777" w:rsidR="00F46D75" w:rsidRPr="00F46D75" w:rsidRDefault="00F46D75" w:rsidP="00836E7E">
            <w:pPr>
              <w:jc w:val="center"/>
            </w:pPr>
            <w:r>
              <w:t>3</w:t>
            </w:r>
          </w:p>
        </w:tc>
        <w:tc>
          <w:tcPr>
            <w:tcW w:w="3457" w:type="dxa"/>
            <w:vAlign w:val="center"/>
          </w:tcPr>
          <w:p w14:paraId="332AD9EE" w14:textId="77777777" w:rsidR="00F46D75" w:rsidRPr="00F46D75" w:rsidRDefault="00F46D75" w:rsidP="00836E7E">
            <w:pPr>
              <w:jc w:val="center"/>
            </w:pPr>
            <w:bookmarkStart w:id="219" w:name="_Toc34130650"/>
            <w:bookmarkStart w:id="220" w:name="_Toc36463763"/>
            <w:bookmarkStart w:id="221" w:name="_Toc36732163"/>
            <w:bookmarkStart w:id="222" w:name="_Toc36732573"/>
            <w:r w:rsidRPr="00F46D75">
              <w:t>Да</w:t>
            </w:r>
            <w:bookmarkEnd w:id="219"/>
            <w:bookmarkEnd w:id="220"/>
            <w:bookmarkEnd w:id="221"/>
            <w:bookmarkEnd w:id="222"/>
          </w:p>
        </w:tc>
      </w:tr>
      <w:tr w:rsidR="00790E7C" w:rsidRPr="002B3B81" w14:paraId="136B2D0F" w14:textId="77777777" w:rsidTr="00AE3105">
        <w:trPr>
          <w:trHeight w:val="222"/>
        </w:trPr>
        <w:tc>
          <w:tcPr>
            <w:tcW w:w="3510" w:type="dxa"/>
            <w:vMerge w:val="restart"/>
          </w:tcPr>
          <w:p w14:paraId="6626A543" w14:textId="77777777" w:rsidR="00790E7C" w:rsidRPr="00F46D75" w:rsidRDefault="00790E7C" w:rsidP="00836E7E">
            <w:pPr>
              <w:rPr>
                <w:b/>
              </w:rPr>
            </w:pPr>
            <w:r>
              <w:rPr>
                <w:b/>
              </w:rPr>
              <w:t>ПАО</w:t>
            </w:r>
            <w:r w:rsidRPr="00790E7C">
              <w:rPr>
                <w:b/>
              </w:rPr>
              <w:t xml:space="preserve"> «Ленское объединенное речное пароходство»</w:t>
            </w:r>
          </w:p>
        </w:tc>
        <w:tc>
          <w:tcPr>
            <w:tcW w:w="4962" w:type="dxa"/>
          </w:tcPr>
          <w:p w14:paraId="739EE9B5" w14:textId="77777777" w:rsidR="00790E7C" w:rsidRPr="002031F0" w:rsidRDefault="00790E7C" w:rsidP="00AE3105">
            <w:r>
              <w:t>26.02.03 «Судовождение»</w:t>
            </w:r>
          </w:p>
        </w:tc>
        <w:tc>
          <w:tcPr>
            <w:tcW w:w="2551" w:type="dxa"/>
          </w:tcPr>
          <w:p w14:paraId="3278B3F3" w14:textId="77777777" w:rsidR="00790E7C" w:rsidRPr="002031F0" w:rsidRDefault="00790E7C" w:rsidP="00AE3105">
            <w:pPr>
              <w:jc w:val="center"/>
            </w:pPr>
            <w:r>
              <w:t>5</w:t>
            </w:r>
          </w:p>
        </w:tc>
        <w:tc>
          <w:tcPr>
            <w:tcW w:w="3457" w:type="dxa"/>
            <w:vAlign w:val="center"/>
          </w:tcPr>
          <w:p w14:paraId="5B9C3A08" w14:textId="77777777" w:rsidR="00790E7C" w:rsidRPr="00F46D75" w:rsidRDefault="00790E7C" w:rsidP="00836E7E">
            <w:pPr>
              <w:jc w:val="center"/>
            </w:pPr>
            <w:r>
              <w:t>-</w:t>
            </w:r>
          </w:p>
        </w:tc>
      </w:tr>
      <w:tr w:rsidR="00790E7C" w:rsidRPr="002B3B81" w14:paraId="6B399AF5" w14:textId="77777777" w:rsidTr="00AE3105">
        <w:trPr>
          <w:trHeight w:val="222"/>
        </w:trPr>
        <w:tc>
          <w:tcPr>
            <w:tcW w:w="3510" w:type="dxa"/>
            <w:vMerge/>
          </w:tcPr>
          <w:p w14:paraId="11AC5E5C" w14:textId="77777777" w:rsidR="00790E7C" w:rsidRPr="00F46D75" w:rsidRDefault="00790E7C" w:rsidP="00836E7E">
            <w:pPr>
              <w:rPr>
                <w:b/>
              </w:rPr>
            </w:pPr>
          </w:p>
        </w:tc>
        <w:tc>
          <w:tcPr>
            <w:tcW w:w="4962" w:type="dxa"/>
          </w:tcPr>
          <w:p w14:paraId="1CACB4F5" w14:textId="77777777" w:rsidR="00790E7C" w:rsidRPr="002031F0" w:rsidRDefault="00790E7C" w:rsidP="00AE3105">
            <w:r>
              <w:t>26.02.06 «Эксплуатация судового электрооборудования и средств автоматики»</w:t>
            </w:r>
          </w:p>
        </w:tc>
        <w:tc>
          <w:tcPr>
            <w:tcW w:w="2551" w:type="dxa"/>
          </w:tcPr>
          <w:p w14:paraId="28A6E410" w14:textId="77777777" w:rsidR="00790E7C" w:rsidRPr="002031F0" w:rsidRDefault="00790E7C" w:rsidP="00AE3105">
            <w:pPr>
              <w:jc w:val="center"/>
            </w:pPr>
            <w:r>
              <w:t>5</w:t>
            </w:r>
          </w:p>
        </w:tc>
        <w:tc>
          <w:tcPr>
            <w:tcW w:w="3457" w:type="dxa"/>
            <w:vAlign w:val="center"/>
          </w:tcPr>
          <w:p w14:paraId="2587F11D" w14:textId="77777777" w:rsidR="00790E7C" w:rsidRPr="00F46D75" w:rsidRDefault="00790E7C" w:rsidP="00836E7E">
            <w:pPr>
              <w:jc w:val="center"/>
            </w:pPr>
            <w:r>
              <w:t>-</w:t>
            </w:r>
          </w:p>
        </w:tc>
      </w:tr>
      <w:tr w:rsidR="00790E7C" w:rsidRPr="002B3B81" w14:paraId="0B7F5C18" w14:textId="77777777" w:rsidTr="00AE3105">
        <w:trPr>
          <w:trHeight w:val="222"/>
        </w:trPr>
        <w:tc>
          <w:tcPr>
            <w:tcW w:w="3510" w:type="dxa"/>
            <w:vMerge/>
          </w:tcPr>
          <w:p w14:paraId="1BFA9667" w14:textId="77777777" w:rsidR="00790E7C" w:rsidRPr="00F46D75" w:rsidRDefault="00790E7C" w:rsidP="00836E7E">
            <w:pPr>
              <w:rPr>
                <w:b/>
              </w:rPr>
            </w:pPr>
          </w:p>
        </w:tc>
        <w:tc>
          <w:tcPr>
            <w:tcW w:w="4962" w:type="dxa"/>
          </w:tcPr>
          <w:p w14:paraId="7768A862" w14:textId="77777777" w:rsidR="00790E7C" w:rsidRPr="002031F0" w:rsidRDefault="00790E7C" w:rsidP="00AE3105">
            <w:r>
              <w:t>26.02.05 «Эксплуатация судовых энергетических установок»</w:t>
            </w:r>
          </w:p>
        </w:tc>
        <w:tc>
          <w:tcPr>
            <w:tcW w:w="2551" w:type="dxa"/>
          </w:tcPr>
          <w:p w14:paraId="0510B5EF" w14:textId="77777777" w:rsidR="00790E7C" w:rsidRPr="002031F0" w:rsidRDefault="00790E7C" w:rsidP="00AE3105">
            <w:pPr>
              <w:jc w:val="center"/>
            </w:pPr>
            <w:r>
              <w:t>5</w:t>
            </w:r>
          </w:p>
        </w:tc>
        <w:tc>
          <w:tcPr>
            <w:tcW w:w="3457" w:type="dxa"/>
            <w:vAlign w:val="center"/>
          </w:tcPr>
          <w:p w14:paraId="6D204EE3" w14:textId="77777777" w:rsidR="00790E7C" w:rsidRPr="00F46D75" w:rsidRDefault="00790E7C" w:rsidP="00836E7E">
            <w:pPr>
              <w:jc w:val="center"/>
            </w:pPr>
            <w:r>
              <w:t>-</w:t>
            </w:r>
          </w:p>
        </w:tc>
      </w:tr>
      <w:tr w:rsidR="00790E7C" w:rsidRPr="002B3B81" w14:paraId="00EB1F47" w14:textId="77777777" w:rsidTr="00836E7E">
        <w:trPr>
          <w:trHeight w:val="685"/>
        </w:trPr>
        <w:tc>
          <w:tcPr>
            <w:tcW w:w="3510" w:type="dxa"/>
            <w:vMerge w:val="restart"/>
            <w:vAlign w:val="center"/>
          </w:tcPr>
          <w:p w14:paraId="2FFCC17D" w14:textId="77777777" w:rsidR="00790E7C" w:rsidRPr="00790E7C" w:rsidRDefault="00790E7C" w:rsidP="000C166B">
            <w:pPr>
              <w:rPr>
                <w:b/>
              </w:rPr>
            </w:pPr>
            <w:r w:rsidRPr="00790E7C">
              <w:rPr>
                <w:b/>
                <w:szCs w:val="26"/>
              </w:rPr>
              <w:t>Барнаульский район водных путей и судоходства – филиал ФБУ «Администрация обского бассейна внутренних водных путей»</w:t>
            </w:r>
          </w:p>
        </w:tc>
        <w:tc>
          <w:tcPr>
            <w:tcW w:w="4962" w:type="dxa"/>
            <w:vAlign w:val="center"/>
          </w:tcPr>
          <w:p w14:paraId="0E9797CE" w14:textId="77777777" w:rsidR="00790E7C" w:rsidRPr="00790E7C" w:rsidRDefault="00790E7C" w:rsidP="00836E7E">
            <w:pPr>
              <w:jc w:val="center"/>
            </w:pPr>
            <w:bookmarkStart w:id="223" w:name="_Toc34130654"/>
            <w:bookmarkStart w:id="224" w:name="_Toc36463767"/>
            <w:bookmarkStart w:id="225" w:name="_Toc36732167"/>
            <w:bookmarkStart w:id="226" w:name="_Toc36732577"/>
            <w:r w:rsidRPr="00790E7C">
              <w:t>Помощник командира земснаряда</w:t>
            </w:r>
            <w:bookmarkEnd w:id="223"/>
            <w:bookmarkEnd w:id="224"/>
            <w:bookmarkEnd w:id="225"/>
            <w:bookmarkEnd w:id="226"/>
          </w:p>
        </w:tc>
        <w:tc>
          <w:tcPr>
            <w:tcW w:w="2551" w:type="dxa"/>
            <w:vAlign w:val="center"/>
          </w:tcPr>
          <w:p w14:paraId="68A76092" w14:textId="77777777" w:rsidR="00790E7C" w:rsidRPr="00790E7C" w:rsidRDefault="00790E7C" w:rsidP="00836E7E">
            <w:pPr>
              <w:jc w:val="center"/>
            </w:pPr>
            <w:r w:rsidRPr="00790E7C">
              <w:t>2</w:t>
            </w:r>
          </w:p>
        </w:tc>
        <w:tc>
          <w:tcPr>
            <w:tcW w:w="3457" w:type="dxa"/>
            <w:vAlign w:val="center"/>
          </w:tcPr>
          <w:p w14:paraId="7830BDB7" w14:textId="77777777" w:rsidR="00790E7C" w:rsidRPr="00790E7C" w:rsidRDefault="00790E7C" w:rsidP="00836E7E">
            <w:pPr>
              <w:jc w:val="center"/>
            </w:pPr>
            <w:bookmarkStart w:id="227" w:name="_Toc34130656"/>
            <w:bookmarkStart w:id="228" w:name="_Toc36463769"/>
            <w:bookmarkStart w:id="229" w:name="_Toc36732169"/>
            <w:bookmarkStart w:id="230" w:name="_Toc36732579"/>
            <w:r w:rsidRPr="00790E7C">
              <w:t>Да</w:t>
            </w:r>
            <w:bookmarkEnd w:id="227"/>
            <w:bookmarkEnd w:id="228"/>
            <w:bookmarkEnd w:id="229"/>
            <w:bookmarkEnd w:id="230"/>
          </w:p>
        </w:tc>
      </w:tr>
      <w:tr w:rsidR="00790E7C" w:rsidRPr="002B3B81" w14:paraId="28B520AF" w14:textId="77777777" w:rsidTr="00836E7E">
        <w:trPr>
          <w:trHeight w:val="685"/>
        </w:trPr>
        <w:tc>
          <w:tcPr>
            <w:tcW w:w="3510" w:type="dxa"/>
            <w:vMerge/>
          </w:tcPr>
          <w:p w14:paraId="571B9BC4" w14:textId="77777777" w:rsidR="00790E7C" w:rsidRPr="00790E7C" w:rsidRDefault="00790E7C" w:rsidP="000110C8">
            <w:pPr>
              <w:rPr>
                <w:b/>
                <w:color w:val="FF0000"/>
              </w:rPr>
            </w:pPr>
          </w:p>
        </w:tc>
        <w:tc>
          <w:tcPr>
            <w:tcW w:w="4962" w:type="dxa"/>
            <w:vAlign w:val="center"/>
          </w:tcPr>
          <w:p w14:paraId="59339827" w14:textId="77777777" w:rsidR="00790E7C" w:rsidRPr="00790E7C" w:rsidRDefault="00790E7C" w:rsidP="00836E7E">
            <w:pPr>
              <w:jc w:val="center"/>
            </w:pPr>
            <w:bookmarkStart w:id="231" w:name="_Toc34130657"/>
            <w:bookmarkStart w:id="232" w:name="_Toc36463770"/>
            <w:bookmarkStart w:id="233" w:name="_Toc36732170"/>
            <w:bookmarkStart w:id="234" w:name="_Toc36732580"/>
            <w:r w:rsidRPr="00790E7C">
              <w:t>Помощник механика земснаряда</w:t>
            </w:r>
            <w:bookmarkEnd w:id="231"/>
            <w:bookmarkEnd w:id="232"/>
            <w:bookmarkEnd w:id="233"/>
            <w:bookmarkEnd w:id="234"/>
          </w:p>
        </w:tc>
        <w:tc>
          <w:tcPr>
            <w:tcW w:w="2551" w:type="dxa"/>
            <w:vAlign w:val="center"/>
          </w:tcPr>
          <w:p w14:paraId="2B60EF54" w14:textId="77777777" w:rsidR="00790E7C" w:rsidRPr="00790E7C" w:rsidRDefault="00790E7C" w:rsidP="00836E7E">
            <w:pPr>
              <w:jc w:val="center"/>
            </w:pPr>
            <w:r w:rsidRPr="00790E7C">
              <w:t>2</w:t>
            </w:r>
          </w:p>
        </w:tc>
        <w:tc>
          <w:tcPr>
            <w:tcW w:w="3457" w:type="dxa"/>
            <w:vAlign w:val="center"/>
          </w:tcPr>
          <w:p w14:paraId="40CA3737" w14:textId="77777777" w:rsidR="00790E7C" w:rsidRPr="00790E7C" w:rsidRDefault="00790E7C" w:rsidP="00836E7E">
            <w:pPr>
              <w:jc w:val="center"/>
            </w:pPr>
            <w:bookmarkStart w:id="235" w:name="_Toc34130659"/>
            <w:bookmarkStart w:id="236" w:name="_Toc36463772"/>
            <w:bookmarkStart w:id="237" w:name="_Toc36732172"/>
            <w:bookmarkStart w:id="238" w:name="_Toc36732582"/>
            <w:r w:rsidRPr="00790E7C">
              <w:t>Да</w:t>
            </w:r>
            <w:bookmarkEnd w:id="235"/>
            <w:bookmarkEnd w:id="236"/>
            <w:bookmarkEnd w:id="237"/>
            <w:bookmarkEnd w:id="238"/>
          </w:p>
        </w:tc>
      </w:tr>
      <w:tr w:rsidR="00790E7C" w:rsidRPr="002B3B81" w14:paraId="7572F31B" w14:textId="77777777" w:rsidTr="00C85971">
        <w:trPr>
          <w:trHeight w:val="262"/>
        </w:trPr>
        <w:tc>
          <w:tcPr>
            <w:tcW w:w="3510" w:type="dxa"/>
            <w:vMerge w:val="restart"/>
            <w:vAlign w:val="center"/>
          </w:tcPr>
          <w:p w14:paraId="47B39C09" w14:textId="77777777" w:rsidR="00790E7C" w:rsidRPr="00C85971" w:rsidRDefault="00790E7C" w:rsidP="000110C8">
            <w:pPr>
              <w:rPr>
                <w:b/>
                <w:iCs/>
              </w:rPr>
            </w:pPr>
            <w:r w:rsidRPr="00C85971">
              <w:rPr>
                <w:b/>
                <w:iCs/>
              </w:rPr>
              <w:t>АО «Центр судоремонта «Дальзавод» (АО «ЦСД»)</w:t>
            </w:r>
          </w:p>
        </w:tc>
        <w:tc>
          <w:tcPr>
            <w:tcW w:w="4962" w:type="dxa"/>
            <w:vAlign w:val="center"/>
          </w:tcPr>
          <w:p w14:paraId="5075E387" w14:textId="77777777" w:rsidR="00790E7C" w:rsidRPr="00C85971" w:rsidRDefault="001A3C22" w:rsidP="00836E7E">
            <w:pPr>
              <w:jc w:val="center"/>
            </w:pPr>
            <w:r>
              <w:t>23.03.03 «</w:t>
            </w:r>
            <w:r w:rsidR="00790E7C" w:rsidRPr="00C85971">
              <w:t>Эксплуатация транспортно-технологических машин и комплексов</w:t>
            </w:r>
            <w:r>
              <w:t>»</w:t>
            </w:r>
          </w:p>
        </w:tc>
        <w:tc>
          <w:tcPr>
            <w:tcW w:w="2551" w:type="dxa"/>
            <w:vAlign w:val="center"/>
          </w:tcPr>
          <w:p w14:paraId="55A69F36" w14:textId="77777777" w:rsidR="00790E7C" w:rsidRPr="00C85971" w:rsidRDefault="00790E7C" w:rsidP="00836E7E">
            <w:pPr>
              <w:jc w:val="center"/>
            </w:pPr>
            <w:r w:rsidRPr="00C85971">
              <w:t>2</w:t>
            </w:r>
          </w:p>
        </w:tc>
        <w:tc>
          <w:tcPr>
            <w:tcW w:w="3457" w:type="dxa"/>
            <w:vAlign w:val="center"/>
          </w:tcPr>
          <w:p w14:paraId="7436CD68" w14:textId="77777777" w:rsidR="00790E7C" w:rsidRPr="00C85971" w:rsidRDefault="00790E7C" w:rsidP="000C166B">
            <w:pPr>
              <w:jc w:val="center"/>
            </w:pPr>
            <w:r w:rsidRPr="00C85971">
              <w:t>Да</w:t>
            </w:r>
          </w:p>
        </w:tc>
      </w:tr>
      <w:tr w:rsidR="001A3C22" w:rsidRPr="002B3B81" w14:paraId="187DD2AE" w14:textId="77777777" w:rsidTr="00C85971">
        <w:trPr>
          <w:trHeight w:val="142"/>
        </w:trPr>
        <w:tc>
          <w:tcPr>
            <w:tcW w:w="3510" w:type="dxa"/>
            <w:vMerge/>
            <w:vAlign w:val="center"/>
          </w:tcPr>
          <w:p w14:paraId="55E55B67" w14:textId="77777777" w:rsidR="001A3C22" w:rsidRPr="00C85971" w:rsidRDefault="001A3C22" w:rsidP="000110C8">
            <w:pPr>
              <w:rPr>
                <w:b/>
                <w:iCs/>
              </w:rPr>
            </w:pPr>
          </w:p>
        </w:tc>
        <w:tc>
          <w:tcPr>
            <w:tcW w:w="4962" w:type="dxa"/>
            <w:vAlign w:val="center"/>
          </w:tcPr>
          <w:p w14:paraId="5AF05D5A" w14:textId="77777777" w:rsidR="001A3C22" w:rsidRPr="00F46D75" w:rsidRDefault="001A3C22" w:rsidP="00A6296C">
            <w:pPr>
              <w:jc w:val="center"/>
            </w:pPr>
            <w:r>
              <w:t>13.03.02 «</w:t>
            </w:r>
            <w:r w:rsidRPr="00C85971">
              <w:t>Электроэнергетика и электротехника</w:t>
            </w:r>
            <w:r>
              <w:t>»</w:t>
            </w:r>
          </w:p>
        </w:tc>
        <w:tc>
          <w:tcPr>
            <w:tcW w:w="2551" w:type="dxa"/>
            <w:vAlign w:val="center"/>
          </w:tcPr>
          <w:p w14:paraId="523A24DA" w14:textId="77777777" w:rsidR="001A3C22" w:rsidRPr="00C85971" w:rsidRDefault="001A3C22" w:rsidP="00836E7E">
            <w:pPr>
              <w:jc w:val="center"/>
            </w:pPr>
            <w:r w:rsidRPr="00C85971">
              <w:t>2</w:t>
            </w:r>
          </w:p>
        </w:tc>
        <w:tc>
          <w:tcPr>
            <w:tcW w:w="3457" w:type="dxa"/>
            <w:vAlign w:val="center"/>
          </w:tcPr>
          <w:p w14:paraId="1BA4B343" w14:textId="77777777" w:rsidR="001A3C22" w:rsidRPr="00C85971" w:rsidRDefault="001A3C22" w:rsidP="000C166B">
            <w:pPr>
              <w:jc w:val="center"/>
            </w:pPr>
            <w:r w:rsidRPr="00C85971">
              <w:t>Да</w:t>
            </w:r>
          </w:p>
        </w:tc>
      </w:tr>
      <w:tr w:rsidR="00790E7C" w:rsidRPr="002B3B81" w14:paraId="0F490030" w14:textId="77777777" w:rsidTr="00836E7E">
        <w:tc>
          <w:tcPr>
            <w:tcW w:w="3510" w:type="dxa"/>
            <w:vMerge w:val="restart"/>
            <w:vAlign w:val="center"/>
          </w:tcPr>
          <w:p w14:paraId="2E081FAC" w14:textId="77777777" w:rsidR="00790E7C" w:rsidRPr="00553E60" w:rsidRDefault="00790E7C" w:rsidP="000110C8">
            <w:pPr>
              <w:rPr>
                <w:b/>
              </w:rPr>
            </w:pPr>
            <w:bookmarkStart w:id="239" w:name="_Toc34130667"/>
            <w:bookmarkStart w:id="240" w:name="_Toc36463780"/>
            <w:bookmarkStart w:id="241" w:name="_Toc36732180"/>
            <w:bookmarkStart w:id="242" w:name="_Toc36732590"/>
            <w:r w:rsidRPr="00553E60">
              <w:rPr>
                <w:b/>
                <w:iCs/>
              </w:rPr>
              <w:t>ООО «Судостроительный комплекс «Звезда»</w:t>
            </w:r>
            <w:bookmarkEnd w:id="239"/>
            <w:bookmarkEnd w:id="240"/>
            <w:bookmarkEnd w:id="241"/>
            <w:bookmarkEnd w:id="242"/>
          </w:p>
        </w:tc>
        <w:tc>
          <w:tcPr>
            <w:tcW w:w="4962" w:type="dxa"/>
          </w:tcPr>
          <w:p w14:paraId="08B3E7BF" w14:textId="77777777" w:rsidR="00790E7C" w:rsidRPr="00553E60" w:rsidRDefault="00982B59" w:rsidP="00836E7E">
            <w:pPr>
              <w:jc w:val="center"/>
            </w:pPr>
            <w:bookmarkStart w:id="243" w:name="_Toc34130668"/>
            <w:bookmarkStart w:id="244" w:name="_Toc36463781"/>
            <w:bookmarkStart w:id="245" w:name="_Toc36732181"/>
            <w:bookmarkStart w:id="246" w:name="_Toc36732591"/>
            <w:r>
              <w:t>26.03.02 «</w:t>
            </w:r>
            <w:r w:rsidR="00790E7C" w:rsidRPr="00553E60">
              <w:t>Кораблестроение, океанотехника и системотехника объектов морской инфраструктуры</w:t>
            </w:r>
            <w:bookmarkEnd w:id="243"/>
            <w:bookmarkEnd w:id="244"/>
            <w:bookmarkEnd w:id="245"/>
            <w:bookmarkEnd w:id="246"/>
            <w:r w:rsidR="00790E7C" w:rsidRPr="00553E60">
              <w:t xml:space="preserve"> (бакалавриат)</w:t>
            </w:r>
            <w:r>
              <w:t>»</w:t>
            </w:r>
          </w:p>
        </w:tc>
        <w:tc>
          <w:tcPr>
            <w:tcW w:w="2551" w:type="dxa"/>
            <w:vAlign w:val="center"/>
          </w:tcPr>
          <w:p w14:paraId="78CE5131" w14:textId="77777777" w:rsidR="00790E7C" w:rsidRPr="00553E60" w:rsidRDefault="00790E7C" w:rsidP="00836E7E">
            <w:pPr>
              <w:jc w:val="center"/>
            </w:pPr>
            <w:r w:rsidRPr="00553E60">
              <w:t>5</w:t>
            </w:r>
          </w:p>
        </w:tc>
        <w:tc>
          <w:tcPr>
            <w:tcW w:w="3457" w:type="dxa"/>
            <w:vAlign w:val="center"/>
          </w:tcPr>
          <w:p w14:paraId="1E0DB798" w14:textId="77777777" w:rsidR="00790E7C" w:rsidRPr="00553E60" w:rsidRDefault="00790E7C" w:rsidP="00836E7E">
            <w:pPr>
              <w:jc w:val="center"/>
            </w:pPr>
            <w:bookmarkStart w:id="247" w:name="_Toc34130670"/>
            <w:bookmarkStart w:id="248" w:name="_Toc36463783"/>
            <w:bookmarkStart w:id="249" w:name="_Toc36732183"/>
            <w:bookmarkStart w:id="250" w:name="_Toc36732593"/>
            <w:r w:rsidRPr="00553E60">
              <w:t>Да</w:t>
            </w:r>
            <w:bookmarkEnd w:id="247"/>
            <w:bookmarkEnd w:id="248"/>
            <w:bookmarkEnd w:id="249"/>
            <w:bookmarkEnd w:id="250"/>
          </w:p>
        </w:tc>
      </w:tr>
      <w:tr w:rsidR="00790E7C" w:rsidRPr="002B3B81" w14:paraId="4F852396" w14:textId="77777777" w:rsidTr="00836E7E">
        <w:tc>
          <w:tcPr>
            <w:tcW w:w="3510" w:type="dxa"/>
            <w:vMerge/>
          </w:tcPr>
          <w:p w14:paraId="7E98ED3A" w14:textId="77777777" w:rsidR="00790E7C" w:rsidRPr="00553E60" w:rsidRDefault="00790E7C" w:rsidP="000110C8">
            <w:pPr>
              <w:rPr>
                <w:b/>
                <w:iCs/>
                <w:color w:val="FF0000"/>
              </w:rPr>
            </w:pPr>
          </w:p>
        </w:tc>
        <w:tc>
          <w:tcPr>
            <w:tcW w:w="4962" w:type="dxa"/>
          </w:tcPr>
          <w:p w14:paraId="4BD1C853" w14:textId="77777777" w:rsidR="00790E7C" w:rsidRPr="00553E60" w:rsidRDefault="00982B59" w:rsidP="00836E7E">
            <w:pPr>
              <w:jc w:val="center"/>
            </w:pPr>
            <w:r>
              <w:t>26.04.02 «</w:t>
            </w:r>
            <w:r w:rsidR="00790E7C" w:rsidRPr="00553E60">
              <w:t>Кораблестроение, океанотехника и системотехника объектов морской инфраструктуры (магистратура)</w:t>
            </w:r>
            <w:r>
              <w:t>»</w:t>
            </w:r>
          </w:p>
        </w:tc>
        <w:tc>
          <w:tcPr>
            <w:tcW w:w="2551" w:type="dxa"/>
            <w:vAlign w:val="center"/>
          </w:tcPr>
          <w:p w14:paraId="49FEF48A" w14:textId="77777777" w:rsidR="00790E7C" w:rsidRPr="00553E60" w:rsidRDefault="00790E7C" w:rsidP="00836E7E">
            <w:pPr>
              <w:jc w:val="center"/>
            </w:pPr>
            <w:r w:rsidRPr="00553E60">
              <w:t>5</w:t>
            </w:r>
          </w:p>
        </w:tc>
        <w:tc>
          <w:tcPr>
            <w:tcW w:w="3457" w:type="dxa"/>
            <w:vAlign w:val="center"/>
          </w:tcPr>
          <w:p w14:paraId="54F82A8C" w14:textId="77777777" w:rsidR="00790E7C" w:rsidRPr="00553E60" w:rsidRDefault="00790E7C" w:rsidP="00836E7E">
            <w:pPr>
              <w:jc w:val="center"/>
            </w:pPr>
            <w:r w:rsidRPr="00553E60">
              <w:t>Да</w:t>
            </w:r>
          </w:p>
        </w:tc>
      </w:tr>
      <w:tr w:rsidR="00790E7C" w:rsidRPr="002B3B81" w14:paraId="3D9C60A1" w14:textId="77777777" w:rsidTr="00836E7E">
        <w:trPr>
          <w:trHeight w:val="73"/>
        </w:trPr>
        <w:tc>
          <w:tcPr>
            <w:tcW w:w="3510" w:type="dxa"/>
            <w:vAlign w:val="center"/>
          </w:tcPr>
          <w:p w14:paraId="41B30C75" w14:textId="77777777" w:rsidR="00790E7C" w:rsidRPr="000C166B" w:rsidRDefault="00790E7C" w:rsidP="000110C8">
            <w:pPr>
              <w:rPr>
                <w:b/>
              </w:rPr>
            </w:pPr>
            <w:r w:rsidRPr="000C166B">
              <w:rPr>
                <w:b/>
              </w:rPr>
              <w:t>ГУ МЧС России по Новосибирской области</w:t>
            </w:r>
          </w:p>
        </w:tc>
        <w:tc>
          <w:tcPr>
            <w:tcW w:w="4962" w:type="dxa"/>
          </w:tcPr>
          <w:p w14:paraId="0CF1AB9D" w14:textId="77777777" w:rsidR="00790E7C" w:rsidRPr="000C166B" w:rsidRDefault="00790E7C" w:rsidP="00836E7E">
            <w:pPr>
              <w:jc w:val="center"/>
            </w:pPr>
            <w:r w:rsidRPr="000C166B">
              <w:t>Государственный инспектор по маломерным судам</w:t>
            </w:r>
          </w:p>
        </w:tc>
        <w:tc>
          <w:tcPr>
            <w:tcW w:w="2551" w:type="dxa"/>
            <w:vAlign w:val="center"/>
          </w:tcPr>
          <w:p w14:paraId="2E5167F9" w14:textId="77777777" w:rsidR="00790E7C" w:rsidRPr="000C166B" w:rsidRDefault="00790E7C" w:rsidP="00836E7E">
            <w:pPr>
              <w:jc w:val="center"/>
            </w:pPr>
            <w:r w:rsidRPr="000C166B">
              <w:t>3</w:t>
            </w:r>
          </w:p>
        </w:tc>
        <w:tc>
          <w:tcPr>
            <w:tcW w:w="3457" w:type="dxa"/>
            <w:vAlign w:val="center"/>
          </w:tcPr>
          <w:p w14:paraId="040E8F4E" w14:textId="77777777" w:rsidR="00790E7C" w:rsidRPr="000C166B" w:rsidRDefault="00790E7C" w:rsidP="00836E7E">
            <w:pPr>
              <w:jc w:val="center"/>
            </w:pPr>
            <w:r w:rsidRPr="000C166B">
              <w:t>Да</w:t>
            </w:r>
          </w:p>
        </w:tc>
      </w:tr>
    </w:tbl>
    <w:p w14:paraId="3333CA4B" w14:textId="77777777" w:rsidR="00FA5001" w:rsidRPr="002B3B81" w:rsidRDefault="00FA5001" w:rsidP="00FA5001">
      <w:pPr>
        <w:pStyle w:val="1"/>
        <w:rPr>
          <w:highlight w:val="yellow"/>
        </w:rPr>
      </w:pPr>
      <w:bookmarkStart w:id="251" w:name="_Toc36463799"/>
      <w:bookmarkStart w:id="252" w:name="_Toc36732202"/>
      <w:bookmarkStart w:id="253" w:name="_Toc36734928"/>
      <w:r>
        <w:br w:type="page"/>
      </w:r>
      <w:r w:rsidRPr="00C436E0">
        <w:t>3</w:t>
      </w:r>
      <w:r w:rsidR="00654429" w:rsidRPr="003A67C2">
        <w:t xml:space="preserve"> </w:t>
      </w:r>
      <w:r w:rsidRPr="00C436E0">
        <w:t>ТРЕБОВАНИЯ РАБОТОДАТЕЛЕЙ К ВЫПУСКНИКАМ УНИВЕРСИТЕТА</w:t>
      </w:r>
      <w:bookmarkEnd w:id="251"/>
      <w:bookmarkEnd w:id="252"/>
      <w:bookmarkEnd w:id="253"/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767"/>
        <w:gridCol w:w="2114"/>
        <w:gridCol w:w="2249"/>
        <w:gridCol w:w="7167"/>
      </w:tblGrid>
      <w:tr w:rsidR="00FA5001" w:rsidRPr="002B3B81" w14:paraId="0C4ED6DF" w14:textId="77777777" w:rsidTr="00836E7E">
        <w:trPr>
          <w:tblHeader/>
          <w:jc w:val="center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475DC" w14:textId="77777777" w:rsidR="00FA5001" w:rsidRPr="00C436E0" w:rsidRDefault="00FA5001" w:rsidP="00836E7E">
            <w:pPr>
              <w:ind w:left="113"/>
              <w:jc w:val="center"/>
            </w:pPr>
            <w:r w:rsidRPr="00C436E0">
              <w:t xml:space="preserve">Наименование </w:t>
            </w:r>
            <w:r w:rsidRPr="00C436E0">
              <w:br/>
              <w:t>организации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A783A" w14:textId="77777777" w:rsidR="00FA5001" w:rsidRPr="00C436E0" w:rsidRDefault="00FA5001" w:rsidP="00836E7E">
            <w:pPr>
              <w:ind w:left="113"/>
              <w:jc w:val="center"/>
            </w:pPr>
            <w:r w:rsidRPr="00C436E0">
              <w:t>Должность</w:t>
            </w:r>
          </w:p>
        </w:tc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313D8" w14:textId="77777777" w:rsidR="00FA5001" w:rsidRPr="00C436E0" w:rsidRDefault="00FA5001" w:rsidP="00836E7E">
            <w:pPr>
              <w:ind w:left="113"/>
              <w:jc w:val="center"/>
            </w:pPr>
            <w:r w:rsidRPr="00C436E0">
              <w:t>Специальность</w:t>
            </w:r>
          </w:p>
        </w:tc>
        <w:tc>
          <w:tcPr>
            <w:tcW w:w="7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D5050" w14:textId="77777777" w:rsidR="00FA5001" w:rsidRPr="00C436E0" w:rsidRDefault="00FA5001" w:rsidP="00836E7E">
            <w:pPr>
              <w:ind w:left="113"/>
              <w:jc w:val="center"/>
            </w:pPr>
            <w:r w:rsidRPr="00C436E0">
              <w:t xml:space="preserve">Перечень основных требований </w:t>
            </w:r>
            <w:r w:rsidRPr="00C436E0">
              <w:br/>
              <w:t>к уровню подготовки</w:t>
            </w:r>
          </w:p>
        </w:tc>
      </w:tr>
      <w:tr w:rsidR="00704F7C" w:rsidRPr="002B3B81" w14:paraId="467F6EE2" w14:textId="77777777" w:rsidTr="00836E7E">
        <w:trPr>
          <w:trHeight w:val="585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4795D944" w14:textId="77777777" w:rsidR="00704F7C" w:rsidRPr="00704F7C" w:rsidRDefault="00704F7C" w:rsidP="00836E7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ООО СК «Транзит СВ»</w:t>
            </w:r>
          </w:p>
        </w:tc>
        <w:tc>
          <w:tcPr>
            <w:tcW w:w="2150" w:type="dxa"/>
            <w:vAlign w:val="center"/>
          </w:tcPr>
          <w:p w14:paraId="5ABCDEA4" w14:textId="77777777" w:rsidR="00704F7C" w:rsidRPr="00171F48" w:rsidRDefault="00704F7C" w:rsidP="00AE3105">
            <w:pPr>
              <w:pStyle w:val="a6"/>
              <w:tabs>
                <w:tab w:val="clear" w:pos="4677"/>
                <w:tab w:val="clear" w:pos="9355"/>
              </w:tabs>
            </w:pPr>
            <w:r w:rsidRPr="00171F48">
              <w:t>Помощник капитана-помощник механика</w:t>
            </w:r>
          </w:p>
        </w:tc>
        <w:tc>
          <w:tcPr>
            <w:tcW w:w="2288" w:type="dxa"/>
            <w:vAlign w:val="center"/>
          </w:tcPr>
          <w:p w14:paraId="1AB62AB9" w14:textId="77777777" w:rsidR="00704F7C" w:rsidRPr="00171F48" w:rsidRDefault="00704F7C" w:rsidP="00AE3105">
            <w:pPr>
              <w:ind w:right="-113"/>
              <w:jc w:val="center"/>
            </w:pPr>
            <w:r w:rsidRPr="00171F48">
              <w:t>СЭ, 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14:paraId="5991B952" w14:textId="77777777" w:rsidR="00704F7C" w:rsidRPr="00704F7C" w:rsidRDefault="002A3F16" w:rsidP="003D5E77">
            <w:r w:rsidRPr="00704F7C">
              <w:t>Должен знать - Кодекс внутреннего водного транспорта Российской Федерации; Устав службы на</w:t>
            </w:r>
            <w:r>
              <w:t xml:space="preserve"> судах; законодательные и иные </w:t>
            </w:r>
            <w:r w:rsidRPr="00704F7C">
              <w:t>нормативные  правовы</w:t>
            </w:r>
            <w:r>
              <w:t>е  акты  Российской  Федерации,</w:t>
            </w:r>
            <w:r w:rsidRPr="00704F7C">
              <w:t xml:space="preserve"> кас</w:t>
            </w:r>
            <w:r>
              <w:t>ающиеся деятельност</w:t>
            </w:r>
            <w:r w:rsidR="003D5E77">
              <w:t>и</w:t>
            </w:r>
            <w:r>
              <w:t xml:space="preserve"> экипажей судов</w:t>
            </w:r>
            <w:r w:rsidRPr="00704F7C">
              <w:t xml:space="preserve"> внутреннего  водного транспорта</w:t>
            </w:r>
            <w:r w:rsidR="00704F7C" w:rsidRPr="00704F7C">
              <w:t xml:space="preserve">. </w:t>
            </w:r>
          </w:p>
        </w:tc>
      </w:tr>
      <w:tr w:rsidR="00704F7C" w:rsidRPr="002B3B81" w14:paraId="4368DD45" w14:textId="77777777" w:rsidTr="00836E7E">
        <w:trPr>
          <w:trHeight w:val="585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21CDA3C1" w14:textId="77777777" w:rsidR="00704F7C" w:rsidRPr="00704F7C" w:rsidRDefault="00704F7C" w:rsidP="00836E7E">
            <w:r w:rsidRPr="00704F7C">
              <w:rPr>
                <w:b/>
                <w:bCs/>
                <w:iCs/>
              </w:rPr>
              <w:t>АО «Колымская судоходная компания»</w:t>
            </w:r>
          </w:p>
        </w:tc>
        <w:tc>
          <w:tcPr>
            <w:tcW w:w="2150" w:type="dxa"/>
            <w:vAlign w:val="center"/>
          </w:tcPr>
          <w:p w14:paraId="690FD9CF" w14:textId="77777777" w:rsidR="00704F7C" w:rsidRPr="00704F7C" w:rsidRDefault="00704F7C" w:rsidP="00836E7E">
            <w:r w:rsidRPr="00704F7C">
              <w:t>Механик – 1пом.капитана</w:t>
            </w:r>
          </w:p>
        </w:tc>
        <w:tc>
          <w:tcPr>
            <w:tcW w:w="2288" w:type="dxa"/>
            <w:vAlign w:val="center"/>
          </w:tcPr>
          <w:p w14:paraId="2023CAF8" w14:textId="77777777" w:rsidR="00704F7C" w:rsidRPr="00704F7C" w:rsidRDefault="00704F7C" w:rsidP="00836E7E">
            <w:pPr>
              <w:jc w:val="center"/>
            </w:pPr>
            <w:r w:rsidRPr="00704F7C">
              <w:t>СЭ, 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14:paraId="182E4DBC" w14:textId="77777777" w:rsidR="00704F7C" w:rsidRPr="00704F7C" w:rsidRDefault="00704F7C" w:rsidP="00573F07">
            <w:r w:rsidRPr="00704F7C">
              <w:t>Знание правил технической эксплуатации ДВС. Знание Теории устройства судна. Знание и умение работы с техническими измерительными инструментами. Умение составления ремонтных ведомостей. Знание спец. лоции р. Колыма. Желательно иметь стаж работы на судах не менее 5 лет</w:t>
            </w:r>
          </w:p>
        </w:tc>
      </w:tr>
      <w:tr w:rsidR="00704F7C" w:rsidRPr="002B3B81" w14:paraId="5929BAB2" w14:textId="77777777" w:rsidTr="00836E7E">
        <w:trPr>
          <w:trHeight w:val="55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28FD6DD8" w14:textId="77777777" w:rsidR="00704F7C" w:rsidRPr="00704F7C" w:rsidRDefault="00704F7C" w:rsidP="00836E7E">
            <w:pPr>
              <w:rPr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1D6BBFC7" w14:textId="77777777" w:rsidR="00704F7C" w:rsidRPr="00704F7C" w:rsidRDefault="00704F7C" w:rsidP="00836E7E">
            <w:r w:rsidRPr="00704F7C">
              <w:t>Помощник капитана – помощник механика</w:t>
            </w:r>
          </w:p>
        </w:tc>
        <w:tc>
          <w:tcPr>
            <w:tcW w:w="2288" w:type="dxa"/>
            <w:vAlign w:val="center"/>
          </w:tcPr>
          <w:p w14:paraId="49A8F3A2" w14:textId="77777777" w:rsidR="00704F7C" w:rsidRPr="00704F7C" w:rsidRDefault="00704F7C" w:rsidP="00836E7E">
            <w:pPr>
              <w:jc w:val="center"/>
            </w:pPr>
            <w:r w:rsidRPr="00704F7C">
              <w:t>СЭ,СВ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14:paraId="71976C7C" w14:textId="77777777" w:rsidR="00704F7C" w:rsidRPr="00704F7C" w:rsidRDefault="00704F7C" w:rsidP="00573F07">
            <w:r w:rsidRPr="00704F7C">
              <w:t>Знание «Правил плавания на ВВП.» Знание «Спец. лоции р.Колыма.»  Знание «Правила погрузки разгрузки грузов». Умение ведения и знания судовых эксплуатационных документов. Знание «Теории устройства судна»</w:t>
            </w:r>
          </w:p>
        </w:tc>
      </w:tr>
      <w:tr w:rsidR="00704F7C" w:rsidRPr="002B3B81" w14:paraId="05459107" w14:textId="77777777" w:rsidTr="00836E7E">
        <w:trPr>
          <w:trHeight w:val="571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30EC1D00" w14:textId="77777777" w:rsidR="00704F7C" w:rsidRPr="00704F7C" w:rsidRDefault="00704F7C" w:rsidP="00836E7E">
            <w:pPr>
              <w:rPr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6D2156C6" w14:textId="77777777" w:rsidR="00704F7C" w:rsidRPr="00704F7C" w:rsidRDefault="00704F7C" w:rsidP="00836E7E">
            <w:r w:rsidRPr="00704F7C">
              <w:t>Моторист-рулевой</w:t>
            </w:r>
          </w:p>
        </w:tc>
        <w:tc>
          <w:tcPr>
            <w:tcW w:w="2288" w:type="dxa"/>
            <w:vAlign w:val="center"/>
          </w:tcPr>
          <w:p w14:paraId="330AD89A" w14:textId="77777777" w:rsidR="00704F7C" w:rsidRPr="00704F7C" w:rsidRDefault="00704F7C" w:rsidP="00836E7E">
            <w:pPr>
              <w:ind w:left="-126" w:right="-113"/>
              <w:jc w:val="center"/>
            </w:pPr>
            <w:r w:rsidRPr="00704F7C">
              <w:t>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14:paraId="42244A5C" w14:textId="77777777" w:rsidR="00704F7C" w:rsidRPr="00704F7C" w:rsidRDefault="00704F7C" w:rsidP="00836E7E">
            <w:r w:rsidRPr="00704F7C">
              <w:t>Знание «Теории устройства судна» Знание «Теория и устройства палубных механизмов» Знание швартовки судна Знание «Обслуживание ДВС» Знание и умение работы с техническими измерительными инструментами»</w:t>
            </w:r>
          </w:p>
        </w:tc>
      </w:tr>
      <w:tr w:rsidR="00704F7C" w:rsidRPr="002B3B81" w14:paraId="21E0D5D5" w14:textId="77777777" w:rsidTr="00836E7E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58D978B5" w14:textId="77777777" w:rsidR="00704F7C" w:rsidRPr="00704F7C" w:rsidRDefault="00704F7C" w:rsidP="00836E7E">
            <w:pPr>
              <w:rPr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29F89651" w14:textId="77777777" w:rsidR="00704F7C" w:rsidRPr="00704F7C" w:rsidRDefault="00704F7C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704F7C">
              <w:t>Диспетчер службы перевозок и движения флота</w:t>
            </w:r>
          </w:p>
          <w:p w14:paraId="40AB5DBE" w14:textId="77777777" w:rsidR="00704F7C" w:rsidRPr="00704F7C" w:rsidRDefault="00704F7C" w:rsidP="00836E7E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288" w:type="dxa"/>
            <w:vAlign w:val="center"/>
          </w:tcPr>
          <w:p w14:paraId="09382455" w14:textId="77777777" w:rsidR="00704F7C" w:rsidRPr="00704F7C" w:rsidRDefault="00704F7C" w:rsidP="00836E7E">
            <w:pPr>
              <w:jc w:val="center"/>
            </w:pPr>
            <w:r w:rsidRPr="00704F7C">
              <w:t>УВТ, ТТП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14:paraId="49D69058" w14:textId="77777777" w:rsidR="00704F7C" w:rsidRPr="00704F7C" w:rsidRDefault="00704F7C" w:rsidP="00836E7E">
            <w:r w:rsidRPr="00704F7C">
              <w:t>Знает и применяет в деятельности: постановления, распоряжения, приказы, правила и другие руководящие документы по вопросам планирования производственной и эксплуатационной деятельности флота, технико-эксплуатационные и технико-экономические характеристики судов, экономику и эксплуатацию флота, организацию перевозок грузов, оперативное планирование производственной и эксплуатационной деятельности флота, особенности регионов, в которых работает флот, правила перевозки грузов, основные положения Кодекса внутреннего водного транспорта, относительно эксплуатационной деятельности флота, основы технологического процесса обработки судов в портах;</w:t>
            </w:r>
          </w:p>
          <w:p w14:paraId="476C540A" w14:textId="77777777" w:rsidR="00704F7C" w:rsidRPr="00704F7C" w:rsidRDefault="00704F7C" w:rsidP="00836E7E">
            <w:r w:rsidRPr="00704F7C">
              <w:t>средства организации и механизации диспетчерской службы; основы организации труда и управления;  основы трудового законодательства</w:t>
            </w:r>
          </w:p>
        </w:tc>
      </w:tr>
      <w:tr w:rsidR="00704F7C" w:rsidRPr="002B3B81" w14:paraId="45AD3191" w14:textId="77777777" w:rsidTr="00836E7E">
        <w:trPr>
          <w:trHeight w:val="2675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497809D2" w14:textId="77777777" w:rsidR="00704F7C" w:rsidRPr="002B3B81" w:rsidRDefault="00704F7C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50" w:type="dxa"/>
            <w:vAlign w:val="center"/>
          </w:tcPr>
          <w:p w14:paraId="1D1D9508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205FD2">
              <w:t>Инженер-технолог</w:t>
            </w:r>
          </w:p>
        </w:tc>
        <w:tc>
          <w:tcPr>
            <w:tcW w:w="2288" w:type="dxa"/>
            <w:vAlign w:val="center"/>
          </w:tcPr>
          <w:p w14:paraId="12EB2249" w14:textId="77777777" w:rsidR="00704F7C" w:rsidRPr="00205FD2" w:rsidRDefault="00704F7C" w:rsidP="00836E7E">
            <w:pPr>
              <w:jc w:val="center"/>
            </w:pPr>
            <w:r w:rsidRPr="00205FD2">
              <w:t>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</w:tcPr>
          <w:p w14:paraId="618EFDD8" w14:textId="77777777" w:rsidR="00704F7C" w:rsidRPr="00205FD2" w:rsidRDefault="00704F7C" w:rsidP="00836E7E">
            <w:r w:rsidRPr="00205FD2">
              <w:t>Должен знать:  Постановления, распоряжения, приказы вышестоящих органов, основное технологическое и принципы его работы, конструкцию изделий, на которую проектируется технологический процесс, типовые технологические процессы и режимы производства, технические требования, методы анализа технического уровня объектов техники и технологии, основные требования научной организации труда при проектировании технологических процессов, основы трудового законодательства, 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704F7C" w:rsidRPr="002B3B81" w14:paraId="147A85D8" w14:textId="77777777" w:rsidTr="00836E7E">
        <w:trPr>
          <w:trHeight w:val="73"/>
          <w:jc w:val="center"/>
        </w:trPr>
        <w:tc>
          <w:tcPr>
            <w:tcW w:w="2815" w:type="dxa"/>
            <w:tcBorders>
              <w:left w:val="single" w:sz="12" w:space="0" w:color="auto"/>
            </w:tcBorders>
          </w:tcPr>
          <w:p w14:paraId="2053694F" w14:textId="77777777" w:rsidR="00704F7C" w:rsidRPr="00704F7C" w:rsidRDefault="00704F7C" w:rsidP="00836E7E">
            <w:pPr>
              <w:jc w:val="both"/>
            </w:pPr>
            <w:r w:rsidRPr="00704F7C">
              <w:rPr>
                <w:b/>
                <w:bCs/>
                <w:iCs/>
              </w:rPr>
              <w:t>Новосибирский район водных путей, гидросооружений и судоходства – филиал ФБУ «Администрация Обского бассейна внутренних водных путей»</w:t>
            </w:r>
          </w:p>
        </w:tc>
        <w:tc>
          <w:tcPr>
            <w:tcW w:w="2150" w:type="dxa"/>
            <w:vAlign w:val="center"/>
          </w:tcPr>
          <w:p w14:paraId="3AFBC92D" w14:textId="77777777" w:rsidR="00704F7C" w:rsidRPr="00704F7C" w:rsidRDefault="00704F7C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704F7C">
              <w:t>Помощник капитана-помощник механика</w:t>
            </w:r>
          </w:p>
        </w:tc>
        <w:tc>
          <w:tcPr>
            <w:tcW w:w="2288" w:type="dxa"/>
            <w:vAlign w:val="center"/>
          </w:tcPr>
          <w:p w14:paraId="68619624" w14:textId="77777777" w:rsidR="00704F7C" w:rsidRPr="00704F7C" w:rsidRDefault="00704F7C" w:rsidP="00836E7E">
            <w:pPr>
              <w:jc w:val="center"/>
            </w:pPr>
            <w:r w:rsidRPr="00704F7C">
              <w:t>СЭ, 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02C9D845" w14:textId="77777777" w:rsidR="00704F7C" w:rsidRPr="00704F7C" w:rsidRDefault="00704F7C" w:rsidP="00836E7E">
            <w:r w:rsidRPr="00704F7C">
              <w:t>Должен знать - Кодекс внутреннего водного транспорта Российской Федерации; Устав службы на судах; законодательные и иные  нормативные  правовые  акты  Российской  Федерации,   касающиеся деятельности  экипажей  судов  внутреннего  водного транспорта; Особенности движения и стоянки в Обском бассейне;  Общая и специальная лоция; Устройство и  особенности  эксплуатации  судна;  правила  эксплуатации судовых   устройств   и   систем;   устройство   и  принципы  действия электрорадионавигационных приборов</w:t>
            </w:r>
          </w:p>
        </w:tc>
      </w:tr>
      <w:tr w:rsidR="00704F7C" w:rsidRPr="002B3B81" w14:paraId="363971B1" w14:textId="77777777" w:rsidTr="00836E7E">
        <w:trPr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3B6D5A7B" w14:textId="77777777" w:rsidR="00704F7C" w:rsidRPr="00171F48" w:rsidRDefault="00704F7C" w:rsidP="00836E7E">
            <w:r w:rsidRPr="00171F48">
              <w:rPr>
                <w:b/>
              </w:rPr>
              <w:t>АО «Северречфлот»</w:t>
            </w:r>
          </w:p>
        </w:tc>
        <w:tc>
          <w:tcPr>
            <w:tcW w:w="2150" w:type="dxa"/>
            <w:vAlign w:val="center"/>
          </w:tcPr>
          <w:p w14:paraId="6D34F533" w14:textId="77777777" w:rsidR="00704F7C" w:rsidRPr="00171F48" w:rsidRDefault="00704F7C" w:rsidP="006E14A1">
            <w:pPr>
              <w:pStyle w:val="a6"/>
              <w:tabs>
                <w:tab w:val="clear" w:pos="4677"/>
                <w:tab w:val="clear" w:pos="9355"/>
              </w:tabs>
            </w:pPr>
            <w:r w:rsidRPr="00171F48">
              <w:t>Помощник капитана-помощник механика</w:t>
            </w:r>
          </w:p>
        </w:tc>
        <w:tc>
          <w:tcPr>
            <w:tcW w:w="2288" w:type="dxa"/>
            <w:vAlign w:val="center"/>
          </w:tcPr>
          <w:p w14:paraId="23AFA189" w14:textId="77777777" w:rsidR="00704F7C" w:rsidRPr="00171F48" w:rsidRDefault="00704F7C" w:rsidP="00836E7E">
            <w:pPr>
              <w:ind w:right="-113"/>
              <w:jc w:val="center"/>
            </w:pPr>
            <w:r w:rsidRPr="00171F48">
              <w:t>СЭ, 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23D4CFED" w14:textId="77777777" w:rsidR="00704F7C" w:rsidRPr="00171F48" w:rsidRDefault="00704F7C" w:rsidP="00836E7E">
            <w:r w:rsidRPr="00171F48">
              <w:t>Должен знать - Кодекс внутреннего водного транспорта Российской Федерации; Устав службы на судах; законодательные и иные  нормативные  правовые  акты  Российской  Федерации,   касающиеся деятельности  экипажей  судов  внутреннего  водного транспорта; Особенности движения и стоянки в Обском бассейне;  Общая и специальная лоция; Устройство и  особенности  эксплуатации  судна;  правила  эксплуатации судовых   устройств   и   систем;   устройство   и  принципы  действия электрорадионавигационных приборов</w:t>
            </w:r>
          </w:p>
        </w:tc>
      </w:tr>
      <w:tr w:rsidR="00704F7C" w:rsidRPr="002B3B81" w14:paraId="5EA719AA" w14:textId="77777777" w:rsidTr="00042E8B">
        <w:trPr>
          <w:trHeight w:val="93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54CB6ECA" w14:textId="77777777" w:rsidR="00704F7C" w:rsidRPr="002B3B81" w:rsidRDefault="00704F7C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50" w:type="dxa"/>
            <w:vAlign w:val="center"/>
          </w:tcPr>
          <w:p w14:paraId="1B660CE8" w14:textId="77777777" w:rsidR="00704F7C" w:rsidRPr="00171F48" w:rsidRDefault="00704F7C" w:rsidP="006E14A1">
            <w:pPr>
              <w:rPr>
                <w:szCs w:val="20"/>
              </w:rPr>
            </w:pPr>
            <w:r w:rsidRPr="00171F48">
              <w:rPr>
                <w:szCs w:val="20"/>
              </w:rPr>
              <w:t>Моторист-рулевой</w:t>
            </w:r>
          </w:p>
        </w:tc>
        <w:tc>
          <w:tcPr>
            <w:tcW w:w="2288" w:type="dxa"/>
            <w:vAlign w:val="center"/>
          </w:tcPr>
          <w:p w14:paraId="3509EBBC" w14:textId="77777777" w:rsidR="00704F7C" w:rsidRPr="00171F48" w:rsidRDefault="00704F7C" w:rsidP="00836E7E">
            <w:pPr>
              <w:ind w:right="-113"/>
              <w:jc w:val="center"/>
            </w:pPr>
            <w:r w:rsidRPr="00171F48">
              <w:t>СЭ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</w:tcPr>
          <w:p w14:paraId="58A561C3" w14:textId="77777777" w:rsidR="00704F7C" w:rsidRPr="00171F48" w:rsidRDefault="00704F7C" w:rsidP="00171F48">
            <w:r w:rsidRPr="00171F48">
              <w:t>- основные положения Устава службы на судах МРФ РСФСР, Кодекса ВВТ, ФЗ «О транспортной безопасности»;</w:t>
            </w:r>
          </w:p>
          <w:p w14:paraId="5BA46734" w14:textId="77777777" w:rsidR="00704F7C" w:rsidRPr="00171F48" w:rsidRDefault="00704F7C" w:rsidP="00171F48">
            <w:r w:rsidRPr="00171F48">
              <w:t>- системы управления безопасностью судна;</w:t>
            </w:r>
          </w:p>
          <w:p w14:paraId="4D182F46" w14:textId="77777777" w:rsidR="00704F7C" w:rsidRPr="00171F48" w:rsidRDefault="00704F7C" w:rsidP="00171F48">
            <w:r w:rsidRPr="00171F48">
              <w:t>- правил и норм охраны труда;</w:t>
            </w:r>
          </w:p>
          <w:p w14:paraId="33DA7429" w14:textId="77777777" w:rsidR="00704F7C" w:rsidRPr="00171F48" w:rsidRDefault="00704F7C" w:rsidP="00171F48">
            <w:r w:rsidRPr="00171F48">
              <w:t>- структуры управления, права и обязанности членов экипажа судна, режим их работы</w:t>
            </w:r>
          </w:p>
        </w:tc>
      </w:tr>
      <w:tr w:rsidR="00704F7C" w:rsidRPr="002B3B81" w14:paraId="5B0BA460" w14:textId="77777777" w:rsidTr="00042E8B">
        <w:trPr>
          <w:trHeight w:val="2098"/>
          <w:jc w:val="center"/>
        </w:trPr>
        <w:tc>
          <w:tcPr>
            <w:tcW w:w="281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90879E" w14:textId="77777777" w:rsidR="00704F7C" w:rsidRPr="002B3B81" w:rsidRDefault="00704F7C" w:rsidP="00836E7E">
            <w:pPr>
              <w:rPr>
                <w:color w:val="FF0000"/>
                <w:highlight w:val="yellow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02AF91B8" w14:textId="77777777" w:rsidR="00704F7C" w:rsidRPr="00171F48" w:rsidRDefault="00704F7C" w:rsidP="00042E8B">
            <w:pPr>
              <w:jc w:val="center"/>
            </w:pPr>
            <w:r w:rsidRPr="00171F48">
              <w:t>Моторист-матрос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475E0BD" w14:textId="77777777" w:rsidR="00704F7C" w:rsidRPr="00171F48" w:rsidRDefault="00704F7C" w:rsidP="00042E8B">
            <w:pPr>
              <w:jc w:val="center"/>
            </w:pPr>
            <w:r w:rsidRPr="00171F48">
              <w:t>СЭ, СВ</w:t>
            </w:r>
          </w:p>
        </w:tc>
        <w:tc>
          <w:tcPr>
            <w:tcW w:w="73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3B8289" w14:textId="77777777" w:rsidR="00704F7C" w:rsidRPr="002B3B81" w:rsidRDefault="00704F7C" w:rsidP="00836E7E">
            <w:pPr>
              <w:rPr>
                <w:color w:val="FF0000"/>
                <w:highlight w:val="yellow"/>
              </w:rPr>
            </w:pPr>
          </w:p>
        </w:tc>
      </w:tr>
      <w:tr w:rsidR="00704F7C" w:rsidRPr="002B3B81" w14:paraId="53BCA661" w14:textId="77777777" w:rsidTr="00836E7E">
        <w:trPr>
          <w:trHeight w:val="1932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68ADD236" w14:textId="77777777" w:rsidR="00704F7C" w:rsidRPr="00AD67B7" w:rsidRDefault="00704F7C" w:rsidP="00836E7E">
            <w:pPr>
              <w:rPr>
                <w:b/>
              </w:rPr>
            </w:pPr>
            <w:r w:rsidRPr="00AD67B7">
              <w:rPr>
                <w:b/>
                <w:iCs/>
              </w:rPr>
              <w:t>ООО «Судостроительный комплекс «Звезда»</w:t>
            </w:r>
          </w:p>
        </w:tc>
        <w:tc>
          <w:tcPr>
            <w:tcW w:w="2150" w:type="dxa"/>
          </w:tcPr>
          <w:p w14:paraId="6F664B90" w14:textId="77777777" w:rsidR="00704F7C" w:rsidRPr="00AD67B7" w:rsidRDefault="00704F7C" w:rsidP="00836E7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D67B7">
              <w:t>Помощник мастера, инженер-конструктор, инженер-технолог, инженер по подготовке производства</w:t>
            </w:r>
          </w:p>
        </w:tc>
        <w:tc>
          <w:tcPr>
            <w:tcW w:w="2288" w:type="dxa"/>
            <w:vAlign w:val="center"/>
          </w:tcPr>
          <w:p w14:paraId="426DCD5F" w14:textId="77777777" w:rsidR="00704F7C" w:rsidRPr="00AD67B7" w:rsidRDefault="00704F7C" w:rsidP="00836E7E">
            <w:pPr>
              <w:jc w:val="center"/>
            </w:pPr>
            <w:r w:rsidRPr="00AD67B7"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096C8B4F" w14:textId="77777777" w:rsidR="00704F7C" w:rsidRPr="00AD67B7" w:rsidRDefault="00704F7C" w:rsidP="00836E7E">
            <w:r w:rsidRPr="00AD67B7">
              <w:t>Кораблестроение, океанотехника и системотехника объектов морской инфраструктуры</w:t>
            </w:r>
          </w:p>
          <w:p w14:paraId="2429085A" w14:textId="77777777" w:rsidR="00704F7C" w:rsidRPr="00AD67B7" w:rsidRDefault="00704F7C" w:rsidP="00F962C8"/>
          <w:p w14:paraId="55323671" w14:textId="77777777" w:rsidR="00704F7C" w:rsidRPr="00AD67B7" w:rsidRDefault="00704F7C" w:rsidP="00F962C8"/>
          <w:p w14:paraId="025F6D6A" w14:textId="77777777" w:rsidR="00704F7C" w:rsidRPr="00AD67B7" w:rsidRDefault="00704F7C" w:rsidP="00F962C8"/>
          <w:p w14:paraId="21F51F40" w14:textId="77777777" w:rsidR="00704F7C" w:rsidRPr="00AD67B7" w:rsidRDefault="00704F7C" w:rsidP="00F962C8"/>
        </w:tc>
      </w:tr>
      <w:tr w:rsidR="00704F7C" w:rsidRPr="002B3B81" w14:paraId="66532E80" w14:textId="77777777" w:rsidTr="00836E7E">
        <w:trPr>
          <w:trHeight w:val="73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0747B6B3" w14:textId="77777777" w:rsidR="00704F7C" w:rsidRPr="00205FD2" w:rsidRDefault="00704F7C" w:rsidP="00836E7E">
            <w:pPr>
              <w:rPr>
                <w:sz w:val="22"/>
                <w:szCs w:val="22"/>
              </w:rPr>
            </w:pPr>
            <w:r w:rsidRPr="00205FD2">
              <w:rPr>
                <w:b/>
              </w:rPr>
              <w:t>Томский район водных путей и судоходства – филиал ФБУ «Администрация обского бассейна внутренних водных путей» (Томский РВПиС)</w:t>
            </w:r>
          </w:p>
        </w:tc>
        <w:tc>
          <w:tcPr>
            <w:tcW w:w="2150" w:type="dxa"/>
            <w:vAlign w:val="center"/>
          </w:tcPr>
          <w:p w14:paraId="6538B43C" w14:textId="77777777" w:rsidR="00704F7C" w:rsidRPr="00205FD2" w:rsidRDefault="00704F7C" w:rsidP="00836E7E">
            <w:pPr>
              <w:pStyle w:val="a6"/>
              <w:tabs>
                <w:tab w:val="left" w:pos="708"/>
              </w:tabs>
            </w:pPr>
            <w:r w:rsidRPr="00205FD2">
              <w:t>Производитель путевых работ</w:t>
            </w:r>
          </w:p>
        </w:tc>
        <w:tc>
          <w:tcPr>
            <w:tcW w:w="2288" w:type="dxa"/>
            <w:vAlign w:val="center"/>
          </w:tcPr>
          <w:p w14:paraId="4B675F60" w14:textId="77777777" w:rsidR="00704F7C" w:rsidRPr="00205FD2" w:rsidRDefault="00704F7C" w:rsidP="00836E7E">
            <w:pPr>
              <w:jc w:val="center"/>
            </w:pPr>
            <w:r w:rsidRPr="00205FD2">
              <w:t>ГТ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57C2D032" w14:textId="77777777" w:rsidR="00704F7C" w:rsidRPr="00205FD2" w:rsidRDefault="00704F7C" w:rsidP="00836E7E">
            <w:r w:rsidRPr="00205FD2">
              <w:t xml:space="preserve">Профессиональные навыки – знание гидрологии, производство работ дноуглубления, изыскания, обстановка, траление водных путей, дноочищение. Знание компьютера – </w:t>
            </w:r>
            <w:r w:rsidRPr="00205FD2">
              <w:rPr>
                <w:lang w:val="en-US"/>
              </w:rPr>
              <w:t>Word</w:t>
            </w:r>
            <w:r w:rsidRPr="00205FD2">
              <w:t>,</w:t>
            </w:r>
            <w:r w:rsidRPr="00205FD2">
              <w:rPr>
                <w:lang w:val="en-US"/>
              </w:rPr>
              <w:t>Excel</w:t>
            </w:r>
            <w:r w:rsidRPr="00205FD2">
              <w:t>,</w:t>
            </w:r>
            <w:r w:rsidRPr="00205FD2">
              <w:rPr>
                <w:lang w:val="en-US"/>
              </w:rPr>
              <w:t>IndorDraw</w:t>
            </w:r>
            <w:r w:rsidRPr="00205FD2">
              <w:t>.</w:t>
            </w:r>
          </w:p>
          <w:p w14:paraId="67BA04B3" w14:textId="77777777" w:rsidR="00704F7C" w:rsidRPr="00205FD2" w:rsidRDefault="00704F7C" w:rsidP="00836E7E">
            <w:r w:rsidRPr="00205FD2">
              <w:t>Знание норматив документов – инструкции по содержанию СНО, ГОСТ 26600-98, КВВТ.</w:t>
            </w:r>
          </w:p>
        </w:tc>
      </w:tr>
      <w:tr w:rsidR="00704F7C" w:rsidRPr="002B3B81" w14:paraId="520BFB80" w14:textId="77777777" w:rsidTr="00836E7E">
        <w:trPr>
          <w:trHeight w:val="3007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202BDEC9" w14:textId="77777777" w:rsidR="00704F7C" w:rsidRPr="00205FD2" w:rsidRDefault="00704F7C" w:rsidP="00836E7E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14:paraId="4E0E8947" w14:textId="77777777" w:rsidR="00704F7C" w:rsidRPr="00205FD2" w:rsidRDefault="00704F7C" w:rsidP="00836E7E">
            <w:pPr>
              <w:pStyle w:val="a6"/>
              <w:tabs>
                <w:tab w:val="left" w:pos="708"/>
              </w:tabs>
              <w:rPr>
                <w:color w:val="FF0000"/>
              </w:rPr>
            </w:pPr>
            <w:r w:rsidRPr="00205FD2">
              <w:t>Помощник командира, лебедчик-моторист, моторист, помощник электромеханика, электромеханик</w:t>
            </w:r>
          </w:p>
        </w:tc>
        <w:tc>
          <w:tcPr>
            <w:tcW w:w="2288" w:type="dxa"/>
            <w:vAlign w:val="center"/>
          </w:tcPr>
          <w:p w14:paraId="1EB554D8" w14:textId="77777777" w:rsidR="00704F7C" w:rsidRPr="00205FD2" w:rsidRDefault="00704F7C" w:rsidP="00836E7E">
            <w:pPr>
              <w:jc w:val="center"/>
              <w:rPr>
                <w:color w:val="FF0000"/>
              </w:rPr>
            </w:pPr>
            <w:r w:rsidRPr="00205FD2">
              <w:t>ЭТУ, СВ, 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2D849319" w14:textId="77777777" w:rsidR="00704F7C" w:rsidRPr="00205FD2" w:rsidRDefault="00704F7C" w:rsidP="00836E7E">
            <w:pPr>
              <w:rPr>
                <w:color w:val="FF0000"/>
              </w:rPr>
            </w:pPr>
            <w:r w:rsidRPr="00205FD2">
              <w:t>Требования устройства земснаряда, правила эксплуатации судовых устройств и систем; устройство и принципы действия электрорадионавигационных приборов, правила радиосвязи на внутренних водных путях РФ; правила технической эксплуатации специального оборудования дноуглубительных снарядов; правила предотвращения загрязнения внутренних водных путей сточными и нефтесодержащими водами с судов; правила сдачи судов внутреннего плавания в ремонт и приемки из ремонта; инструкции по ведению судовой документации и отчетности; правила по охране труда, технике безопасности, производственной санитарии и противопожарной защите.</w:t>
            </w:r>
          </w:p>
        </w:tc>
      </w:tr>
      <w:tr w:rsidR="00704F7C" w:rsidRPr="002B3B81" w14:paraId="3E4C052C" w14:textId="77777777" w:rsidTr="00836E7E">
        <w:trPr>
          <w:trHeight w:val="73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30BC3A0A" w14:textId="77777777" w:rsidR="00704F7C" w:rsidRPr="00205FD2" w:rsidRDefault="00704F7C" w:rsidP="00836E7E">
            <w:pPr>
              <w:rPr>
                <w:b/>
              </w:rPr>
            </w:pPr>
            <w:bookmarkStart w:id="254" w:name="_Toc34130687"/>
            <w:bookmarkStart w:id="255" w:name="_Toc36463800"/>
            <w:bookmarkStart w:id="256" w:name="_Toc36732203"/>
            <w:bookmarkStart w:id="257" w:name="_Toc36732613"/>
            <w:r w:rsidRPr="00205FD2">
              <w:rPr>
                <w:b/>
              </w:rPr>
              <w:t>ФБУ «Администрация «Обь-Иртышводпуть»</w:t>
            </w:r>
            <w:bookmarkEnd w:id="254"/>
            <w:bookmarkEnd w:id="255"/>
            <w:bookmarkEnd w:id="256"/>
            <w:bookmarkEnd w:id="257"/>
          </w:p>
          <w:p w14:paraId="400B519F" w14:textId="77777777" w:rsidR="00704F7C" w:rsidRPr="00205FD2" w:rsidRDefault="00704F7C" w:rsidP="00836E7E">
            <w:pPr>
              <w:rPr>
                <w:b/>
              </w:rPr>
            </w:pPr>
          </w:p>
        </w:tc>
        <w:tc>
          <w:tcPr>
            <w:tcW w:w="2150" w:type="dxa"/>
            <w:vAlign w:val="center"/>
          </w:tcPr>
          <w:p w14:paraId="0D471F40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Конструктор</w:t>
            </w:r>
          </w:p>
        </w:tc>
        <w:tc>
          <w:tcPr>
            <w:tcW w:w="2288" w:type="dxa"/>
            <w:vAlign w:val="center"/>
          </w:tcPr>
          <w:p w14:paraId="7C868F98" w14:textId="77777777" w:rsidR="00704F7C" w:rsidRPr="00205FD2" w:rsidRDefault="00704F7C" w:rsidP="00836E7E">
            <w:pPr>
              <w:jc w:val="center"/>
            </w:pPr>
            <w:r w:rsidRPr="00205FD2">
              <w:t>К, С, СТ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513FC702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Конструктор-корпусник должен знать правила разработки корпусной части проектной документации на дооборудование, переоборудование, ремонт судов, выполнение общесудовых расчетов, расчетов по корпусу судна, согласование документации с Российским Речным Регистром.</w:t>
            </w:r>
          </w:p>
          <w:p w14:paraId="16C27D42" w14:textId="77777777" w:rsidR="00704F7C" w:rsidRPr="00205FD2" w:rsidRDefault="00704F7C" w:rsidP="00836E7E">
            <w:pPr>
              <w:rPr>
                <w:szCs w:val="16"/>
              </w:rPr>
            </w:pPr>
            <w:r w:rsidRPr="00205FD2">
              <w:rPr>
                <w:szCs w:val="20"/>
              </w:rPr>
              <w:t>Знание и умение пользования программой системы автоматического проектирования – Компас 3</w:t>
            </w:r>
            <w:r w:rsidRPr="00205FD2">
              <w:rPr>
                <w:szCs w:val="20"/>
                <w:lang w:val="en-US"/>
              </w:rPr>
              <w:t>D</w:t>
            </w:r>
            <w:r w:rsidRPr="00205FD2">
              <w:rPr>
                <w:szCs w:val="20"/>
              </w:rPr>
              <w:t>.</w:t>
            </w:r>
          </w:p>
        </w:tc>
      </w:tr>
      <w:tr w:rsidR="00704F7C" w:rsidRPr="002B3B81" w14:paraId="6E100780" w14:textId="77777777" w:rsidTr="00836E7E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056F4BAB" w14:textId="77777777" w:rsidR="00704F7C" w:rsidRPr="00205FD2" w:rsidRDefault="00704F7C" w:rsidP="00836E7E">
            <w:pPr>
              <w:rPr>
                <w:b/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19B69B11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Специалист по охране труда</w:t>
            </w:r>
          </w:p>
        </w:tc>
        <w:tc>
          <w:tcPr>
            <w:tcW w:w="2288" w:type="dxa"/>
            <w:vAlign w:val="center"/>
          </w:tcPr>
          <w:p w14:paraId="0D679AA5" w14:textId="77777777" w:rsidR="00704F7C" w:rsidRPr="00205FD2" w:rsidRDefault="00704F7C" w:rsidP="00836E7E">
            <w:pPr>
              <w:jc w:val="center"/>
            </w:pPr>
            <w:r w:rsidRPr="00205FD2">
              <w:t>ГЭ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5AA459A5" w14:textId="77777777" w:rsidR="00704F7C" w:rsidRPr="00205FD2" w:rsidRDefault="00704F7C" w:rsidP="00836E7E">
            <w:pPr>
              <w:rPr>
                <w:szCs w:val="16"/>
              </w:rPr>
            </w:pPr>
            <w:r w:rsidRPr="00205FD2">
              <w:rPr>
                <w:szCs w:val="20"/>
              </w:rPr>
              <w:t>Знание  действующей нормативной базы по охране труда, трудовые функции  в соответствии с требованиями профессионального стандарта</w:t>
            </w:r>
          </w:p>
        </w:tc>
      </w:tr>
      <w:tr w:rsidR="00704F7C" w:rsidRPr="002B3B81" w14:paraId="5306E7D7" w14:textId="77777777" w:rsidTr="00836E7E">
        <w:trPr>
          <w:trHeight w:val="7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77FC9D4D" w14:textId="77777777" w:rsidR="00704F7C" w:rsidRPr="00205FD2" w:rsidRDefault="00704F7C" w:rsidP="00836E7E">
            <w:pPr>
              <w:rPr>
                <w:b/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312B9114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Инженер-электромеханик</w:t>
            </w:r>
          </w:p>
        </w:tc>
        <w:tc>
          <w:tcPr>
            <w:tcW w:w="2288" w:type="dxa"/>
            <w:vAlign w:val="center"/>
          </w:tcPr>
          <w:p w14:paraId="6F697AB7" w14:textId="77777777" w:rsidR="00704F7C" w:rsidRPr="00205FD2" w:rsidRDefault="00704F7C" w:rsidP="00836E7E">
            <w:pPr>
              <w:jc w:val="center"/>
            </w:pPr>
            <w:r w:rsidRPr="00205FD2">
              <w:t>ЭТУ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3C959F23" w14:textId="77777777" w:rsidR="00704F7C" w:rsidRPr="00205FD2" w:rsidRDefault="00704F7C" w:rsidP="00836E7E">
            <w:pPr>
              <w:rPr>
                <w:szCs w:val="16"/>
              </w:rPr>
            </w:pPr>
            <w:r w:rsidRPr="00205FD2">
              <w:rPr>
                <w:szCs w:val="20"/>
              </w:rPr>
              <w:t>Знание технико-эксплуатационных характеристик основного электрооборудования судов, основных теоретических положений электротехники, электропривода, электроники, практических приемов работы с использованием современных технических средств контроля при обслуживании и наладке электротехнического и электронного оборудования судов.</w:t>
            </w:r>
          </w:p>
        </w:tc>
      </w:tr>
      <w:tr w:rsidR="00704F7C" w:rsidRPr="002B3B81" w14:paraId="62518942" w14:textId="77777777" w:rsidTr="00836E7E">
        <w:trPr>
          <w:trHeight w:val="1848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4AF9130C" w14:textId="77777777" w:rsidR="00704F7C" w:rsidRPr="00205FD2" w:rsidRDefault="00704F7C" w:rsidP="00836E7E">
            <w:pPr>
              <w:rPr>
                <w:b/>
              </w:rPr>
            </w:pPr>
            <w:bookmarkStart w:id="258" w:name="_Toc34130688"/>
            <w:bookmarkStart w:id="259" w:name="_Toc36463801"/>
            <w:bookmarkStart w:id="260" w:name="_Toc36732204"/>
            <w:bookmarkStart w:id="261" w:name="_Toc36732614"/>
            <w:r w:rsidRPr="00205FD2">
              <w:rPr>
                <w:b/>
              </w:rPr>
              <w:t>Омский район водных путей и судоходства - филиал ФБУ «Администрация «Обь-Иртышводпуть»</w:t>
            </w:r>
            <w:bookmarkEnd w:id="258"/>
            <w:bookmarkEnd w:id="259"/>
            <w:bookmarkEnd w:id="260"/>
            <w:bookmarkEnd w:id="261"/>
          </w:p>
        </w:tc>
        <w:tc>
          <w:tcPr>
            <w:tcW w:w="2150" w:type="dxa"/>
            <w:vAlign w:val="center"/>
          </w:tcPr>
          <w:p w14:paraId="505C9B6F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Инженер РИП</w:t>
            </w:r>
          </w:p>
        </w:tc>
        <w:tc>
          <w:tcPr>
            <w:tcW w:w="2288" w:type="dxa"/>
            <w:vAlign w:val="center"/>
          </w:tcPr>
          <w:p w14:paraId="0BC3D6A1" w14:textId="77777777" w:rsidR="00704F7C" w:rsidRPr="00205FD2" w:rsidRDefault="00704F7C" w:rsidP="00836E7E">
            <w:pPr>
              <w:jc w:val="center"/>
            </w:pPr>
            <w:r w:rsidRPr="00205FD2">
              <w:t>ГТ,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730DA824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 xml:space="preserve">Владение теоретическими и практическими умениями и навыками выполнения геодезических работ, топографической и геодезической съемки перекатов, производства промерных работ, </w:t>
            </w:r>
          </w:p>
          <w:p w14:paraId="6DF85C1F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 xml:space="preserve">навыками обработки материалов полевых работ в компьютерных программах   </w:t>
            </w:r>
            <w:r w:rsidRPr="00205FD2">
              <w:rPr>
                <w:szCs w:val="20"/>
                <w:lang w:val="en-US"/>
              </w:rPr>
              <w:t>IndorCad</w:t>
            </w:r>
            <w:r w:rsidRPr="00205FD2">
              <w:rPr>
                <w:szCs w:val="20"/>
              </w:rPr>
              <w:t xml:space="preserve"> ,  </w:t>
            </w:r>
            <w:r w:rsidRPr="00205FD2">
              <w:rPr>
                <w:szCs w:val="20"/>
                <w:lang w:val="en-US"/>
              </w:rPr>
              <w:t>IndorDraw</w:t>
            </w:r>
            <w:r w:rsidRPr="00205FD2">
              <w:rPr>
                <w:szCs w:val="20"/>
              </w:rPr>
              <w:t>,</w:t>
            </w:r>
          </w:p>
          <w:p w14:paraId="6BF2F297" w14:textId="77777777" w:rsidR="00704F7C" w:rsidRPr="00205FD2" w:rsidRDefault="00704F7C" w:rsidP="00836E7E">
            <w:pPr>
              <w:rPr>
                <w:szCs w:val="16"/>
              </w:rPr>
            </w:pPr>
            <w:r w:rsidRPr="00205FD2">
              <w:rPr>
                <w:szCs w:val="20"/>
                <w:lang w:val="en-US"/>
              </w:rPr>
              <w:t>RWR</w:t>
            </w:r>
            <w:r w:rsidRPr="00205FD2">
              <w:rPr>
                <w:szCs w:val="20"/>
              </w:rPr>
              <w:t>, навыками использования материалов изысканий для составления лоцманских карт и схем ВВП.</w:t>
            </w:r>
          </w:p>
        </w:tc>
      </w:tr>
      <w:tr w:rsidR="00704F7C" w:rsidRPr="002B3B81" w14:paraId="53A65FD0" w14:textId="77777777" w:rsidTr="00836E7E">
        <w:trPr>
          <w:trHeight w:val="172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6D0B934C" w14:textId="77777777" w:rsidR="00704F7C" w:rsidRPr="00205FD2" w:rsidRDefault="00704F7C" w:rsidP="00836E7E">
            <w:pPr>
              <w:rPr>
                <w:b/>
              </w:rPr>
            </w:pPr>
            <w:bookmarkStart w:id="262" w:name="_Toc34130689"/>
            <w:bookmarkStart w:id="263" w:name="_Toc36463802"/>
            <w:bookmarkStart w:id="264" w:name="_Toc36732205"/>
            <w:bookmarkStart w:id="265" w:name="_Toc36732615"/>
            <w:r w:rsidRPr="00205FD2">
              <w:rPr>
                <w:b/>
              </w:rPr>
              <w:t>Тобольский район водных путей и судоходства - филиал ФБУ «Администрация «Обь-Иртышводпуть»</w:t>
            </w:r>
            <w:bookmarkEnd w:id="262"/>
            <w:bookmarkEnd w:id="263"/>
            <w:bookmarkEnd w:id="264"/>
            <w:bookmarkEnd w:id="265"/>
          </w:p>
        </w:tc>
        <w:tc>
          <w:tcPr>
            <w:tcW w:w="2150" w:type="dxa"/>
            <w:vAlign w:val="center"/>
          </w:tcPr>
          <w:p w14:paraId="701EC125" w14:textId="77777777" w:rsidR="00704F7C" w:rsidRPr="00205FD2" w:rsidRDefault="00704F7C" w:rsidP="00836E7E">
            <w:pPr>
              <w:ind w:right="-76"/>
              <w:rPr>
                <w:color w:val="FF0000"/>
              </w:rPr>
            </w:pPr>
            <w:r w:rsidRPr="00205FD2">
              <w:t>Инженер-механик групповой по флоту</w:t>
            </w:r>
          </w:p>
        </w:tc>
        <w:tc>
          <w:tcPr>
            <w:tcW w:w="2288" w:type="dxa"/>
            <w:vAlign w:val="center"/>
          </w:tcPr>
          <w:p w14:paraId="66E49011" w14:textId="77777777" w:rsidR="00704F7C" w:rsidRPr="00205FD2" w:rsidRDefault="00704F7C" w:rsidP="00836E7E">
            <w:pPr>
              <w:jc w:val="center"/>
            </w:pPr>
            <w:r w:rsidRPr="00205FD2">
              <w:t>СЭУ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6977BE1B" w14:textId="77777777" w:rsidR="00704F7C" w:rsidRPr="00205FD2" w:rsidRDefault="00704F7C" w:rsidP="00836E7E">
            <w:r w:rsidRPr="00205FD2">
              <w:t>Высшее образование</w:t>
            </w:r>
          </w:p>
          <w:p w14:paraId="31C4FB29" w14:textId="77777777" w:rsidR="00704F7C" w:rsidRPr="00205FD2" w:rsidRDefault="00704F7C" w:rsidP="00836E7E">
            <w:r w:rsidRPr="00205FD2">
              <w:t>диплом по специальности  «Судовые энергетические установки»</w:t>
            </w:r>
          </w:p>
          <w:p w14:paraId="6CE41634" w14:textId="77777777" w:rsidR="00704F7C" w:rsidRPr="00205FD2" w:rsidRDefault="00704F7C" w:rsidP="00836E7E">
            <w:r w:rsidRPr="00205FD2">
              <w:t>Знание Кодекса внутреннего водного транспорта, правил РРР,</w:t>
            </w:r>
          </w:p>
          <w:p w14:paraId="0534BF95" w14:textId="77777777" w:rsidR="00704F7C" w:rsidRPr="00205FD2" w:rsidRDefault="00704F7C" w:rsidP="00836E7E">
            <w:r w:rsidRPr="00205FD2">
              <w:t>Правил и норм охраны труда и производственной санитарии, правил ремонта речных судов, правил пожарной безопасности на судах ВВТ РФ</w:t>
            </w:r>
          </w:p>
        </w:tc>
      </w:tr>
      <w:tr w:rsidR="00704F7C" w:rsidRPr="002B3B81" w14:paraId="388C4B24" w14:textId="77777777" w:rsidTr="00836E7E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30B6A09B" w14:textId="77777777" w:rsidR="00704F7C" w:rsidRPr="00205FD2" w:rsidRDefault="00704F7C" w:rsidP="00836E7E">
            <w:pPr>
              <w:rPr>
                <w:b/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693C1F51" w14:textId="77777777" w:rsidR="00704F7C" w:rsidRPr="00205FD2" w:rsidRDefault="00704F7C" w:rsidP="00836E7E">
            <w:pPr>
              <w:rPr>
                <w:color w:val="FF0000"/>
              </w:rPr>
            </w:pPr>
            <w:r w:rsidRPr="00205FD2">
              <w:t>Инженер  по радионавигации, радиолокации и связи</w:t>
            </w:r>
          </w:p>
        </w:tc>
        <w:tc>
          <w:tcPr>
            <w:tcW w:w="2288" w:type="dxa"/>
            <w:vAlign w:val="center"/>
          </w:tcPr>
          <w:p w14:paraId="428A4B6E" w14:textId="77777777" w:rsidR="00704F7C" w:rsidRPr="00205FD2" w:rsidRDefault="00704F7C" w:rsidP="00836E7E">
            <w:pPr>
              <w:jc w:val="center"/>
            </w:pPr>
            <w:r w:rsidRPr="00205FD2">
              <w:t>СВ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4E7C8F1B" w14:textId="77777777" w:rsidR="00704F7C" w:rsidRPr="00205FD2" w:rsidRDefault="00704F7C" w:rsidP="00836E7E">
            <w:r w:rsidRPr="00205FD2">
              <w:t>Высшее образование</w:t>
            </w:r>
          </w:p>
          <w:p w14:paraId="1B8AD7FA" w14:textId="77777777" w:rsidR="00704F7C" w:rsidRPr="00205FD2" w:rsidRDefault="00704F7C" w:rsidP="00836E7E">
            <w:pPr>
              <w:rPr>
                <w:color w:val="FF0000"/>
              </w:rPr>
            </w:pPr>
            <w:r w:rsidRPr="00205FD2">
              <w:t>Выпускник специальности в области электроники, радиотехники и систем связи, знание норм и правил по охране труда, техники безопасности и противопожарной защиты, навыки настройки и ремонта радиотехнического оборудования и связи, ведение эксплуатационно-технической документации, монтажа и настройки судовых средств навигационного оборудования, обслуживания судовых и береговых средств связи и др..</w:t>
            </w:r>
          </w:p>
        </w:tc>
      </w:tr>
      <w:tr w:rsidR="00704F7C" w:rsidRPr="002B3B81" w14:paraId="7E3BD802" w14:textId="77777777" w:rsidTr="00836E7E">
        <w:trPr>
          <w:trHeight w:val="1683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792B7C31" w14:textId="77777777" w:rsidR="00704F7C" w:rsidRPr="002B3B81" w:rsidRDefault="00704F7C" w:rsidP="00836E7E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150" w:type="dxa"/>
            <w:vAlign w:val="center"/>
          </w:tcPr>
          <w:p w14:paraId="14485505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 xml:space="preserve">Инженер гидрографической </w:t>
            </w:r>
          </w:p>
          <w:p w14:paraId="35F265FA" w14:textId="77777777" w:rsidR="00704F7C" w:rsidRPr="00205FD2" w:rsidRDefault="00704F7C" w:rsidP="00836E7E">
            <w:pPr>
              <w:rPr>
                <w:color w:val="FF0000"/>
                <w:szCs w:val="20"/>
              </w:rPr>
            </w:pPr>
            <w:r w:rsidRPr="00205FD2">
              <w:rPr>
                <w:szCs w:val="20"/>
              </w:rPr>
              <w:t>партии  на земснаряде</w:t>
            </w:r>
          </w:p>
        </w:tc>
        <w:tc>
          <w:tcPr>
            <w:tcW w:w="2288" w:type="dxa"/>
            <w:vAlign w:val="center"/>
          </w:tcPr>
          <w:p w14:paraId="2F3EF466" w14:textId="77777777" w:rsidR="00704F7C" w:rsidRPr="00205FD2" w:rsidRDefault="00704F7C" w:rsidP="00836E7E">
            <w:pPr>
              <w:jc w:val="center"/>
            </w:pPr>
            <w:r w:rsidRPr="00205FD2">
              <w:t>ГТ,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1D32B8F6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Высшее образование по специальности «Строительство» ( гидротехническое),</w:t>
            </w:r>
          </w:p>
          <w:p w14:paraId="3DEE68EB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 xml:space="preserve">владение  теоретическими и практическими умениями и навыками выполнения геодезических работ , топографической и геодезической съемки навыки обработки материалов полевых работ в компьютерных программах   </w:t>
            </w:r>
            <w:r w:rsidRPr="00205FD2">
              <w:rPr>
                <w:szCs w:val="20"/>
                <w:lang w:val="en-US"/>
              </w:rPr>
              <w:t>IndorCad</w:t>
            </w:r>
            <w:r w:rsidRPr="00205FD2">
              <w:rPr>
                <w:szCs w:val="20"/>
              </w:rPr>
              <w:t xml:space="preserve"> , </w:t>
            </w:r>
            <w:r w:rsidRPr="00205FD2">
              <w:rPr>
                <w:szCs w:val="20"/>
                <w:lang w:val="en-US"/>
              </w:rPr>
              <w:t>IndorDraw</w:t>
            </w:r>
            <w:r w:rsidRPr="00205FD2">
              <w:rPr>
                <w:szCs w:val="20"/>
              </w:rPr>
              <w:t xml:space="preserve">, </w:t>
            </w:r>
            <w:r w:rsidRPr="00205FD2">
              <w:rPr>
                <w:szCs w:val="20"/>
                <w:lang w:val="en-US"/>
              </w:rPr>
              <w:t>RWR</w:t>
            </w:r>
            <w:r w:rsidRPr="00205FD2">
              <w:rPr>
                <w:szCs w:val="20"/>
              </w:rPr>
              <w:t>.</w:t>
            </w:r>
          </w:p>
        </w:tc>
      </w:tr>
      <w:tr w:rsidR="00704F7C" w:rsidRPr="002B3B81" w14:paraId="073025E7" w14:textId="77777777" w:rsidTr="00836E7E">
        <w:trPr>
          <w:trHeight w:val="1206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58DAC05B" w14:textId="77777777" w:rsidR="00704F7C" w:rsidRPr="00205FD2" w:rsidRDefault="00704F7C" w:rsidP="00836E7E">
            <w:pPr>
              <w:rPr>
                <w:b/>
              </w:rPr>
            </w:pPr>
            <w:bookmarkStart w:id="266" w:name="_Toc34130690"/>
            <w:bookmarkStart w:id="267" w:name="_Toc36463803"/>
            <w:bookmarkStart w:id="268" w:name="_Toc36732206"/>
            <w:bookmarkStart w:id="269" w:name="_Toc36732616"/>
            <w:r w:rsidRPr="00205FD2">
              <w:rPr>
                <w:b/>
              </w:rPr>
              <w:t>Ханты-Мансийское окружное управление водных путей и судоходства - филиал ФБУ «Администрация «Обь-Иртышводпуть»</w:t>
            </w:r>
            <w:bookmarkEnd w:id="266"/>
            <w:bookmarkEnd w:id="267"/>
            <w:bookmarkEnd w:id="268"/>
            <w:bookmarkEnd w:id="269"/>
          </w:p>
        </w:tc>
        <w:tc>
          <w:tcPr>
            <w:tcW w:w="2150" w:type="dxa"/>
            <w:vAlign w:val="center"/>
          </w:tcPr>
          <w:p w14:paraId="5B12582C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Моторист-рулевой</w:t>
            </w:r>
          </w:p>
        </w:tc>
        <w:tc>
          <w:tcPr>
            <w:tcW w:w="2288" w:type="dxa"/>
            <w:vAlign w:val="center"/>
          </w:tcPr>
          <w:p w14:paraId="69CD6626" w14:textId="77777777" w:rsidR="00704F7C" w:rsidRPr="00205FD2" w:rsidRDefault="00704F7C" w:rsidP="00836E7E">
            <w:pPr>
              <w:jc w:val="center"/>
            </w:pPr>
            <w:r w:rsidRPr="00205FD2">
              <w:t>СЭ</w:t>
            </w:r>
          </w:p>
        </w:tc>
        <w:tc>
          <w:tcPr>
            <w:tcW w:w="7301" w:type="dxa"/>
            <w:vMerge w:val="restart"/>
            <w:tcBorders>
              <w:right w:val="single" w:sz="12" w:space="0" w:color="auto"/>
            </w:tcBorders>
            <w:vAlign w:val="center"/>
          </w:tcPr>
          <w:p w14:paraId="07D4BBAA" w14:textId="77777777" w:rsidR="00704F7C" w:rsidRPr="00205FD2" w:rsidRDefault="00704F7C" w:rsidP="00836E7E">
            <w:r w:rsidRPr="00205FD2">
              <w:rPr>
                <w:szCs w:val="20"/>
              </w:rPr>
              <w:t>Знать правила технической эксплуатации судовой техники, устройство и правила технического обслуживания главных энергетических установок и вспомогательных механизмов, правила плавания, расположение и назначение трубопроводов, правила приема и передачи зрительных и звуковых сигналов  правила техники безопасности на судах речного флота. Выполнение обязанностей в соответствии с положениями Устава службы на судах.</w:t>
            </w:r>
          </w:p>
        </w:tc>
      </w:tr>
      <w:tr w:rsidR="00704F7C" w:rsidRPr="002B3B81" w14:paraId="41F1DF7C" w14:textId="77777777" w:rsidTr="00836E7E">
        <w:trPr>
          <w:trHeight w:val="600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5D2ACAC9" w14:textId="77777777" w:rsidR="00704F7C" w:rsidRPr="00205FD2" w:rsidRDefault="00704F7C" w:rsidP="00836E7E">
            <w:pPr>
              <w:rPr>
                <w:b/>
                <w:color w:val="FF0000"/>
              </w:rPr>
            </w:pPr>
          </w:p>
        </w:tc>
        <w:tc>
          <w:tcPr>
            <w:tcW w:w="2150" w:type="dxa"/>
            <w:vAlign w:val="center"/>
          </w:tcPr>
          <w:p w14:paraId="4DB25FE1" w14:textId="77777777" w:rsidR="00704F7C" w:rsidRPr="00205FD2" w:rsidRDefault="00704F7C" w:rsidP="00836E7E">
            <w:pPr>
              <w:rPr>
                <w:sz w:val="20"/>
                <w:szCs w:val="20"/>
              </w:rPr>
            </w:pPr>
            <w:r w:rsidRPr="00205FD2">
              <w:rPr>
                <w:szCs w:val="20"/>
              </w:rPr>
              <w:t>Моторист-матрос</w:t>
            </w:r>
          </w:p>
        </w:tc>
        <w:tc>
          <w:tcPr>
            <w:tcW w:w="2288" w:type="dxa"/>
            <w:vAlign w:val="center"/>
          </w:tcPr>
          <w:p w14:paraId="4F1512EE" w14:textId="77777777" w:rsidR="00704F7C" w:rsidRPr="00205FD2" w:rsidRDefault="00704F7C" w:rsidP="00836E7E">
            <w:pPr>
              <w:jc w:val="center"/>
            </w:pPr>
            <w:r w:rsidRPr="00205FD2">
              <w:t>СВ, СЭ</w:t>
            </w:r>
          </w:p>
        </w:tc>
        <w:tc>
          <w:tcPr>
            <w:tcW w:w="7301" w:type="dxa"/>
            <w:vMerge/>
            <w:tcBorders>
              <w:right w:val="single" w:sz="12" w:space="0" w:color="auto"/>
            </w:tcBorders>
          </w:tcPr>
          <w:p w14:paraId="76840648" w14:textId="77777777" w:rsidR="00704F7C" w:rsidRPr="00205FD2" w:rsidRDefault="00704F7C" w:rsidP="00836E7E">
            <w:pPr>
              <w:rPr>
                <w:color w:val="FF0000"/>
              </w:rPr>
            </w:pPr>
          </w:p>
        </w:tc>
      </w:tr>
      <w:tr w:rsidR="00F94F7E" w:rsidRPr="002B3B81" w14:paraId="45D95863" w14:textId="77777777" w:rsidTr="00F94F7E">
        <w:trPr>
          <w:trHeight w:val="1474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77175E1A" w14:textId="77777777" w:rsidR="00F94F7E" w:rsidRPr="00205FD2" w:rsidRDefault="00F94F7E" w:rsidP="00836E7E">
            <w:pPr>
              <w:rPr>
                <w:b/>
              </w:rPr>
            </w:pPr>
            <w:bookmarkStart w:id="270" w:name="_Toc34130691"/>
            <w:bookmarkStart w:id="271" w:name="_Toc36463804"/>
            <w:bookmarkStart w:id="272" w:name="_Toc36732207"/>
            <w:bookmarkStart w:id="273" w:name="_Toc36732617"/>
            <w:r w:rsidRPr="00205FD2">
              <w:rPr>
                <w:b/>
              </w:rPr>
              <w:t>Ямало-Ненецкое окружное управление водных путей и судоходства - филиал ФБУ «Администрация «Обь-Иртышводпуть»</w:t>
            </w:r>
            <w:bookmarkEnd w:id="270"/>
            <w:bookmarkEnd w:id="271"/>
            <w:bookmarkEnd w:id="272"/>
            <w:bookmarkEnd w:id="273"/>
          </w:p>
        </w:tc>
        <w:tc>
          <w:tcPr>
            <w:tcW w:w="2150" w:type="dxa"/>
            <w:vAlign w:val="center"/>
          </w:tcPr>
          <w:p w14:paraId="56820547" w14:textId="77777777" w:rsidR="00F94F7E" w:rsidRPr="00205FD2" w:rsidRDefault="00F94F7E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Моторист-рулевой</w:t>
            </w:r>
          </w:p>
        </w:tc>
        <w:tc>
          <w:tcPr>
            <w:tcW w:w="2288" w:type="dxa"/>
            <w:vAlign w:val="center"/>
          </w:tcPr>
          <w:p w14:paraId="55115C1E" w14:textId="77777777" w:rsidR="00F94F7E" w:rsidRPr="00205FD2" w:rsidRDefault="00F94F7E" w:rsidP="00836E7E">
            <w:pPr>
              <w:jc w:val="center"/>
            </w:pPr>
            <w:r w:rsidRPr="00205FD2">
              <w:t>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1607D73F" w14:textId="77777777" w:rsidR="00F94F7E" w:rsidRPr="00205FD2" w:rsidRDefault="00F94F7E" w:rsidP="00836E7E">
            <w:pPr>
              <w:rPr>
                <w:szCs w:val="16"/>
              </w:rPr>
            </w:pPr>
            <w:r w:rsidRPr="00205FD2">
              <w:rPr>
                <w:szCs w:val="20"/>
              </w:rPr>
              <w:t>Знание правил технической эксплуатации судовой техники, принципов работы  различных систем рулевого устройства и умение управлять ими, уметь читать и понимать значение показателей приборов. Выполнение обязанностей в соответствии с положениями Устава службы на судах.</w:t>
            </w:r>
          </w:p>
        </w:tc>
      </w:tr>
      <w:tr w:rsidR="00704F7C" w:rsidRPr="002B3B81" w14:paraId="35A534DB" w14:textId="77777777" w:rsidTr="00836E7E">
        <w:trPr>
          <w:trHeight w:val="1741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3E20B943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  <w:r w:rsidRPr="00205FD2">
              <w:rPr>
                <w:b/>
              </w:rPr>
              <w:t>Сургутский РВПиС</w:t>
            </w:r>
          </w:p>
        </w:tc>
        <w:tc>
          <w:tcPr>
            <w:tcW w:w="2150" w:type="dxa"/>
            <w:vAlign w:val="center"/>
          </w:tcPr>
          <w:p w14:paraId="08701D61" w14:textId="77777777" w:rsidR="00704F7C" w:rsidRPr="00205FD2" w:rsidRDefault="00704F7C" w:rsidP="00836E7E">
            <w:r w:rsidRPr="00205FD2">
              <w:t>Инженер РИП</w:t>
            </w:r>
          </w:p>
        </w:tc>
        <w:tc>
          <w:tcPr>
            <w:tcW w:w="2288" w:type="dxa"/>
            <w:vAlign w:val="center"/>
          </w:tcPr>
          <w:p w14:paraId="5023C424" w14:textId="77777777" w:rsidR="00704F7C" w:rsidRPr="00205FD2" w:rsidRDefault="00704F7C" w:rsidP="00836E7E">
            <w:pPr>
              <w:jc w:val="center"/>
            </w:pPr>
            <w:r w:rsidRPr="00205FD2">
              <w:t>ГТ, ГИО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072871DF" w14:textId="77777777" w:rsidR="00704F7C" w:rsidRPr="00205FD2" w:rsidRDefault="00704F7C" w:rsidP="00836E7E">
            <w:r w:rsidRPr="00205FD2">
              <w:t xml:space="preserve">Владение теоретическими и практическими умениями и навыками выполнения геодезических работ, топографической и геодезической съемки перекатов, производства промерных работ, навыками обработки материалов полевых работ в компьютерных программах   </w:t>
            </w:r>
            <w:r w:rsidRPr="00205FD2">
              <w:rPr>
                <w:lang w:val="en-US"/>
              </w:rPr>
              <w:t>IndorCad</w:t>
            </w:r>
            <w:r w:rsidRPr="00205FD2">
              <w:t xml:space="preserve">,  </w:t>
            </w:r>
            <w:r w:rsidRPr="00205FD2">
              <w:rPr>
                <w:lang w:val="en-US"/>
              </w:rPr>
              <w:t>IndorDraw</w:t>
            </w:r>
            <w:r w:rsidRPr="00205FD2">
              <w:t>,</w:t>
            </w:r>
            <w:r w:rsidRPr="00205FD2">
              <w:rPr>
                <w:lang w:val="en-US"/>
              </w:rPr>
              <w:t>RWR</w:t>
            </w:r>
            <w:r w:rsidRPr="00205FD2">
              <w:t xml:space="preserve">, навыками использования материалов изысканий для составления лоцманских карт и схем ВВП </w:t>
            </w:r>
          </w:p>
        </w:tc>
      </w:tr>
      <w:tr w:rsidR="00704F7C" w:rsidRPr="002B3B81" w14:paraId="695CAAC3" w14:textId="77777777" w:rsidTr="00205FD2">
        <w:trPr>
          <w:trHeight w:val="80"/>
          <w:jc w:val="center"/>
        </w:trPr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1DE97BEB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  <w:r w:rsidRPr="00205FD2">
              <w:rPr>
                <w:b/>
              </w:rPr>
              <w:t>ООО «Экспресс-тур»</w:t>
            </w:r>
          </w:p>
        </w:tc>
        <w:tc>
          <w:tcPr>
            <w:tcW w:w="2150" w:type="dxa"/>
            <w:vAlign w:val="center"/>
          </w:tcPr>
          <w:p w14:paraId="2143AF5A" w14:textId="77777777" w:rsidR="00704F7C" w:rsidRPr="00205FD2" w:rsidRDefault="00704F7C" w:rsidP="00836E7E">
            <w:pPr>
              <w:rPr>
                <w:szCs w:val="20"/>
              </w:rPr>
            </w:pPr>
            <w:r w:rsidRPr="00205FD2">
              <w:rPr>
                <w:szCs w:val="20"/>
              </w:rPr>
              <w:t>Моторист,</w:t>
            </w:r>
          </w:p>
          <w:p w14:paraId="3CAAE663" w14:textId="77777777" w:rsidR="00704F7C" w:rsidRPr="00205FD2" w:rsidRDefault="00704F7C" w:rsidP="00836E7E">
            <w:pPr>
              <w:rPr>
                <w:color w:val="FF0000"/>
                <w:szCs w:val="20"/>
              </w:rPr>
            </w:pPr>
            <w:r w:rsidRPr="00205FD2">
              <w:rPr>
                <w:szCs w:val="20"/>
              </w:rPr>
              <w:t>Рулевой, матрос</w:t>
            </w:r>
          </w:p>
        </w:tc>
        <w:tc>
          <w:tcPr>
            <w:tcW w:w="2288" w:type="dxa"/>
            <w:vAlign w:val="center"/>
          </w:tcPr>
          <w:p w14:paraId="035543E1" w14:textId="77777777" w:rsidR="00704F7C" w:rsidRPr="00205FD2" w:rsidRDefault="00704F7C" w:rsidP="00836E7E">
            <w:pPr>
              <w:jc w:val="center"/>
              <w:rPr>
                <w:color w:val="FF0000"/>
              </w:rPr>
            </w:pPr>
            <w:r w:rsidRPr="00205FD2">
              <w:t>СВ, СЭ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7919AF07" w14:textId="77777777" w:rsidR="00704F7C" w:rsidRPr="00205FD2" w:rsidRDefault="00704F7C" w:rsidP="00836E7E">
            <w:pPr>
              <w:rPr>
                <w:color w:val="FF0000"/>
                <w:szCs w:val="16"/>
              </w:rPr>
            </w:pPr>
            <w:r w:rsidRPr="00205FD2">
              <w:rPr>
                <w:szCs w:val="20"/>
              </w:rPr>
              <w:t>Знание правил технической эксплуатации судовой техники, принципов работы  различных систем рулевого устройства и умение управлять ими, уметь читать и понимать значение показателей приборов. Выполнение обязанностей в соответствии с положениями Устава службы на судах.</w:t>
            </w:r>
          </w:p>
        </w:tc>
      </w:tr>
      <w:tr w:rsidR="00704F7C" w:rsidRPr="002B3B81" w14:paraId="0C79A5E1" w14:textId="77777777" w:rsidTr="00836E7E">
        <w:trPr>
          <w:trHeight w:val="222"/>
          <w:jc w:val="center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  <w:vAlign w:val="center"/>
          </w:tcPr>
          <w:p w14:paraId="230FD821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</w:rPr>
            </w:pPr>
            <w:r w:rsidRPr="00205FD2">
              <w:rPr>
                <w:b/>
                <w:bCs/>
                <w:iCs/>
              </w:rPr>
              <w:t>Главное управление МЧС России по Новосибирской области</w:t>
            </w:r>
          </w:p>
        </w:tc>
        <w:tc>
          <w:tcPr>
            <w:tcW w:w="2150" w:type="dxa"/>
          </w:tcPr>
          <w:p w14:paraId="31E322EF" w14:textId="77777777" w:rsidR="00704F7C" w:rsidRPr="00205FD2" w:rsidRDefault="00704F7C" w:rsidP="00836E7E">
            <w:r w:rsidRPr="00205FD2">
              <w:rPr>
                <w:color w:val="000000"/>
              </w:rPr>
              <w:t xml:space="preserve">Государственный инспектор по маломерным судам территориального подразделения Центра Государственной инспекции по маломерным судам </w:t>
            </w:r>
            <w:r w:rsidRPr="00205FD2">
              <w:t>Главного управления</w:t>
            </w:r>
          </w:p>
        </w:tc>
        <w:tc>
          <w:tcPr>
            <w:tcW w:w="2288" w:type="dxa"/>
            <w:vAlign w:val="center"/>
          </w:tcPr>
          <w:p w14:paraId="71C00675" w14:textId="77777777" w:rsidR="00704F7C" w:rsidRPr="00205FD2" w:rsidRDefault="00704F7C" w:rsidP="00836E7E">
            <w:pPr>
              <w:jc w:val="center"/>
            </w:pPr>
            <w:r w:rsidRPr="00205FD2">
              <w:t>СВ, УВТ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6EC4BC53" w14:textId="77777777" w:rsidR="00704F7C" w:rsidRPr="00205FD2" w:rsidRDefault="00704F7C" w:rsidP="00D1375F">
            <w:r w:rsidRPr="00205FD2">
              <w:t>Высшее образование по направлению подготовки «Судовождение», «Управление на водном транспорте»</w:t>
            </w:r>
          </w:p>
        </w:tc>
      </w:tr>
      <w:tr w:rsidR="00704F7C" w:rsidRPr="002B3B81" w14:paraId="381C71B4" w14:textId="77777777" w:rsidTr="00836E7E">
        <w:trPr>
          <w:trHeight w:val="1741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31DD679B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14:paraId="15DC67FF" w14:textId="77777777" w:rsidR="00704F7C" w:rsidRPr="00205FD2" w:rsidRDefault="00704F7C" w:rsidP="00836E7E">
            <w:pPr>
              <w:rPr>
                <w:color w:val="000000"/>
              </w:rPr>
            </w:pPr>
            <w:r w:rsidRPr="00205FD2">
              <w:t>Инспектор территориального подразделения  надзорной деятельности и профилактической работы управления надзорной деятельности и профилактической работы Главного управления</w:t>
            </w:r>
          </w:p>
        </w:tc>
        <w:tc>
          <w:tcPr>
            <w:tcW w:w="2288" w:type="dxa"/>
            <w:vAlign w:val="center"/>
          </w:tcPr>
          <w:p w14:paraId="438E6E70" w14:textId="77777777" w:rsidR="00704F7C" w:rsidRPr="00205FD2" w:rsidRDefault="00704F7C" w:rsidP="00836E7E">
            <w:pPr>
              <w:jc w:val="center"/>
            </w:pPr>
            <w:r w:rsidRPr="00205FD2">
              <w:t>ПБ, ТБ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4A2F9F7F" w14:textId="77777777" w:rsidR="00704F7C" w:rsidRPr="00205FD2" w:rsidRDefault="00704F7C" w:rsidP="00836E7E">
            <w:r w:rsidRPr="00205FD2">
              <w:t>Высшее образование по направлению подготовки«Пожарная безопасность», «Техносферная безопасность»</w:t>
            </w:r>
          </w:p>
          <w:p w14:paraId="200698B1" w14:textId="77777777" w:rsidR="00704F7C" w:rsidRPr="00205FD2" w:rsidRDefault="00704F7C" w:rsidP="00836E7E"/>
        </w:tc>
      </w:tr>
      <w:tr w:rsidR="00704F7C" w:rsidRPr="002B3B81" w14:paraId="785A1486" w14:textId="77777777" w:rsidTr="00836E7E">
        <w:trPr>
          <w:trHeight w:val="1188"/>
          <w:jc w:val="center"/>
        </w:trPr>
        <w:tc>
          <w:tcPr>
            <w:tcW w:w="2815" w:type="dxa"/>
            <w:vMerge/>
            <w:tcBorders>
              <w:left w:val="single" w:sz="12" w:space="0" w:color="auto"/>
            </w:tcBorders>
            <w:vAlign w:val="center"/>
          </w:tcPr>
          <w:p w14:paraId="3642D118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14:paraId="3C5C633B" w14:textId="77777777" w:rsidR="00704F7C" w:rsidRPr="00205FD2" w:rsidRDefault="00704F7C" w:rsidP="00836E7E">
            <w:pPr>
              <w:pStyle w:val="a6"/>
              <w:tabs>
                <w:tab w:val="clear" w:pos="4677"/>
                <w:tab w:val="clear" w:pos="9355"/>
              </w:tabs>
            </w:pPr>
            <w:r w:rsidRPr="00205FD2">
              <w:t>Инженер Центра управления в кризисных ситуациях Главного управления</w:t>
            </w:r>
          </w:p>
        </w:tc>
        <w:tc>
          <w:tcPr>
            <w:tcW w:w="2288" w:type="dxa"/>
            <w:vAlign w:val="center"/>
          </w:tcPr>
          <w:p w14:paraId="3F579C49" w14:textId="77777777" w:rsidR="00704F7C" w:rsidRPr="00205FD2" w:rsidRDefault="00704F7C" w:rsidP="00836E7E">
            <w:pPr>
              <w:jc w:val="center"/>
            </w:pPr>
            <w:r w:rsidRPr="00205FD2">
              <w:t>ПБ, ТБ, ИТ</w:t>
            </w:r>
          </w:p>
        </w:tc>
        <w:tc>
          <w:tcPr>
            <w:tcW w:w="7301" w:type="dxa"/>
            <w:tcBorders>
              <w:right w:val="single" w:sz="12" w:space="0" w:color="auto"/>
            </w:tcBorders>
            <w:vAlign w:val="center"/>
          </w:tcPr>
          <w:p w14:paraId="1F136BCC" w14:textId="77777777" w:rsidR="00704F7C" w:rsidRPr="00205FD2" w:rsidRDefault="00704F7C" w:rsidP="00836E7E">
            <w:r w:rsidRPr="00205FD2">
              <w:t>Высшее образование по направлению подготовки«Пожарная безопасность», «Техносферная безопасность», «Информационные системы и технологии»</w:t>
            </w:r>
          </w:p>
          <w:p w14:paraId="471B2B54" w14:textId="77777777" w:rsidR="00704F7C" w:rsidRPr="00205FD2" w:rsidRDefault="00704F7C" w:rsidP="00836E7E"/>
        </w:tc>
      </w:tr>
    </w:tbl>
    <w:p w14:paraId="32D23ECF" w14:textId="77777777" w:rsidR="00FA5001" w:rsidRPr="00076F4B" w:rsidRDefault="00FA5001" w:rsidP="00FA5001">
      <w:pPr>
        <w:pStyle w:val="1"/>
      </w:pPr>
      <w:r>
        <w:br w:type="page"/>
      </w:r>
      <w:bookmarkStart w:id="274" w:name="_Toc36463809"/>
      <w:bookmarkStart w:id="275" w:name="_Toc36732212"/>
      <w:bookmarkStart w:id="276" w:name="_Toc36734929"/>
      <w:r w:rsidRPr="00076F4B">
        <w:t>4 УДОВЛЕТВОРЕННОСТЬ ВЫПУСКНИКАМИ УНИВЕРСИТЕТА</w:t>
      </w:r>
      <w:bookmarkEnd w:id="274"/>
      <w:bookmarkEnd w:id="275"/>
      <w:bookmarkEnd w:id="276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971"/>
        <w:gridCol w:w="2142"/>
        <w:gridCol w:w="2635"/>
        <w:gridCol w:w="1406"/>
        <w:gridCol w:w="1760"/>
        <w:gridCol w:w="2108"/>
        <w:gridCol w:w="1989"/>
      </w:tblGrid>
      <w:tr w:rsidR="00FA5001" w:rsidRPr="00076F4B" w14:paraId="1427EB3E" w14:textId="77777777" w:rsidTr="00836E7E">
        <w:trPr>
          <w:tblHeader/>
          <w:jc w:val="center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C054DB" w14:textId="77777777" w:rsidR="00FA5001" w:rsidRPr="00076F4B" w:rsidRDefault="00FA5001" w:rsidP="00836E7E">
            <w:pPr>
              <w:ind w:left="113"/>
              <w:jc w:val="center"/>
            </w:pPr>
            <w:r w:rsidRPr="00076F4B">
              <w:t>ФИО</w:t>
            </w:r>
          </w:p>
          <w:p w14:paraId="5B841E3D" w14:textId="77777777" w:rsidR="00FA5001" w:rsidRPr="00076F4B" w:rsidRDefault="00FA5001" w:rsidP="00836E7E">
            <w:pPr>
              <w:ind w:left="113"/>
              <w:jc w:val="center"/>
            </w:pPr>
            <w:r w:rsidRPr="00076F4B">
              <w:t>(скрыто в связи с персональными данными)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8EB57" w14:textId="77777777" w:rsidR="00FA5001" w:rsidRPr="00076F4B" w:rsidRDefault="00FA5001" w:rsidP="00836E7E">
            <w:pPr>
              <w:ind w:left="113"/>
            </w:pPr>
            <w:r w:rsidRPr="00076F4B">
              <w:t xml:space="preserve">Год </w:t>
            </w:r>
            <w:r w:rsidRPr="00076F4B">
              <w:br/>
              <w:t>окончания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B958FF" w14:textId="77777777" w:rsidR="00FA5001" w:rsidRPr="00076F4B" w:rsidRDefault="00FA5001" w:rsidP="00836E7E">
            <w:pPr>
              <w:ind w:left="113"/>
            </w:pPr>
            <w:r w:rsidRPr="00076F4B">
              <w:t>Специальность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981A29" w14:textId="77777777" w:rsidR="00FA5001" w:rsidRPr="00076F4B" w:rsidRDefault="00FA5001" w:rsidP="00836E7E">
            <w:pPr>
              <w:ind w:left="113"/>
            </w:pPr>
            <w:r w:rsidRPr="00076F4B">
              <w:t>Должность, организация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30638C" w14:textId="77777777" w:rsidR="00FA5001" w:rsidRPr="00076F4B" w:rsidRDefault="00FA5001" w:rsidP="00836E7E">
            <w:pPr>
              <w:ind w:left="113"/>
            </w:pPr>
            <w:r w:rsidRPr="00076F4B">
              <w:t xml:space="preserve">Уровень заработной платы, 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7C4BC" w14:textId="77777777" w:rsidR="00FA5001" w:rsidRPr="00076F4B" w:rsidRDefault="00FA5001" w:rsidP="00836E7E">
            <w:pPr>
              <w:ind w:left="113"/>
            </w:pPr>
            <w:r w:rsidRPr="00076F4B">
              <w:t>Наличие взысканий, поощрений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30FBA" w14:textId="77777777" w:rsidR="00FA5001" w:rsidRPr="00076F4B" w:rsidRDefault="00FA5001" w:rsidP="00836E7E">
            <w:pPr>
              <w:ind w:left="113"/>
            </w:pPr>
            <w:r w:rsidRPr="00076F4B">
              <w:t xml:space="preserve">Отзывы </w:t>
            </w:r>
            <w:r w:rsidRPr="00076F4B">
              <w:br/>
              <w:t>руководства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F2B97" w14:textId="77777777" w:rsidR="00FA5001" w:rsidRPr="00076F4B" w:rsidRDefault="00FA5001" w:rsidP="00836E7E">
            <w:pPr>
              <w:ind w:left="113"/>
            </w:pPr>
            <w:r w:rsidRPr="00076F4B">
              <w:t>Предложения по корректировке образования</w:t>
            </w:r>
          </w:p>
        </w:tc>
      </w:tr>
      <w:tr w:rsidR="00652705" w:rsidRPr="00076F4B" w14:paraId="3104F935" w14:textId="77777777" w:rsidTr="00AE3105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6384" w14:textId="77777777" w:rsidR="00652705" w:rsidRPr="00EC0DA4" w:rsidRDefault="00652705" w:rsidP="00AE3105">
            <w:r>
              <w:t>Винокуров Вячеслав Борисович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AF6B" w14:textId="77777777" w:rsidR="00652705" w:rsidRDefault="00652705" w:rsidP="00AE3105">
            <w:pPr>
              <w:jc w:val="center"/>
            </w:pPr>
            <w: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8E5D" w14:textId="77777777" w:rsidR="00652705" w:rsidRDefault="00652705" w:rsidP="00AE3105">
            <w:r>
              <w:t>23.03.01 «Технология транспортных процессов»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4E3D" w14:textId="77777777" w:rsidR="004E1B82" w:rsidRDefault="004E1B82" w:rsidP="00AE3105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ПАО «ЛОРП» </w:t>
            </w:r>
          </w:p>
          <w:p w14:paraId="4AAC6CCD" w14:textId="77777777" w:rsidR="00652705" w:rsidRDefault="00652705" w:rsidP="00AE3105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Ведущий специалист </w:t>
            </w:r>
          </w:p>
          <w:p w14:paraId="53D6CADD" w14:textId="77777777" w:rsidR="00652705" w:rsidRDefault="00652705" w:rsidP="00AE310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6AAE" w14:textId="77777777" w:rsidR="00652705" w:rsidRDefault="00652705" w:rsidP="00AE3105">
            <w:r>
              <w:t>55 тыс.руб.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2B7" w14:textId="77777777" w:rsidR="00652705" w:rsidRDefault="00652705" w:rsidP="00AE3105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59E8" w14:textId="77777777" w:rsidR="00652705" w:rsidRDefault="00652705" w:rsidP="00AE3105">
            <w:r>
              <w:t>Без замечаний и нареканий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11AFB" w14:textId="77777777" w:rsidR="00652705" w:rsidRPr="00EC0DA4" w:rsidRDefault="00652705" w:rsidP="00AE3105"/>
        </w:tc>
      </w:tr>
      <w:tr w:rsidR="00652705" w:rsidRPr="00076F4B" w14:paraId="59BAA99F" w14:textId="77777777" w:rsidTr="00AE3105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0EB" w14:textId="77777777" w:rsidR="00652705" w:rsidRDefault="00652705" w:rsidP="00AE3105">
            <w:r>
              <w:t>Софиенко Александр Андреевич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48F7" w14:textId="77777777" w:rsidR="00652705" w:rsidRDefault="00652705" w:rsidP="00AE3105">
            <w:pPr>
              <w:jc w:val="center"/>
            </w:pPr>
            <w: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2484" w14:textId="77777777" w:rsidR="00652705" w:rsidRDefault="00652705" w:rsidP="00AE3105">
            <w:r>
              <w:t>11.03.02 «Информационные технологии и системы связи»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AE4C" w14:textId="77777777" w:rsidR="004E1B82" w:rsidRDefault="004E1B82" w:rsidP="004E1B82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ПАО «ЛОРП» </w:t>
            </w:r>
          </w:p>
          <w:p w14:paraId="58648B59" w14:textId="77777777" w:rsidR="00652705" w:rsidRDefault="00652705" w:rsidP="00AE3105">
            <w:pPr>
              <w:pStyle w:val="a6"/>
              <w:tabs>
                <w:tab w:val="clear" w:pos="4677"/>
                <w:tab w:val="clear" w:pos="9355"/>
              </w:tabs>
            </w:pPr>
            <w:r>
              <w:t>Ведущий инженер-электроник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CB32" w14:textId="77777777" w:rsidR="00652705" w:rsidRDefault="00652705" w:rsidP="00AE3105">
            <w:r>
              <w:t>60 тыс.руб.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C4A" w14:textId="77777777" w:rsidR="00652705" w:rsidRDefault="00652705" w:rsidP="00AE3105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588" w14:textId="77777777" w:rsidR="00652705" w:rsidRDefault="00652705" w:rsidP="00AE3105">
            <w:r>
              <w:t>Без замечаний и нареканий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6334B" w14:textId="77777777" w:rsidR="00652705" w:rsidRDefault="00652705" w:rsidP="00AE3105"/>
        </w:tc>
      </w:tr>
      <w:tr w:rsidR="00652705" w:rsidRPr="00076F4B" w14:paraId="7A308ECD" w14:textId="77777777" w:rsidTr="00AE3105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2FBF" w14:textId="77777777" w:rsidR="00652705" w:rsidRDefault="00652705" w:rsidP="00AE3105">
            <w:r>
              <w:t>Филиппова НарыйаГаврильевна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D4F" w14:textId="77777777" w:rsidR="00652705" w:rsidRDefault="00652705" w:rsidP="00AE3105">
            <w:pPr>
              <w:jc w:val="center"/>
            </w:pPr>
            <w: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C142" w14:textId="77777777" w:rsidR="00652705" w:rsidRDefault="00652705" w:rsidP="00AE3105">
            <w:r>
              <w:t>23.03.01 «Технология транспортных процессов»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77C" w14:textId="77777777" w:rsidR="004E1B82" w:rsidRDefault="004E1B82" w:rsidP="004E1B82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ПАО «ЛОРП» </w:t>
            </w:r>
          </w:p>
          <w:p w14:paraId="11B0B6F8" w14:textId="77777777" w:rsidR="00652705" w:rsidRDefault="00652705" w:rsidP="00AE3105">
            <w:r>
              <w:t>Специалист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F02E" w14:textId="77777777" w:rsidR="00652705" w:rsidRDefault="00652705" w:rsidP="00AE3105">
            <w:r>
              <w:t>48 тыс.руб.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55F" w14:textId="77777777" w:rsidR="00652705" w:rsidRDefault="00652705" w:rsidP="00AE3105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FD21" w14:textId="77777777" w:rsidR="00652705" w:rsidRDefault="00652705" w:rsidP="00AE3105">
            <w:r>
              <w:t>Без замечаний и нареканий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596A2" w14:textId="77777777" w:rsidR="00652705" w:rsidRDefault="00652705" w:rsidP="00AE3105"/>
        </w:tc>
      </w:tr>
      <w:tr w:rsidR="00FA5001" w:rsidRPr="00076F4B" w14:paraId="1B855A9A" w14:textId="77777777" w:rsidTr="00836E7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964" w14:textId="77777777" w:rsidR="00FA5001" w:rsidRPr="00076F4B" w:rsidRDefault="00ED06DF" w:rsidP="00836E7E">
            <w:r>
              <w:t>Будина Алина Виктровна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22D" w14:textId="77777777" w:rsidR="00FA5001" w:rsidRPr="00076F4B" w:rsidRDefault="00ED06DF" w:rsidP="00836E7E">
            <w: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1D1" w14:textId="77777777" w:rsidR="00FA5001" w:rsidRPr="00076F4B" w:rsidRDefault="00ED06DF" w:rsidP="00836E7E">
            <w:r w:rsidRPr="00076F4B">
              <w:t>Управление водным транспортом и гидрографическое обеспечение судоходства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8DC2" w14:textId="77777777" w:rsidR="00FA5001" w:rsidRPr="00076F4B" w:rsidRDefault="00FA5001" w:rsidP="00836E7E">
            <w:pPr>
              <w:rPr>
                <w:i/>
              </w:rPr>
            </w:pPr>
            <w:r w:rsidRPr="00076F4B">
              <w:t>АО «Северечфлот»</w:t>
            </w:r>
          </w:p>
          <w:p w14:paraId="1020131C" w14:textId="77777777" w:rsidR="00FA5001" w:rsidRPr="00076F4B" w:rsidRDefault="00ED06DF" w:rsidP="00836E7E">
            <w:r>
              <w:t>Специалист по перевозке грузов и погрузочно-разгрузочным работам 11 разряда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E586" w14:textId="77777777" w:rsidR="00FA5001" w:rsidRPr="00076F4B" w:rsidRDefault="00ED06DF" w:rsidP="00ED06DF">
            <w:pPr>
              <w:jc w:val="center"/>
            </w:pPr>
            <w:r>
              <w:t>43</w:t>
            </w:r>
            <w:r w:rsidR="00FA5001" w:rsidRPr="00076F4B">
              <w:t>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30A" w14:textId="77777777" w:rsidR="00FA5001" w:rsidRPr="00076F4B" w:rsidRDefault="00FA5001" w:rsidP="00836E7E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1CE9" w14:textId="77777777" w:rsidR="00FA5001" w:rsidRPr="00076F4B" w:rsidRDefault="00FA5001" w:rsidP="00836E7E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9EE3C" w14:textId="77777777" w:rsidR="00FA5001" w:rsidRPr="00076F4B" w:rsidRDefault="00FA5001" w:rsidP="00836E7E"/>
        </w:tc>
      </w:tr>
      <w:tr w:rsidR="00ED06DF" w:rsidRPr="00076F4B" w14:paraId="285C5A0D" w14:textId="77777777" w:rsidTr="00836E7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183" w14:textId="77777777" w:rsidR="00ED06DF" w:rsidRPr="00076F4B" w:rsidRDefault="00ED06DF" w:rsidP="00836E7E">
            <w:r>
              <w:t>Котова Анастасия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67F0" w14:textId="77777777" w:rsidR="00ED06DF" w:rsidRPr="00076F4B" w:rsidRDefault="00ED06DF" w:rsidP="00836E7E">
            <w: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ADC" w14:textId="77777777" w:rsidR="00ED06DF" w:rsidRDefault="00ED06DF" w:rsidP="00AE3105">
            <w:r>
              <w:t>23.03.01 «Технология транспортных процессов»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D0B0" w14:textId="77777777" w:rsidR="00ED06DF" w:rsidRPr="00076F4B" w:rsidRDefault="00ED06DF" w:rsidP="00836E7E">
            <w:r w:rsidRPr="00076F4B">
              <w:t>АО «Северечфлот»</w:t>
            </w:r>
          </w:p>
          <w:p w14:paraId="51B09F97" w14:textId="77777777" w:rsidR="00ED06DF" w:rsidRPr="00076F4B" w:rsidRDefault="00ED06DF" w:rsidP="00836E7E">
            <w:r>
              <w:t>Инженер-диспетчер 11 разряда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51C6" w14:textId="77777777" w:rsidR="00ED06DF" w:rsidRPr="00076F4B" w:rsidRDefault="00ED06DF" w:rsidP="00ED06DF">
            <w:pPr>
              <w:jc w:val="center"/>
            </w:pPr>
            <w:r>
              <w:t>8</w:t>
            </w:r>
            <w:r w:rsidRPr="00076F4B">
              <w:t>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BAD" w14:textId="77777777" w:rsidR="00ED06DF" w:rsidRPr="00076F4B" w:rsidRDefault="00ED06DF" w:rsidP="00836E7E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AB3" w14:textId="77777777" w:rsidR="00ED06DF" w:rsidRPr="00076F4B" w:rsidRDefault="00ED06DF" w:rsidP="00836E7E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52B8" w14:textId="77777777" w:rsidR="00ED06DF" w:rsidRPr="00076F4B" w:rsidRDefault="00ED06DF" w:rsidP="00836E7E"/>
        </w:tc>
      </w:tr>
      <w:tr w:rsidR="00ED06DF" w:rsidRPr="002B3B81" w14:paraId="5D97506A" w14:textId="77777777" w:rsidTr="00836E7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C33" w14:textId="77777777" w:rsidR="00ED06DF" w:rsidRDefault="00ED06DF" w:rsidP="00652705">
            <w:pPr>
              <w:autoSpaceDE w:val="0"/>
              <w:autoSpaceDN w:val="0"/>
              <w:adjustRightInd w:val="0"/>
            </w:pPr>
            <w:r>
              <w:t>Синдянкина</w:t>
            </w:r>
          </w:p>
          <w:p w14:paraId="23FEEBAC" w14:textId="77777777" w:rsidR="00ED06DF" w:rsidRPr="00076F4B" w:rsidRDefault="00ED06DF" w:rsidP="00652705">
            <w:pPr>
              <w:rPr>
                <w:color w:val="FF0000"/>
              </w:rPr>
            </w:pPr>
            <w:r>
              <w:t>Юлия Игоревна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E4CD" w14:textId="77777777" w:rsidR="00ED06DF" w:rsidRPr="00076F4B" w:rsidRDefault="00ED06DF" w:rsidP="00652705">
            <w:pPr>
              <w:rPr>
                <w:color w:val="FF0000"/>
              </w:rPr>
            </w:pPr>
            <w:r w:rsidRPr="00076F4B">
              <w:t>202</w:t>
            </w: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529A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Кораблестроение,</w:t>
            </w:r>
          </w:p>
          <w:p w14:paraId="77A6DEBE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океанотехника и</w:t>
            </w:r>
          </w:p>
          <w:p w14:paraId="57BC2884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системотехника</w:t>
            </w:r>
          </w:p>
          <w:p w14:paraId="686B35C7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объектов морской</w:t>
            </w:r>
          </w:p>
          <w:p w14:paraId="73FB0DB9" w14:textId="77777777" w:rsidR="00ED06DF" w:rsidRPr="00076F4B" w:rsidRDefault="00ED06DF" w:rsidP="00836E7E">
            <w:pPr>
              <w:rPr>
                <w:color w:val="FF0000"/>
              </w:rPr>
            </w:pPr>
            <w:r w:rsidRPr="00076F4B">
              <w:t>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6AC5" w14:textId="77777777" w:rsidR="00ED06DF" w:rsidRDefault="00ED06DF" w:rsidP="00652705">
            <w:pPr>
              <w:autoSpaceDE w:val="0"/>
              <w:autoSpaceDN w:val="0"/>
              <w:adjustRightInd w:val="0"/>
            </w:pPr>
            <w:r w:rsidRPr="00076F4B">
              <w:rPr>
                <w:bCs/>
                <w:iCs/>
              </w:rPr>
              <w:t>ООО «Судостроительный комплекс «Звезда»</w:t>
            </w:r>
            <w:r>
              <w:t>Инженер-</w:t>
            </w:r>
          </w:p>
          <w:p w14:paraId="1EEEC516" w14:textId="77777777" w:rsidR="00ED06DF" w:rsidRDefault="00ED06DF" w:rsidP="00652705">
            <w:pPr>
              <w:autoSpaceDE w:val="0"/>
              <w:autoSpaceDN w:val="0"/>
              <w:adjustRightInd w:val="0"/>
            </w:pPr>
            <w:r>
              <w:t>конструктор Бюро</w:t>
            </w:r>
          </w:p>
          <w:p w14:paraId="490B9557" w14:textId="77777777" w:rsidR="00ED06DF" w:rsidRDefault="00ED06DF" w:rsidP="00652705">
            <w:pPr>
              <w:autoSpaceDE w:val="0"/>
              <w:autoSpaceDN w:val="0"/>
              <w:adjustRightInd w:val="0"/>
            </w:pPr>
            <w:r>
              <w:t>достроечных работ</w:t>
            </w:r>
          </w:p>
          <w:p w14:paraId="5C6D005C" w14:textId="77777777" w:rsidR="00ED06DF" w:rsidRPr="00076F4B" w:rsidRDefault="00ED06DF" w:rsidP="0065270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ОКТПП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22C" w14:textId="77777777" w:rsidR="00ED06DF" w:rsidRDefault="00ED06DF" w:rsidP="00652705">
            <w:pPr>
              <w:autoSpaceDE w:val="0"/>
              <w:autoSpaceDN w:val="0"/>
              <w:adjustRightInd w:val="0"/>
            </w:pPr>
            <w:r>
              <w:t>Информация ограниченного</w:t>
            </w:r>
          </w:p>
          <w:p w14:paraId="74C71946" w14:textId="77777777" w:rsidR="00ED06DF" w:rsidRPr="00076F4B" w:rsidRDefault="00ED06DF" w:rsidP="0065270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распространения, относящаяся к коммерческой тайне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3B9" w14:textId="77777777" w:rsidR="00ED06DF" w:rsidRPr="00076F4B" w:rsidRDefault="00ED06DF" w:rsidP="00836E7E">
            <w:pPr>
              <w:jc w:val="center"/>
            </w:pPr>
            <w:r w:rsidRPr="00076F4B"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C42" w14:textId="77777777" w:rsidR="00ED06DF" w:rsidRPr="00012A1B" w:rsidRDefault="00ED06DF" w:rsidP="00AE3105">
            <w:pPr>
              <w:autoSpaceDE w:val="0"/>
              <w:autoSpaceDN w:val="0"/>
              <w:adjustRightInd w:val="0"/>
            </w:pPr>
            <w:r w:rsidRPr="00012A1B">
              <w:t>Положительные отзывы непосредственного руководителя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3F7D5" w14:textId="77777777" w:rsidR="00ED06DF" w:rsidRPr="00012A1B" w:rsidRDefault="00ED06DF" w:rsidP="00836E7E">
            <w:r w:rsidRPr="00012A1B">
              <w:t>нет</w:t>
            </w:r>
          </w:p>
        </w:tc>
      </w:tr>
      <w:tr w:rsidR="00ED06DF" w:rsidRPr="002B3B81" w14:paraId="574772DD" w14:textId="77777777" w:rsidTr="00836E7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887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Камнев Дмитрий</w:t>
            </w:r>
          </w:p>
          <w:p w14:paraId="19BDAA9A" w14:textId="77777777" w:rsidR="00ED06DF" w:rsidRPr="00076F4B" w:rsidRDefault="00ED06DF" w:rsidP="00836E7E">
            <w:r w:rsidRPr="00076F4B">
              <w:t>Вячеславович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B55" w14:textId="77777777" w:rsidR="00ED06DF" w:rsidRPr="00076F4B" w:rsidRDefault="00ED06DF" w:rsidP="00836E7E">
            <w:r w:rsidRPr="00076F4B">
              <w:t>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C6FF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Кораблестроение,</w:t>
            </w:r>
          </w:p>
          <w:p w14:paraId="33FC0A8A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океанотехника и</w:t>
            </w:r>
          </w:p>
          <w:p w14:paraId="672D2B2B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системотехника</w:t>
            </w:r>
          </w:p>
          <w:p w14:paraId="4ADE050F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t>объектов морской</w:t>
            </w:r>
          </w:p>
          <w:p w14:paraId="4274F4A1" w14:textId="77777777" w:rsidR="00ED06DF" w:rsidRPr="00076F4B" w:rsidRDefault="00ED06DF" w:rsidP="00836E7E">
            <w:r w:rsidRPr="00076F4B">
              <w:t>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98B6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 w:rsidRPr="00076F4B">
              <w:rPr>
                <w:bCs/>
                <w:iCs/>
              </w:rPr>
              <w:t>ООО «Судостроительный комплекс «Звезда»</w:t>
            </w:r>
            <w:r w:rsidRPr="00076F4B">
              <w:t>инженер-технолог 1 категории Бюро технологической подготовки производства цех БКПиОК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37E4" w14:textId="77777777" w:rsidR="00ED06DF" w:rsidRDefault="00ED06DF" w:rsidP="00AE3105">
            <w:pPr>
              <w:autoSpaceDE w:val="0"/>
              <w:autoSpaceDN w:val="0"/>
              <w:adjustRightInd w:val="0"/>
            </w:pPr>
            <w:r>
              <w:t>Информация ограниченного</w:t>
            </w:r>
          </w:p>
          <w:p w14:paraId="53A0DB07" w14:textId="77777777" w:rsidR="00ED06DF" w:rsidRPr="00076F4B" w:rsidRDefault="00ED06DF" w:rsidP="00AE310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распространения, относящаяся к коммерческой тайне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408" w14:textId="77777777" w:rsidR="00ED06DF" w:rsidRPr="00076F4B" w:rsidRDefault="00ED06DF" w:rsidP="00836E7E">
            <w:pPr>
              <w:jc w:val="center"/>
            </w:pPr>
            <w:r w:rsidRPr="00076F4B"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49A" w14:textId="77777777" w:rsidR="00ED06DF" w:rsidRPr="00076F4B" w:rsidRDefault="00ED06DF" w:rsidP="00836E7E">
            <w:pPr>
              <w:autoSpaceDE w:val="0"/>
              <w:autoSpaceDN w:val="0"/>
              <w:adjustRightInd w:val="0"/>
            </w:pPr>
            <w:r>
              <w:t>Положительные отзывы непосредственного руководителя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B9ECA" w14:textId="77777777" w:rsidR="00ED06DF" w:rsidRPr="00076F4B" w:rsidRDefault="00ED06DF" w:rsidP="00836E7E">
            <w:r>
              <w:t>нет</w:t>
            </w:r>
          </w:p>
        </w:tc>
      </w:tr>
      <w:tr w:rsidR="00ED06DF" w:rsidRPr="002B3B81" w14:paraId="3FDE8694" w14:textId="77777777" w:rsidTr="00AE3105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D10" w14:textId="77777777" w:rsidR="00ED06DF" w:rsidRPr="00076F4B" w:rsidRDefault="00ED06DF" w:rsidP="00AE3105">
            <w:pPr>
              <w:rPr>
                <w:color w:val="FF0000"/>
              </w:rPr>
            </w:pPr>
            <w:r>
              <w:t>Боттер Анастасия Артуровна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46B" w14:textId="77777777" w:rsidR="00ED06DF" w:rsidRPr="00076F4B" w:rsidRDefault="00ED06DF" w:rsidP="00AE3105">
            <w:pPr>
              <w:rPr>
                <w:color w:val="FF0000"/>
              </w:rPr>
            </w:pPr>
            <w:r w:rsidRPr="00076F4B">
              <w:t>202</w:t>
            </w: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9C09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Кораблестроение,</w:t>
            </w:r>
          </w:p>
          <w:p w14:paraId="6C03E3D4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океанотехника и</w:t>
            </w:r>
          </w:p>
          <w:p w14:paraId="6C481EB2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системотехника</w:t>
            </w:r>
          </w:p>
          <w:p w14:paraId="25CE750C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объектов морской</w:t>
            </w:r>
          </w:p>
          <w:p w14:paraId="7C6D13DD" w14:textId="77777777" w:rsidR="00ED06DF" w:rsidRPr="00076F4B" w:rsidRDefault="00ED06DF" w:rsidP="00AE3105">
            <w:pPr>
              <w:rPr>
                <w:color w:val="FF0000"/>
              </w:rPr>
            </w:pPr>
            <w:r w:rsidRPr="00076F4B">
              <w:t>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0290" w14:textId="77777777" w:rsidR="00ED06DF" w:rsidRPr="00076F4B" w:rsidRDefault="00ED06DF" w:rsidP="000C46D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76F4B">
              <w:rPr>
                <w:bCs/>
                <w:iCs/>
              </w:rPr>
              <w:t>ООО «Судостроительный комплекс «Звезда»</w:t>
            </w:r>
            <w:r>
              <w:t>Инженер производственного планирован ия Отдел производственного планирования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320" w14:textId="77777777" w:rsidR="00ED06DF" w:rsidRDefault="00ED06DF" w:rsidP="00AE3105">
            <w:pPr>
              <w:autoSpaceDE w:val="0"/>
              <w:autoSpaceDN w:val="0"/>
              <w:adjustRightInd w:val="0"/>
            </w:pPr>
            <w:r>
              <w:t>Информация ограниченного</w:t>
            </w:r>
          </w:p>
          <w:p w14:paraId="6B0F035B" w14:textId="77777777" w:rsidR="00ED06DF" w:rsidRPr="00076F4B" w:rsidRDefault="00ED06DF" w:rsidP="00AE310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распространения, относящаяся к коммерческой тайне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701" w14:textId="77777777" w:rsidR="00ED06DF" w:rsidRPr="00076F4B" w:rsidRDefault="00ED06DF" w:rsidP="00AE3105">
            <w:pPr>
              <w:jc w:val="center"/>
            </w:pPr>
            <w:r w:rsidRPr="00076F4B"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F66" w14:textId="77777777" w:rsidR="00ED06DF" w:rsidRPr="00012A1B" w:rsidRDefault="00ED06DF" w:rsidP="00AE3105">
            <w:pPr>
              <w:autoSpaceDE w:val="0"/>
              <w:autoSpaceDN w:val="0"/>
              <w:adjustRightInd w:val="0"/>
            </w:pPr>
            <w:r w:rsidRPr="00012A1B">
              <w:t>Положительные отзывы непосредственного руководителя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3CB451" w14:textId="77777777" w:rsidR="00ED06DF" w:rsidRPr="00012A1B" w:rsidRDefault="00ED06DF" w:rsidP="00AE3105">
            <w:r w:rsidRPr="00012A1B">
              <w:t>нет</w:t>
            </w:r>
          </w:p>
        </w:tc>
      </w:tr>
      <w:tr w:rsidR="00ED06DF" w:rsidRPr="002B3B81" w14:paraId="5FF8A4A5" w14:textId="77777777" w:rsidTr="00AE3105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F0B" w14:textId="77777777" w:rsidR="00ED06DF" w:rsidRPr="00076F4B" w:rsidRDefault="00ED06DF" w:rsidP="00AE3105">
            <w:pPr>
              <w:rPr>
                <w:color w:val="FF0000"/>
              </w:rPr>
            </w:pPr>
            <w:r>
              <w:t>Высокий Равиль Евгеньевич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CB0" w14:textId="77777777" w:rsidR="00ED06DF" w:rsidRPr="00076F4B" w:rsidRDefault="00ED06DF" w:rsidP="000C46DD">
            <w:pPr>
              <w:rPr>
                <w:color w:val="FF0000"/>
              </w:rPr>
            </w:pPr>
            <w:r w:rsidRPr="00076F4B">
              <w:t>202</w:t>
            </w:r>
            <w: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B0CD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Кораблестроение,</w:t>
            </w:r>
          </w:p>
          <w:p w14:paraId="50B3592D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океанотехника и</w:t>
            </w:r>
          </w:p>
          <w:p w14:paraId="0B70EFBD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системотехника</w:t>
            </w:r>
          </w:p>
          <w:p w14:paraId="06A9D7B7" w14:textId="77777777" w:rsidR="00ED06DF" w:rsidRPr="00076F4B" w:rsidRDefault="00ED06DF" w:rsidP="00AE3105">
            <w:pPr>
              <w:autoSpaceDE w:val="0"/>
              <w:autoSpaceDN w:val="0"/>
              <w:adjustRightInd w:val="0"/>
            </w:pPr>
            <w:r w:rsidRPr="00076F4B">
              <w:t>объектов морской</w:t>
            </w:r>
          </w:p>
          <w:p w14:paraId="3CC547D8" w14:textId="77777777" w:rsidR="00ED06DF" w:rsidRPr="00076F4B" w:rsidRDefault="00ED06DF" w:rsidP="00AE3105">
            <w:pPr>
              <w:rPr>
                <w:color w:val="FF0000"/>
              </w:rPr>
            </w:pPr>
            <w:r w:rsidRPr="00076F4B">
              <w:t>инфраструктуры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046E" w14:textId="77777777" w:rsidR="00ED06DF" w:rsidRPr="00076F4B" w:rsidRDefault="00ED06DF" w:rsidP="00AE310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76F4B">
              <w:rPr>
                <w:bCs/>
                <w:iCs/>
              </w:rPr>
              <w:t>ООО «Судостроительный комплекс «Звезда»</w:t>
            </w:r>
            <w:r>
              <w:t>Инженер производственного планирован ия Отдел производственного планирования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DD6F" w14:textId="77777777" w:rsidR="00ED06DF" w:rsidRDefault="00ED06DF" w:rsidP="00AE3105">
            <w:pPr>
              <w:autoSpaceDE w:val="0"/>
              <w:autoSpaceDN w:val="0"/>
              <w:adjustRightInd w:val="0"/>
            </w:pPr>
            <w:r>
              <w:t>Информация ограниченного</w:t>
            </w:r>
          </w:p>
          <w:p w14:paraId="674BAD55" w14:textId="77777777" w:rsidR="00ED06DF" w:rsidRPr="00076F4B" w:rsidRDefault="00ED06DF" w:rsidP="00AE310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распространения, относящаяся к коммерческой тайне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970E" w14:textId="77777777" w:rsidR="00ED06DF" w:rsidRPr="00076F4B" w:rsidRDefault="00ED06DF" w:rsidP="00AE3105">
            <w:pPr>
              <w:jc w:val="center"/>
            </w:pPr>
            <w:r w:rsidRPr="00076F4B">
              <w:t>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39E" w14:textId="77777777" w:rsidR="00ED06DF" w:rsidRPr="00012A1B" w:rsidRDefault="00ED06DF" w:rsidP="00AE3105">
            <w:pPr>
              <w:autoSpaceDE w:val="0"/>
              <w:autoSpaceDN w:val="0"/>
              <w:adjustRightInd w:val="0"/>
            </w:pPr>
            <w:r w:rsidRPr="00012A1B">
              <w:t>Положительные отзывы непосредственного руководителя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344F0" w14:textId="77777777" w:rsidR="00ED06DF" w:rsidRPr="00012A1B" w:rsidRDefault="00ED06DF" w:rsidP="00AE3105">
            <w:r w:rsidRPr="00012A1B">
              <w:t>нет</w:t>
            </w:r>
          </w:p>
        </w:tc>
      </w:tr>
    </w:tbl>
    <w:p w14:paraId="60D138B6" w14:textId="77777777" w:rsidR="004B0DAE" w:rsidRPr="004B0DAE" w:rsidRDefault="004B0DAE" w:rsidP="00FA5001">
      <w:pPr>
        <w:pStyle w:val="1"/>
        <w:spacing w:before="0" w:beforeAutospacing="0" w:after="0" w:afterAutospacing="0"/>
        <w:rPr>
          <w:sz w:val="2"/>
          <w:szCs w:val="2"/>
        </w:rPr>
      </w:pPr>
    </w:p>
    <w:p w14:paraId="55799819" w14:textId="77777777" w:rsidR="00157388" w:rsidRDefault="0009171A" w:rsidP="001D06C0">
      <w:pPr>
        <w:rPr>
          <w:b/>
        </w:rPr>
      </w:pPr>
      <w:bookmarkStart w:id="277" w:name="_Toc36732222"/>
      <w:bookmarkStart w:id="278" w:name="_Toc36734930"/>
      <w:r>
        <w:rPr>
          <w:b/>
        </w:rPr>
        <w:br w:type="page"/>
      </w:r>
      <w:r w:rsidR="001C736A" w:rsidRPr="00A36769">
        <w:rPr>
          <w:b/>
        </w:rPr>
        <w:t xml:space="preserve">5 РЕЗУЛЬТАТЫ АНКЕТИРОВАНИЯ </w:t>
      </w:r>
      <w:r w:rsidR="00FA6371" w:rsidRPr="00A36769">
        <w:rPr>
          <w:b/>
        </w:rPr>
        <w:t>ВЫПУСКНИКОВ</w:t>
      </w:r>
      <w:bookmarkEnd w:id="3"/>
      <w:bookmarkEnd w:id="4"/>
      <w:bookmarkEnd w:id="277"/>
      <w:bookmarkEnd w:id="278"/>
    </w:p>
    <w:p w14:paraId="34CCEC32" w14:textId="77777777" w:rsidR="006D765E" w:rsidRPr="00A36769" w:rsidRDefault="006D765E" w:rsidP="001D06C0">
      <w:pPr>
        <w:rPr>
          <w:b/>
        </w:rPr>
      </w:pPr>
    </w:p>
    <w:p w14:paraId="348E1055" w14:textId="77777777" w:rsidR="007C68A5" w:rsidRDefault="008A2C74" w:rsidP="00F47399">
      <w:pPr>
        <w:widowControl w:val="0"/>
        <w:ind w:firstLine="708"/>
        <w:jc w:val="both"/>
      </w:pPr>
      <w:r w:rsidRPr="00B858A5">
        <w:t xml:space="preserve">В анкетировании выпускников </w:t>
      </w:r>
      <w:r w:rsidR="00B606DE" w:rsidRPr="00B858A5">
        <w:t>Университета приняли</w:t>
      </w:r>
      <w:r w:rsidRPr="00B858A5">
        <w:t xml:space="preserve"> участие </w:t>
      </w:r>
      <w:r w:rsidR="00581706" w:rsidRPr="00581706">
        <w:t>36</w:t>
      </w:r>
      <w:r w:rsidR="00D82D31">
        <w:t>4</w:t>
      </w:r>
      <w:r w:rsidR="003A67C2" w:rsidRPr="003A67C2">
        <w:t xml:space="preserve"> </w:t>
      </w:r>
      <w:r w:rsidR="00F04DF3" w:rsidRPr="00581706">
        <w:t>(</w:t>
      </w:r>
      <w:r w:rsidR="00581706" w:rsidRPr="00581706">
        <w:t>9</w:t>
      </w:r>
      <w:r w:rsidR="00D82D31">
        <w:t>8</w:t>
      </w:r>
      <w:r w:rsidR="00DA54DC" w:rsidRPr="00581706">
        <w:t>%</w:t>
      </w:r>
      <w:r w:rsidR="005B428C" w:rsidRPr="00581706">
        <w:t xml:space="preserve">) </w:t>
      </w:r>
      <w:r w:rsidR="00EB0262" w:rsidRPr="00581706">
        <w:t xml:space="preserve">из </w:t>
      </w:r>
      <w:r w:rsidR="00581706">
        <w:t>370</w:t>
      </w:r>
      <w:r w:rsidR="003A67C2" w:rsidRPr="003A67C2">
        <w:t xml:space="preserve"> </w:t>
      </w:r>
      <w:r w:rsidR="005B428C" w:rsidRPr="00B858A5">
        <w:t>выпускников</w:t>
      </w:r>
      <w:r w:rsidR="00E437BD" w:rsidRPr="00B858A5">
        <w:t xml:space="preserve"> очного отделения</w:t>
      </w:r>
      <w:r w:rsidR="00BB1B1E" w:rsidRPr="00B858A5">
        <w:t>,</w:t>
      </w:r>
      <w:r w:rsidR="001B0865">
        <w:br/>
      </w:r>
      <w:r w:rsidR="00E437BD" w:rsidRPr="00B858A5">
        <w:t>обучавшихся в г.</w:t>
      </w:r>
      <w:r w:rsidR="009424B1" w:rsidRPr="00B858A5">
        <w:t> </w:t>
      </w:r>
      <w:r w:rsidR="00E437BD" w:rsidRPr="00B858A5">
        <w:t>Новосибирск</w:t>
      </w:r>
      <w:r w:rsidR="008C35C8" w:rsidRPr="00B858A5">
        <w:t xml:space="preserve"> по программам бакалавриата, специалитета и магистратуры</w:t>
      </w:r>
      <w:r w:rsidR="00301312" w:rsidRPr="00B858A5">
        <w:t>.</w:t>
      </w:r>
    </w:p>
    <w:p w14:paraId="4915625F" w14:textId="77777777" w:rsidR="006D765E" w:rsidRPr="00B606DE" w:rsidRDefault="006D765E" w:rsidP="00F47399">
      <w:pPr>
        <w:widowControl w:val="0"/>
        <w:ind w:firstLine="708"/>
        <w:jc w:val="both"/>
        <w:rPr>
          <w:sz w:val="16"/>
          <w:szCs w:val="16"/>
        </w:rPr>
      </w:pPr>
    </w:p>
    <w:p w14:paraId="546BBA04" w14:textId="1F03805B" w:rsidR="001B0865" w:rsidRPr="001B0865" w:rsidRDefault="00536243" w:rsidP="008C35C8">
      <w:pPr>
        <w:widowControl w:val="0"/>
        <w:jc w:val="center"/>
      </w:pPr>
      <w:r>
        <w:rPr>
          <w:noProof/>
        </w:rPr>
        <w:drawing>
          <wp:inline distT="0" distB="0" distL="0" distR="0" wp14:anchorId="70C9B410" wp14:editId="6B906F1C">
            <wp:extent cx="5464175" cy="2746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CC0DAF" w14:textId="77777777" w:rsidR="001B0865" w:rsidRPr="001B0865" w:rsidRDefault="001B0865" w:rsidP="001B0865">
      <w:pPr>
        <w:widowControl w:val="0"/>
        <w:ind w:firstLine="1985"/>
      </w:pPr>
      <w:r w:rsidRPr="00C979FA">
        <w:t>Рис</w:t>
      </w:r>
      <w:r w:rsidR="006D765E" w:rsidRPr="00C979FA">
        <w:t xml:space="preserve">унок </w:t>
      </w:r>
      <w:r w:rsidRPr="00C979FA">
        <w:t>1</w:t>
      </w:r>
      <w:r w:rsidR="006D765E" w:rsidRPr="00C979FA">
        <w:t xml:space="preserve"> –</w:t>
      </w:r>
      <w:r w:rsidRPr="00C979FA">
        <w:t xml:space="preserve"> Количество выпускников, принявших участие в </w:t>
      </w:r>
      <w:r w:rsidR="006D765E" w:rsidRPr="00C979FA">
        <w:t>анкетировании</w:t>
      </w:r>
    </w:p>
    <w:p w14:paraId="0635D170" w14:textId="77777777" w:rsidR="006D765E" w:rsidRDefault="00826B0B" w:rsidP="003F3F94">
      <w:pPr>
        <w:widowControl w:val="0"/>
        <w:jc w:val="center"/>
      </w:pPr>
      <w:r w:rsidRPr="004B0DAE">
        <w:br w:type="page"/>
      </w:r>
    </w:p>
    <w:p w14:paraId="59B06783" w14:textId="1D2204D2" w:rsidR="00DC5C92" w:rsidRDefault="00536243" w:rsidP="003F3F94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050DCF1D" wp14:editId="13A7883B">
            <wp:extent cx="7415530" cy="354457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8004C6" w14:textId="77777777" w:rsidR="008B42DC" w:rsidRPr="00AB32A1" w:rsidRDefault="008B42DC" w:rsidP="003C4F03">
      <w:pPr>
        <w:ind w:firstLine="720"/>
        <w:rPr>
          <w:b/>
        </w:rPr>
      </w:pPr>
    </w:p>
    <w:p w14:paraId="4D440741" w14:textId="77777777" w:rsidR="00DC5C92" w:rsidRPr="00AB32A1" w:rsidRDefault="00AB32A1" w:rsidP="00AB32A1">
      <w:pPr>
        <w:ind w:firstLine="720"/>
        <w:jc w:val="center"/>
        <w:rPr>
          <w:b/>
        </w:rPr>
      </w:pPr>
      <w:r w:rsidRPr="00DB7113">
        <w:t xml:space="preserve">Рисунок </w:t>
      </w:r>
      <w:r w:rsidR="008B42DC" w:rsidRPr="00DB7113">
        <w:t>2</w:t>
      </w:r>
      <w:r w:rsidR="00587EBE" w:rsidRPr="00DB7113">
        <w:t>–</w:t>
      </w:r>
      <w:r w:rsidR="008B42DC" w:rsidRPr="00DB7113">
        <w:t>Сохранность выпускников</w:t>
      </w:r>
      <w:r w:rsidR="008B42DC">
        <w:t xml:space="preserve"> по факультетам за 202</w:t>
      </w:r>
      <w:r w:rsidR="00CE2AFA">
        <w:t>1</w:t>
      </w:r>
      <w:r w:rsidR="008B42DC">
        <w:t xml:space="preserve"> год</w:t>
      </w:r>
    </w:p>
    <w:p w14:paraId="45D734F6" w14:textId="77777777" w:rsidR="00F706BD" w:rsidRDefault="00F706BD" w:rsidP="00F706BD"/>
    <w:p w14:paraId="6C178DDE" w14:textId="77777777" w:rsidR="00B3299E" w:rsidRDefault="00B3299E" w:rsidP="00B3299E">
      <w:pPr>
        <w:widowControl w:val="0"/>
        <w:ind w:firstLine="709"/>
        <w:jc w:val="both"/>
      </w:pPr>
      <w:r w:rsidRPr="001A3DFA">
        <w:t xml:space="preserve">Анализ сохранности контингента по факультетам показал, </w:t>
      </w:r>
      <w:r w:rsidR="00A85B48" w:rsidRPr="001A3DFA">
        <w:t>что наиболее высокий уровень имеет «Гидротехнический факультет» (76%), 50-ти</w:t>
      </w:r>
      <w:r w:rsidR="003A67C2" w:rsidRPr="003A67C2">
        <w:t xml:space="preserve"> </w:t>
      </w:r>
      <w:r w:rsidR="00A85B48" w:rsidRPr="001A3DFA">
        <w:t xml:space="preserve">процентный порог преодолели «Электромеханический факультет» и «Факультет управления на водном транспорте», </w:t>
      </w:r>
      <w:r w:rsidR="00D969BD" w:rsidRPr="001A3DFA">
        <w:t>менее 50-ти процент</w:t>
      </w:r>
      <w:r w:rsidR="002A2F9B" w:rsidRPr="001A3DFA">
        <w:t>овна «Судомеханическом факультете» и институте «Морская академия»</w:t>
      </w:r>
      <w:r w:rsidRPr="001A3DFA">
        <w:t>. Основны</w:t>
      </w:r>
      <w:r w:rsidR="002A2F9B" w:rsidRPr="001A3DFA">
        <w:t>ми</w:t>
      </w:r>
      <w:r w:rsidRPr="001A3DFA">
        <w:t xml:space="preserve"> причин</w:t>
      </w:r>
      <w:r w:rsidR="002A2F9B" w:rsidRPr="001A3DFA">
        <w:t>ами</w:t>
      </w:r>
      <w:r w:rsidRPr="001A3DFA">
        <w:t xml:space="preserve"> низкой сохранности контингента являются</w:t>
      </w:r>
      <w:r w:rsidR="002A2F9B" w:rsidRPr="001A3DFA">
        <w:t>:</w:t>
      </w:r>
      <w:r w:rsidRPr="001A3DFA">
        <w:t xml:space="preserve"> сложная программа обучения по специальностям ИМА,</w:t>
      </w:r>
      <w:r w:rsidR="002A2F9B" w:rsidRPr="001A3DFA">
        <w:t xml:space="preserve"> и направлениям подготовки на СМФ;</w:t>
      </w:r>
      <w:r w:rsidRPr="001A3DFA">
        <w:t xml:space="preserve"> более длительный срок обучения</w:t>
      </w:r>
      <w:r w:rsidR="002A2F9B" w:rsidRPr="001A3DFA">
        <w:t xml:space="preserve"> в ИМА</w:t>
      </w:r>
      <w:r w:rsidRPr="001A3DFA">
        <w:t>, серьёзные требования к состоянию здоровья (ограничения на старших курсах)</w:t>
      </w:r>
      <w:r w:rsidR="002A2F9B" w:rsidRPr="001A3DFA">
        <w:t xml:space="preserve"> и дисциплине (несение вахты, соблюдение формы одежды)</w:t>
      </w:r>
      <w:r w:rsidRPr="001A3DFA">
        <w:t>,</w:t>
      </w:r>
      <w:r w:rsidR="001A3DFA" w:rsidRPr="001A3DFA">
        <w:t xml:space="preserve">кроме того </w:t>
      </w:r>
      <w:r w:rsidRPr="001A3DFA">
        <w:t xml:space="preserve">большое количество курсантов после обучения по программам СПО, уходят работать </w:t>
      </w:r>
      <w:r w:rsidR="001A3DFA" w:rsidRPr="001A3DFA">
        <w:t xml:space="preserve">либо </w:t>
      </w:r>
      <w:r w:rsidRPr="001A3DFA">
        <w:t xml:space="preserve">бросая учебу, </w:t>
      </w:r>
      <w:r w:rsidR="001A3DFA" w:rsidRPr="001A3DFA">
        <w:t>либо переводясь на заочную форму обучения или другие факультеты</w:t>
      </w:r>
      <w:r w:rsidR="001A3DFA">
        <w:t xml:space="preserve"> (ГТФ, ФУВТ, ЭМФ)</w:t>
      </w:r>
      <w:r w:rsidR="001A3DFA" w:rsidRPr="001A3DFA">
        <w:t xml:space="preserve">. </w:t>
      </w:r>
    </w:p>
    <w:p w14:paraId="5EAA68F2" w14:textId="77777777" w:rsidR="00F706BD" w:rsidRDefault="00F706BD" w:rsidP="00481605">
      <w:pPr>
        <w:widowControl w:val="0"/>
        <w:ind w:firstLine="709"/>
        <w:jc w:val="both"/>
      </w:pPr>
    </w:p>
    <w:p w14:paraId="4A88E9F3" w14:textId="08BE3AB4" w:rsidR="00A367EA" w:rsidRPr="00DB7113" w:rsidRDefault="00536243" w:rsidP="00E60D0F">
      <w:pPr>
        <w:widowControl w:val="0"/>
        <w:ind w:firstLine="709"/>
        <w:jc w:val="center"/>
      </w:pPr>
      <w:r>
        <w:rPr>
          <w:noProof/>
        </w:rPr>
        <w:drawing>
          <wp:anchor distT="5757" distB="0" distL="132419" distR="120906" simplePos="0" relativeHeight="251653120" behindDoc="0" locked="0" layoutInCell="1" allowOverlap="1" wp14:anchorId="7DCF4FF1" wp14:editId="405E9D1D">
            <wp:simplePos x="0" y="0"/>
            <wp:positionH relativeFrom="margin">
              <wp:posOffset>113369</wp:posOffset>
            </wp:positionH>
            <wp:positionV relativeFrom="margin">
              <wp:posOffset>180382</wp:posOffset>
            </wp:positionV>
            <wp:extent cx="9147810" cy="3726815"/>
            <wp:effectExtent l="0" t="0" r="0" b="0"/>
            <wp:wrapSquare wrapText="bothSides"/>
            <wp:docPr id="2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E78C" w14:textId="77777777" w:rsidR="003F3F94" w:rsidRDefault="003F3F94" w:rsidP="003F3F94">
      <w:pPr>
        <w:widowControl w:val="0"/>
        <w:jc w:val="center"/>
      </w:pPr>
      <w:r w:rsidRPr="00E60D0F">
        <w:t xml:space="preserve">Рисунок </w:t>
      </w:r>
      <w:r w:rsidR="00775B28" w:rsidRPr="00E60D0F">
        <w:t>3</w:t>
      </w:r>
      <w:r w:rsidR="00155E9F">
        <w:t xml:space="preserve">– </w:t>
      </w:r>
      <w:r w:rsidRPr="00E60D0F">
        <w:t>Соотношение абитуриентов при поступлении и выпуске по направлениям/специальностям за 20</w:t>
      </w:r>
      <w:r w:rsidR="00775B28" w:rsidRPr="00E60D0F">
        <w:t>2</w:t>
      </w:r>
      <w:r w:rsidR="00CE2AFA">
        <w:t>1</w:t>
      </w:r>
      <w:r w:rsidRPr="00E60D0F">
        <w:t xml:space="preserve"> г., чел</w:t>
      </w:r>
      <w:r w:rsidR="00587EBE">
        <w:t>овек</w:t>
      </w:r>
    </w:p>
    <w:p w14:paraId="3C569849" w14:textId="77777777" w:rsidR="00A857EF" w:rsidRDefault="00A857EF" w:rsidP="00F706BD">
      <w:pPr>
        <w:widowControl w:val="0"/>
        <w:ind w:firstLine="720"/>
        <w:jc w:val="both"/>
      </w:pPr>
    </w:p>
    <w:p w14:paraId="611D0BB9" w14:textId="77777777" w:rsidR="00B3299E" w:rsidRPr="00CE2AFA" w:rsidRDefault="00B3299E" w:rsidP="00B3299E">
      <w:pPr>
        <w:widowControl w:val="0"/>
        <w:ind w:firstLine="709"/>
        <w:jc w:val="both"/>
        <w:rPr>
          <w:b/>
          <w:bCs/>
        </w:rPr>
      </w:pPr>
      <w:r w:rsidRPr="00CE2AFA">
        <w:t>Анализ показал, что низкая сохранность контингента (менее 50%) на специальностях «Судовождение»,</w:t>
      </w:r>
      <w:r w:rsidR="003A67C2" w:rsidRPr="003A67C2">
        <w:t xml:space="preserve"> </w:t>
      </w:r>
      <w:r w:rsidRPr="00CE2AFA">
        <w:t>«Эксплуатация судов</w:t>
      </w:r>
      <w:r w:rsidR="00CE2AFA" w:rsidRPr="00CE2AFA">
        <w:t>ых</w:t>
      </w:r>
      <w:r w:rsidR="003A67C2" w:rsidRPr="003A67C2">
        <w:t xml:space="preserve"> </w:t>
      </w:r>
      <w:r w:rsidR="00CE2AFA" w:rsidRPr="00CE2AFA">
        <w:t>энергетических установок</w:t>
      </w:r>
      <w:r w:rsidRPr="00CE2AFA">
        <w:t>», «</w:t>
      </w:r>
      <w:r w:rsidR="00CE2AFA" w:rsidRPr="00CE2AFA">
        <w:t>Менеджмент</w:t>
      </w:r>
      <w:r w:rsidRPr="00CE2AFA">
        <w:t>»</w:t>
      </w:r>
      <w:r w:rsidR="00CE2AFA" w:rsidRPr="00CE2AFA">
        <w:t>, «Кораблестроение океанотехника и системотехника объектов водного транспорта»</w:t>
      </w:r>
      <w:r w:rsidR="00606383">
        <w:t>,</w:t>
      </w:r>
      <w:r w:rsidR="00CE2AFA" w:rsidRPr="00CE2AFA">
        <w:t xml:space="preserve"> «Эксплуатация транспортно-технологических машин и комплексов»</w:t>
      </w:r>
      <w:r w:rsidRPr="00CE2AFA">
        <w:t xml:space="preserve">, основная причина – это большое количество задолженностей на младших курсах по предметам «Теория устройства корабля», «Начертательная геометрия», «Компьютерное моделирование и инженерная графика», «Теоретические основы электротехники», «Физическая культура и спорт», которые большинство обучающихся сдают спустя 6-12 месяцев, а </w:t>
      </w:r>
      <w:r w:rsidR="00D7503A" w:rsidRPr="00CE2AFA">
        <w:t>часть,</w:t>
      </w:r>
      <w:r w:rsidRPr="00CE2AFA">
        <w:t xml:space="preserve"> отчисляясь и вовсе не сдают. </w:t>
      </w:r>
      <w:r w:rsidRPr="00CE2AFA">
        <w:rPr>
          <w:b/>
          <w:bCs/>
        </w:rPr>
        <w:t>Заведующим кафедрами следует провести анализ успеваемости по указанным дисциплинам, на предмет соответствия объема задан</w:t>
      </w:r>
      <w:r w:rsidR="009E28DD">
        <w:rPr>
          <w:b/>
          <w:bCs/>
        </w:rPr>
        <w:t>ий</w:t>
      </w:r>
      <w:r w:rsidRPr="00CE2AFA">
        <w:rPr>
          <w:b/>
          <w:bCs/>
        </w:rPr>
        <w:t xml:space="preserve"> и времени выделяемое обучающемся на освоение дисциплины и защиту лабораторных и практических работ.</w:t>
      </w:r>
    </w:p>
    <w:p w14:paraId="3257B065" w14:textId="77777777" w:rsidR="00F706BD" w:rsidRPr="00382AB9" w:rsidRDefault="00CE2AFA" w:rsidP="00B3299E">
      <w:pPr>
        <w:widowControl w:val="0"/>
        <w:ind w:firstLine="720"/>
        <w:jc w:val="both"/>
      </w:pPr>
      <w:r w:rsidRPr="00FF2BED">
        <w:t>С</w:t>
      </w:r>
      <w:r w:rsidR="00B3299E" w:rsidRPr="00FF2BED">
        <w:t>ледует отметить, что общая сохранность контингента по ВУЗу в 202</w:t>
      </w:r>
      <w:r w:rsidRPr="00FF2BED">
        <w:t>1</w:t>
      </w:r>
      <w:r w:rsidR="00B3299E" w:rsidRPr="00FF2BED">
        <w:t xml:space="preserve"> году составила </w:t>
      </w:r>
      <w:r w:rsidRPr="00FF2BED">
        <w:t>49</w:t>
      </w:r>
      <w:r w:rsidR="00B3299E" w:rsidRPr="00FF2BED">
        <w:t>%, что по сравнению с выпуском 20</w:t>
      </w:r>
      <w:r w:rsidRPr="00FF2BED">
        <w:t xml:space="preserve">20 </w:t>
      </w:r>
      <w:r w:rsidR="00B3299E" w:rsidRPr="00FF2BED">
        <w:t xml:space="preserve">года </w:t>
      </w:r>
      <w:r w:rsidRPr="00FF2BED">
        <w:t>ниже</w:t>
      </w:r>
      <w:r w:rsidR="00B3299E" w:rsidRPr="00FF2BED">
        <w:t xml:space="preserve"> на </w:t>
      </w:r>
      <w:r w:rsidRPr="00FF2BED">
        <w:t>9</w:t>
      </w:r>
      <w:r w:rsidR="00B3299E" w:rsidRPr="00FF2BED">
        <w:t>%</w:t>
      </w:r>
      <w:r w:rsidRPr="00FF2BED">
        <w:t xml:space="preserve"> и примерно такая же в 2019 году </w:t>
      </w:r>
      <w:r w:rsidR="00B3299E" w:rsidRPr="00FF2BED">
        <w:t xml:space="preserve">(сохранность контингента </w:t>
      </w:r>
      <w:r w:rsidR="00FF2BED" w:rsidRPr="00FF2BED">
        <w:t xml:space="preserve">в 2020 и </w:t>
      </w:r>
      <w:r w:rsidR="00B3299E" w:rsidRPr="00FF2BED">
        <w:t>2019 года</w:t>
      </w:r>
      <w:r w:rsidR="00FF2BED" w:rsidRPr="00FF2BED">
        <w:t>х</w:t>
      </w:r>
      <w:r w:rsidR="00B3299E" w:rsidRPr="00FF2BED">
        <w:t xml:space="preserve"> выпуска состав</w:t>
      </w:r>
      <w:r w:rsidR="00FF2BED" w:rsidRPr="00FF2BED">
        <w:t xml:space="preserve">ила58% и </w:t>
      </w:r>
      <w:r w:rsidR="00B3299E" w:rsidRPr="00FF2BED">
        <w:t>48%</w:t>
      </w:r>
      <w:r w:rsidR="00FF2BED" w:rsidRPr="00FF2BED">
        <w:t xml:space="preserve"> соответственно</w:t>
      </w:r>
      <w:r w:rsidR="00B3299E" w:rsidRPr="00FF2BED">
        <w:t>)</w:t>
      </w:r>
      <w:r w:rsidR="00F706BD" w:rsidRPr="00FF2BED">
        <w:t>.</w:t>
      </w:r>
    </w:p>
    <w:p w14:paraId="6916D3A7" w14:textId="508D7913" w:rsidR="00F706BD" w:rsidRPr="005C6D1C" w:rsidRDefault="00536243" w:rsidP="00AC00DF">
      <w:pPr>
        <w:widowControl w:val="0"/>
        <w:ind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53ACA89" wp14:editId="4DC9C4BE">
            <wp:extent cx="8454390" cy="42957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C29A04" w14:textId="77777777" w:rsidR="00F706BD" w:rsidRDefault="00F706BD" w:rsidP="00F706BD">
      <w:pPr>
        <w:ind w:firstLine="720"/>
        <w:jc w:val="center"/>
      </w:pPr>
      <w:r w:rsidRPr="00AC00DF">
        <w:t xml:space="preserve">Рисунок </w:t>
      </w:r>
      <w:r w:rsidR="00604354" w:rsidRPr="00AC00DF">
        <w:t>4</w:t>
      </w:r>
      <w:r w:rsidRPr="00AC00DF">
        <w:t xml:space="preserve"> – Соотношение количества 2015-20</w:t>
      </w:r>
      <w:r w:rsidR="00FC5DF0" w:rsidRPr="00AC00DF">
        <w:t>20</w:t>
      </w:r>
      <w:r w:rsidRPr="00AC00DF">
        <w:t xml:space="preserve"> год</w:t>
      </w:r>
      <w:r w:rsidR="00FC5DF0" w:rsidRPr="00AC00DF">
        <w:t>а</w:t>
      </w:r>
      <w:r w:rsidRPr="00AC00DF">
        <w:t xml:space="preserve"> выпуска, %</w:t>
      </w:r>
    </w:p>
    <w:p w14:paraId="639B57F4" w14:textId="77777777" w:rsidR="00B606DE" w:rsidRDefault="00B606DE" w:rsidP="00F706BD">
      <w:pPr>
        <w:ind w:firstLine="720"/>
        <w:jc w:val="center"/>
      </w:pPr>
    </w:p>
    <w:p w14:paraId="598A16F0" w14:textId="77777777" w:rsidR="003F3F94" w:rsidRDefault="009E28DD" w:rsidP="003F3F94">
      <w:pPr>
        <w:ind w:firstLine="720"/>
        <w:jc w:val="both"/>
      </w:pPr>
      <w:r w:rsidRPr="003A67C2">
        <w:t>Динамика</w:t>
      </w:r>
      <w:r w:rsidR="00B3299E" w:rsidRPr="003A67C2">
        <w:t xml:space="preserve"> сохранности контингента за </w:t>
      </w:r>
      <w:r w:rsidRPr="003A67C2">
        <w:t>6</w:t>
      </w:r>
      <w:r w:rsidR="00B3299E" w:rsidRPr="003A67C2">
        <w:t xml:space="preserve"> лет показывает </w:t>
      </w:r>
      <w:r w:rsidR="0086789E" w:rsidRPr="003A67C2">
        <w:t>незначительное снижение по сравнению с прошлым годом, но в целом имеет устойчивую положительную динамику</w:t>
      </w:r>
      <w:r w:rsidR="00B3299E" w:rsidRPr="003A67C2">
        <w:t xml:space="preserve">. На </w:t>
      </w:r>
      <w:r w:rsidR="0086789E" w:rsidRPr="003A67C2">
        <w:t>«</w:t>
      </w:r>
      <w:r w:rsidR="00B3299E" w:rsidRPr="003A67C2">
        <w:t>Гидротехническом факультете</w:t>
      </w:r>
      <w:r w:rsidR="0086789E" w:rsidRPr="003A67C2">
        <w:t>»</w:t>
      </w:r>
      <w:r w:rsidR="00B3299E" w:rsidRPr="003A67C2">
        <w:t xml:space="preserve"> и </w:t>
      </w:r>
      <w:r w:rsidRPr="003A67C2">
        <w:t>«Ф</w:t>
      </w:r>
      <w:r w:rsidR="00B3299E" w:rsidRPr="003A67C2">
        <w:t xml:space="preserve">акультете </w:t>
      </w:r>
      <w:r w:rsidRPr="003A67C2">
        <w:t>у</w:t>
      </w:r>
      <w:r w:rsidR="00B3299E" w:rsidRPr="003A67C2">
        <w:t>правления на водном транспорте</w:t>
      </w:r>
      <w:r w:rsidR="0086789E" w:rsidRPr="003A67C2">
        <w:t>»</w:t>
      </w:r>
      <w:r w:rsidR="00B3299E" w:rsidRPr="003A67C2">
        <w:t xml:space="preserve"> показатели </w:t>
      </w:r>
      <w:r w:rsidR="0086789E" w:rsidRPr="003A67C2">
        <w:t>примерно одинаковые в последние три года</w:t>
      </w:r>
      <w:r w:rsidR="00B3299E" w:rsidRPr="003A67C2">
        <w:t xml:space="preserve">. </w:t>
      </w:r>
      <w:r w:rsidR="0086789E" w:rsidRPr="003A67C2">
        <w:t xml:space="preserve">Колебания сохранности контингента наблюдаются  в институте «Морская академия», «Судомеханическом факультете» и «Электромеханическом факультете». </w:t>
      </w:r>
      <w:r w:rsidR="003A67C2" w:rsidRPr="00303FD8">
        <w:t>Снижение сохранности контингента в 2021 году обусловлено снижением уровня базовой школьной подготовки студентов и курсантов, и как следствие затрудняет освоение учебной программы вуза</w:t>
      </w:r>
      <w:r w:rsidR="00E9351F" w:rsidRPr="003A67C2">
        <w:t>.</w:t>
      </w:r>
    </w:p>
    <w:p w14:paraId="219ED33A" w14:textId="54718F50" w:rsidR="003F3F94" w:rsidRPr="00AB32A1" w:rsidRDefault="00536243" w:rsidP="00F706BD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78B886" wp14:editId="4694C5B5">
            <wp:simplePos x="0" y="0"/>
            <wp:positionH relativeFrom="column">
              <wp:posOffset>4657725</wp:posOffset>
            </wp:positionH>
            <wp:positionV relativeFrom="paragraph">
              <wp:posOffset>261620</wp:posOffset>
            </wp:positionV>
            <wp:extent cx="4449445" cy="322135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22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A09F8" w14:textId="3D93E3D3" w:rsidR="002D733E" w:rsidRDefault="00536243" w:rsidP="0023529D">
      <w:pPr>
        <w:jc w:val="center"/>
      </w:pPr>
      <w:r>
        <w:rPr>
          <w:noProof/>
        </w:rPr>
        <w:drawing>
          <wp:anchor distT="5527" distB="0" distL="123742" distR="118725" simplePos="0" relativeHeight="251654144" behindDoc="0" locked="0" layoutInCell="1" allowOverlap="1" wp14:anchorId="314B9C7C" wp14:editId="165B09CE">
            <wp:simplePos x="0" y="0"/>
            <wp:positionH relativeFrom="column">
              <wp:posOffset>-66758</wp:posOffset>
            </wp:positionH>
            <wp:positionV relativeFrom="paragraph">
              <wp:posOffset>82997</wp:posOffset>
            </wp:positionV>
            <wp:extent cx="4434205" cy="3215640"/>
            <wp:effectExtent l="0" t="0" r="0" b="0"/>
            <wp:wrapSquare wrapText="bothSides"/>
            <wp:docPr id="5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6E40" w14:textId="77777777" w:rsidR="002D733E" w:rsidRDefault="002D733E" w:rsidP="0023529D">
      <w:pPr>
        <w:jc w:val="center"/>
      </w:pPr>
    </w:p>
    <w:p w14:paraId="3F7B4A18" w14:textId="77777777" w:rsidR="00AB32A1" w:rsidRPr="00AB32A1" w:rsidRDefault="00AA3D29" w:rsidP="0023529D">
      <w:pPr>
        <w:jc w:val="center"/>
        <w:rPr>
          <w:highlight w:val="yellow"/>
        </w:rPr>
      </w:pPr>
      <w:r>
        <w:t>Ри</w:t>
      </w:r>
      <w:r w:rsidR="00F706BD">
        <w:t xml:space="preserve">сунок </w:t>
      </w:r>
      <w:r w:rsidR="00604354">
        <w:t>5</w:t>
      </w:r>
      <w:r w:rsidR="00155E9F">
        <w:t xml:space="preserve">– </w:t>
      </w:r>
      <w:r w:rsidR="00AB32A1" w:rsidRPr="00AB32A1">
        <w:t>Местожительство выпускников</w:t>
      </w:r>
      <w:r w:rsidR="00DE7FB0">
        <w:t xml:space="preserve"> при поступлении</w:t>
      </w:r>
      <w:r w:rsidR="00172A51">
        <w:t xml:space="preserve"> и выпуске</w:t>
      </w:r>
    </w:p>
    <w:p w14:paraId="77D64113" w14:textId="77777777" w:rsidR="0023529D" w:rsidRDefault="0023529D" w:rsidP="0023529D">
      <w:pPr>
        <w:ind w:firstLine="708"/>
        <w:jc w:val="both"/>
      </w:pPr>
    </w:p>
    <w:p w14:paraId="718B653E" w14:textId="77777777" w:rsidR="0023529D" w:rsidRDefault="00B3299E" w:rsidP="0023529D">
      <w:pPr>
        <w:ind w:firstLine="708"/>
        <w:jc w:val="both"/>
      </w:pPr>
      <w:r w:rsidRPr="002D733E">
        <w:t xml:space="preserve">Анализ диаграмм показывает, что лучшая сохранность контингента поступающих из Новосибирской области. Следовательно, основные усилия профориентационной работы необходимо направить на школьников Новосибирской области. Вероятность их сохранности </w:t>
      </w:r>
      <w:r w:rsidR="00E632C2" w:rsidRPr="002D733E">
        <w:t>в течение</w:t>
      </w:r>
      <w:r w:rsidRPr="002D733E">
        <w:t xml:space="preserve"> всего периода обучения выше, чем студентов из г. Новосибирск и других регионов. Воспитательную работу с обучающимися из г. Новосибирска необходимо проводить таким образом, чтобы явно заинтересовать их в будущем трудоустройстве по получаемой специальности</w:t>
      </w:r>
      <w:r w:rsidR="0023529D" w:rsidRPr="002D733E">
        <w:t>.</w:t>
      </w:r>
    </w:p>
    <w:p w14:paraId="0BB7F8BB" w14:textId="77777777" w:rsidR="00DC5C92" w:rsidRDefault="00DC5C92" w:rsidP="00AB32A1">
      <w:pPr>
        <w:ind w:firstLine="720"/>
        <w:jc w:val="center"/>
        <w:rPr>
          <w:b/>
          <w:highlight w:val="yellow"/>
        </w:rPr>
      </w:pPr>
    </w:p>
    <w:p w14:paraId="2BCDE57E" w14:textId="77777777" w:rsidR="00AA3D29" w:rsidRDefault="00AA3D29" w:rsidP="00AB32A1">
      <w:pPr>
        <w:ind w:firstLine="720"/>
        <w:jc w:val="center"/>
        <w:rPr>
          <w:b/>
          <w:highlight w:val="yellow"/>
        </w:rPr>
      </w:pPr>
    </w:p>
    <w:p w14:paraId="14E9D829" w14:textId="77777777" w:rsidR="00AA3D29" w:rsidRDefault="00AA3D29" w:rsidP="00AB32A1">
      <w:pPr>
        <w:ind w:firstLine="720"/>
        <w:jc w:val="center"/>
        <w:rPr>
          <w:b/>
          <w:highlight w:val="yellow"/>
        </w:rPr>
      </w:pPr>
    </w:p>
    <w:p w14:paraId="6A165803" w14:textId="77777777" w:rsidR="00DC5C92" w:rsidRDefault="00DC5C92" w:rsidP="003C4F03">
      <w:pPr>
        <w:ind w:firstLine="720"/>
        <w:rPr>
          <w:b/>
          <w:highlight w:val="yellow"/>
        </w:rPr>
      </w:pPr>
    </w:p>
    <w:p w14:paraId="763B50FD" w14:textId="77777777" w:rsidR="00DC5C92" w:rsidRDefault="00DC5C92" w:rsidP="003C4F03">
      <w:pPr>
        <w:ind w:firstLine="720"/>
        <w:rPr>
          <w:b/>
          <w:highlight w:val="yellow"/>
        </w:rPr>
      </w:pPr>
    </w:p>
    <w:p w14:paraId="5C9EFB4F" w14:textId="77777777" w:rsidR="00873337" w:rsidRDefault="00873337" w:rsidP="003C4F03">
      <w:pPr>
        <w:ind w:firstLine="720"/>
        <w:rPr>
          <w:b/>
          <w:highlight w:val="yellow"/>
        </w:rPr>
      </w:pPr>
    </w:p>
    <w:p w14:paraId="5A1BFA36" w14:textId="77777777" w:rsidR="00873337" w:rsidRDefault="00873337" w:rsidP="003C4F03">
      <w:pPr>
        <w:ind w:firstLine="720"/>
        <w:rPr>
          <w:b/>
          <w:highlight w:val="yellow"/>
        </w:rPr>
      </w:pPr>
    </w:p>
    <w:p w14:paraId="7E5AD4C3" w14:textId="77777777" w:rsidR="00873337" w:rsidRDefault="00873337" w:rsidP="003C4F03">
      <w:pPr>
        <w:ind w:firstLine="720"/>
        <w:rPr>
          <w:b/>
          <w:highlight w:val="yellow"/>
        </w:rPr>
      </w:pPr>
    </w:p>
    <w:p w14:paraId="7DA1334C" w14:textId="77777777" w:rsidR="00DC5C92" w:rsidRDefault="00DC5C92" w:rsidP="003C4F03">
      <w:pPr>
        <w:ind w:firstLine="720"/>
        <w:rPr>
          <w:b/>
          <w:highlight w:val="yellow"/>
        </w:rPr>
      </w:pPr>
    </w:p>
    <w:p w14:paraId="2C39F18F" w14:textId="77777777" w:rsidR="00C4642C" w:rsidRDefault="00C4642C" w:rsidP="003C4F03">
      <w:pPr>
        <w:ind w:firstLine="720"/>
        <w:rPr>
          <w:b/>
          <w:highlight w:val="yellow"/>
        </w:rPr>
      </w:pPr>
    </w:p>
    <w:p w14:paraId="45F4B3AB" w14:textId="77777777" w:rsidR="00C4642C" w:rsidRDefault="00C4642C" w:rsidP="003C4F03">
      <w:pPr>
        <w:ind w:firstLine="720"/>
        <w:rPr>
          <w:b/>
          <w:highlight w:val="yellow"/>
        </w:rPr>
      </w:pPr>
    </w:p>
    <w:p w14:paraId="579D9437" w14:textId="347D51CC" w:rsidR="00BC511D" w:rsidRPr="00F9467A" w:rsidRDefault="00536243" w:rsidP="00565B63">
      <w:pPr>
        <w:jc w:val="center"/>
      </w:pPr>
      <w:r>
        <w:rPr>
          <w:noProof/>
        </w:rPr>
        <w:drawing>
          <wp:anchor distT="6642" distB="0" distL="127489" distR="119109" simplePos="0" relativeHeight="251656192" behindDoc="0" locked="0" layoutInCell="1" allowOverlap="1" wp14:anchorId="3CBF168A" wp14:editId="534FB91C">
            <wp:simplePos x="0" y="0"/>
            <wp:positionH relativeFrom="column">
              <wp:posOffset>1422889</wp:posOffset>
            </wp:positionH>
            <wp:positionV relativeFrom="paragraph">
              <wp:posOffset>148882</wp:posOffset>
            </wp:positionV>
            <wp:extent cx="6658610" cy="3698240"/>
            <wp:effectExtent l="0" t="0" r="0" b="0"/>
            <wp:wrapSquare wrapText="bothSides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EDCD" w14:textId="77777777" w:rsidR="0023529D" w:rsidRDefault="0023529D" w:rsidP="00906A62">
      <w:pPr>
        <w:ind w:firstLine="708"/>
        <w:jc w:val="both"/>
      </w:pPr>
    </w:p>
    <w:p w14:paraId="22EEB9ED" w14:textId="77777777" w:rsidR="0023529D" w:rsidRDefault="0023529D" w:rsidP="00AB0843">
      <w:pPr>
        <w:ind w:firstLine="708"/>
        <w:jc w:val="center"/>
      </w:pPr>
    </w:p>
    <w:p w14:paraId="3B5F7484" w14:textId="77777777" w:rsidR="008E1861" w:rsidRPr="007E6EDC" w:rsidRDefault="008E1861" w:rsidP="0023529D">
      <w:pPr>
        <w:ind w:firstLine="720"/>
        <w:jc w:val="center"/>
      </w:pPr>
    </w:p>
    <w:p w14:paraId="5805C75D" w14:textId="77777777" w:rsidR="008E1861" w:rsidRPr="007E6EDC" w:rsidRDefault="008E1861" w:rsidP="0023529D">
      <w:pPr>
        <w:ind w:firstLine="720"/>
        <w:jc w:val="center"/>
      </w:pPr>
    </w:p>
    <w:p w14:paraId="70BE2BB3" w14:textId="77777777" w:rsidR="008E1861" w:rsidRPr="007E6EDC" w:rsidRDefault="008E1861" w:rsidP="0023529D">
      <w:pPr>
        <w:ind w:firstLine="720"/>
        <w:jc w:val="center"/>
      </w:pPr>
    </w:p>
    <w:p w14:paraId="4A9F67F7" w14:textId="77777777" w:rsidR="008E1861" w:rsidRPr="007E6EDC" w:rsidRDefault="008E1861" w:rsidP="0023529D">
      <w:pPr>
        <w:ind w:firstLine="720"/>
        <w:jc w:val="center"/>
      </w:pPr>
    </w:p>
    <w:p w14:paraId="606444F9" w14:textId="77777777" w:rsidR="008E1861" w:rsidRPr="007E6EDC" w:rsidRDefault="008E1861" w:rsidP="0023529D">
      <w:pPr>
        <w:ind w:firstLine="720"/>
        <w:jc w:val="center"/>
      </w:pPr>
    </w:p>
    <w:p w14:paraId="01B6E0EC" w14:textId="77777777" w:rsidR="008E1861" w:rsidRPr="007E6EDC" w:rsidRDefault="008E1861" w:rsidP="0023529D">
      <w:pPr>
        <w:ind w:firstLine="720"/>
        <w:jc w:val="center"/>
      </w:pPr>
    </w:p>
    <w:p w14:paraId="5FDF76C1" w14:textId="77777777" w:rsidR="008E1861" w:rsidRPr="007E6EDC" w:rsidRDefault="008E1861" w:rsidP="0023529D">
      <w:pPr>
        <w:ind w:firstLine="720"/>
        <w:jc w:val="center"/>
      </w:pPr>
    </w:p>
    <w:p w14:paraId="1ADBACB9" w14:textId="77777777" w:rsidR="008E1861" w:rsidRPr="007E6EDC" w:rsidRDefault="008E1861" w:rsidP="0023529D">
      <w:pPr>
        <w:ind w:firstLine="720"/>
        <w:jc w:val="center"/>
      </w:pPr>
    </w:p>
    <w:p w14:paraId="787E012E" w14:textId="77777777" w:rsidR="008E1861" w:rsidRPr="007E6EDC" w:rsidRDefault="008E1861" w:rsidP="0023529D">
      <w:pPr>
        <w:ind w:firstLine="720"/>
        <w:jc w:val="center"/>
      </w:pPr>
    </w:p>
    <w:p w14:paraId="150048F6" w14:textId="77777777" w:rsidR="008E1861" w:rsidRPr="007E6EDC" w:rsidRDefault="008E1861" w:rsidP="0023529D">
      <w:pPr>
        <w:ind w:firstLine="720"/>
        <w:jc w:val="center"/>
      </w:pPr>
    </w:p>
    <w:p w14:paraId="46FBB399" w14:textId="77777777" w:rsidR="008E1861" w:rsidRPr="007E6EDC" w:rsidRDefault="008E1861" w:rsidP="0023529D">
      <w:pPr>
        <w:ind w:firstLine="720"/>
        <w:jc w:val="center"/>
      </w:pPr>
    </w:p>
    <w:p w14:paraId="4125D132" w14:textId="77777777" w:rsidR="008E1861" w:rsidRPr="007E6EDC" w:rsidRDefault="008E1861" w:rsidP="0023529D">
      <w:pPr>
        <w:ind w:firstLine="720"/>
        <w:jc w:val="center"/>
      </w:pPr>
    </w:p>
    <w:p w14:paraId="62D7321F" w14:textId="77777777" w:rsidR="008E1861" w:rsidRPr="007E6EDC" w:rsidRDefault="008E1861" w:rsidP="0023529D">
      <w:pPr>
        <w:ind w:firstLine="720"/>
        <w:jc w:val="center"/>
      </w:pPr>
    </w:p>
    <w:p w14:paraId="74AAA99F" w14:textId="77777777" w:rsidR="008E1861" w:rsidRPr="007E6EDC" w:rsidRDefault="008E1861" w:rsidP="0023529D">
      <w:pPr>
        <w:ind w:firstLine="720"/>
        <w:jc w:val="center"/>
      </w:pPr>
    </w:p>
    <w:p w14:paraId="523A3B36" w14:textId="77777777" w:rsidR="008E1861" w:rsidRPr="007E6EDC" w:rsidRDefault="008E1861" w:rsidP="0023529D">
      <w:pPr>
        <w:ind w:firstLine="720"/>
        <w:jc w:val="center"/>
      </w:pPr>
    </w:p>
    <w:p w14:paraId="1EFE699A" w14:textId="77777777" w:rsidR="008E1861" w:rsidRPr="007E6EDC" w:rsidRDefault="008E1861" w:rsidP="0023529D">
      <w:pPr>
        <w:ind w:firstLine="720"/>
        <w:jc w:val="center"/>
      </w:pPr>
    </w:p>
    <w:p w14:paraId="2125EA66" w14:textId="77777777" w:rsidR="008E1861" w:rsidRPr="007E6EDC" w:rsidRDefault="008E1861" w:rsidP="0023529D">
      <w:pPr>
        <w:ind w:firstLine="720"/>
        <w:jc w:val="center"/>
      </w:pPr>
    </w:p>
    <w:p w14:paraId="469E2066" w14:textId="77777777" w:rsidR="008E1861" w:rsidRPr="007E6EDC" w:rsidRDefault="008E1861" w:rsidP="0023529D">
      <w:pPr>
        <w:ind w:firstLine="720"/>
        <w:jc w:val="center"/>
      </w:pPr>
    </w:p>
    <w:p w14:paraId="3B4DBEA0" w14:textId="77777777" w:rsidR="008E1861" w:rsidRPr="007E6EDC" w:rsidRDefault="008E1861" w:rsidP="0023529D">
      <w:pPr>
        <w:ind w:firstLine="720"/>
        <w:jc w:val="center"/>
      </w:pPr>
    </w:p>
    <w:p w14:paraId="3096C43C" w14:textId="77777777" w:rsidR="0023529D" w:rsidRPr="0023529D" w:rsidRDefault="0023529D" w:rsidP="0023529D">
      <w:pPr>
        <w:ind w:firstLine="720"/>
        <w:jc w:val="center"/>
      </w:pPr>
      <w:r w:rsidRPr="0023529D">
        <w:t>Рисунок 6 – Местожительство выпускников по факультетам</w:t>
      </w:r>
    </w:p>
    <w:p w14:paraId="22F30FE9" w14:textId="77777777" w:rsidR="0098047B" w:rsidRDefault="0098047B" w:rsidP="00906A62">
      <w:pPr>
        <w:ind w:firstLine="708"/>
        <w:jc w:val="both"/>
      </w:pPr>
    </w:p>
    <w:p w14:paraId="61B61683" w14:textId="77777777" w:rsidR="008B42DC" w:rsidRDefault="00B3299E" w:rsidP="00906A62">
      <w:pPr>
        <w:ind w:firstLine="708"/>
        <w:jc w:val="both"/>
      </w:pPr>
      <w:r w:rsidRPr="0038052C">
        <w:t>Анализ географии выпускников показывал, что на «</w:t>
      </w:r>
      <w:r w:rsidR="008E1861" w:rsidRPr="0038052C">
        <w:t>Электромеханическом</w:t>
      </w:r>
      <w:r w:rsidRPr="0038052C">
        <w:t>»</w:t>
      </w:r>
      <w:r w:rsidR="007E6EDC">
        <w:t xml:space="preserve"> и «Судомеханическом» факультетах</w:t>
      </w:r>
      <w:r w:rsidRPr="0038052C">
        <w:t>, преобладают жители Новосибирска</w:t>
      </w:r>
      <w:r w:rsidRPr="007E6EDC">
        <w:t xml:space="preserve">. </w:t>
      </w:r>
      <w:r w:rsidR="007E6EDC">
        <w:t>С высокой долей вероятности можно предположить, что</w:t>
      </w:r>
      <w:r w:rsidRPr="007E6EDC">
        <w:t xml:space="preserve"> выпускники этих специальностей не поедут на работу в другие регионы, особенно в район</w:t>
      </w:r>
      <w:r w:rsidR="007E6EDC">
        <w:t xml:space="preserve">ыДальнего Востока и </w:t>
      </w:r>
      <w:r w:rsidRPr="007E6EDC">
        <w:t>Крайнего Севера, а будут искать работу в Новосибирске</w:t>
      </w:r>
      <w:r w:rsidR="007E6EDC">
        <w:t xml:space="preserve"> даже если работа</w:t>
      </w:r>
      <w:r w:rsidR="005E4FCE">
        <w:t xml:space="preserve"> будет</w:t>
      </w:r>
      <w:r w:rsidR="007E6EDC">
        <w:t xml:space="preserve"> не по полученному профилю подготовки.</w:t>
      </w:r>
    </w:p>
    <w:p w14:paraId="218A9AA0" w14:textId="77777777" w:rsidR="0023529D" w:rsidRDefault="0023529D" w:rsidP="00906A62">
      <w:pPr>
        <w:ind w:firstLine="708"/>
        <w:jc w:val="both"/>
      </w:pPr>
    </w:p>
    <w:p w14:paraId="5D5AA957" w14:textId="77777777" w:rsidR="009D2E45" w:rsidRDefault="00534D75" w:rsidP="00F47399">
      <w:pPr>
        <w:ind w:firstLine="708"/>
        <w:jc w:val="both"/>
        <w:rPr>
          <w:noProof/>
        </w:rPr>
      </w:pPr>
      <w:r>
        <w:br w:type="page"/>
      </w:r>
    </w:p>
    <w:p w14:paraId="7A1F57CD" w14:textId="377694C4" w:rsidR="009D2E45" w:rsidRDefault="00536243" w:rsidP="00CC0093">
      <w:pPr>
        <w:jc w:val="center"/>
      </w:pPr>
      <w:r>
        <w:rPr>
          <w:noProof/>
        </w:rPr>
        <w:drawing>
          <wp:inline distT="0" distB="0" distL="0" distR="0" wp14:anchorId="09D08FA4" wp14:editId="29F1AC95">
            <wp:extent cx="7675245" cy="371538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785494" w14:textId="77777777" w:rsidR="004B0DAE" w:rsidRDefault="00F706BD" w:rsidP="003E2F54">
      <w:pPr>
        <w:jc w:val="center"/>
      </w:pPr>
      <w:r>
        <w:t xml:space="preserve">Рисунок </w:t>
      </w:r>
      <w:r w:rsidR="001A6B76">
        <w:t>7</w:t>
      </w:r>
      <w:r w:rsidR="006A0CFE">
        <w:t xml:space="preserve"> –</w:t>
      </w:r>
      <w:r w:rsidR="003E2F54">
        <w:t xml:space="preserve"> Удовлетворенность </w:t>
      </w:r>
      <w:r>
        <w:t xml:space="preserve">выпускниками </w:t>
      </w:r>
      <w:r w:rsidR="003E2F54">
        <w:t>организаци</w:t>
      </w:r>
      <w:r w:rsidR="00B761E3">
        <w:t>и</w:t>
      </w:r>
      <w:r w:rsidR="003E2F54">
        <w:t xml:space="preserve"> учебного процесса </w:t>
      </w:r>
    </w:p>
    <w:p w14:paraId="6651640A" w14:textId="77777777" w:rsidR="00D1136D" w:rsidRDefault="00D1136D" w:rsidP="003E2F54">
      <w:pPr>
        <w:jc w:val="center"/>
      </w:pPr>
    </w:p>
    <w:p w14:paraId="5B77CF43" w14:textId="77777777" w:rsidR="004B0DAE" w:rsidRDefault="00B3299E" w:rsidP="006A0CFE">
      <w:pPr>
        <w:ind w:firstLine="709"/>
        <w:jc w:val="both"/>
      </w:pPr>
      <w:r w:rsidRPr="00B761E3">
        <w:t>В целом показатели оценки выпускников по сравнению с 20</w:t>
      </w:r>
      <w:r w:rsidR="00B761E3">
        <w:t>20</w:t>
      </w:r>
      <w:r w:rsidRPr="00B761E3">
        <w:t xml:space="preserve"> годом существенно не изменились. Ор</w:t>
      </w:r>
      <w:r w:rsidR="00B761E3">
        <w:t xml:space="preserve">ганизация учебного процесса </w:t>
      </w:r>
      <w:r w:rsidRPr="00B761E3">
        <w:t>для студентов реализована положи</w:t>
      </w:r>
      <w:r w:rsidR="00B761E3">
        <w:t>тельно</w:t>
      </w:r>
      <w:r w:rsidR="003F1A88" w:rsidRPr="00B761E3">
        <w:t>.</w:t>
      </w:r>
      <w:r w:rsidR="00B761E3">
        <w:t xml:space="preserve"> Выпускники высоко оценивают профессионализм преподавателей, объективность выставляемых ими оценок, взаимодействие деканатов со студентами. Несколько хуже оценивают помощь в трудоустройстве и состояние учебно-лабораторной базы. Следует отметить, что в 2021 году удалось связаться с 99% выпускников (365 человек из 370) и не менее 10 </w:t>
      </w:r>
      <w:r w:rsidR="00362B88">
        <w:t xml:space="preserve">из них </w:t>
      </w:r>
      <w:r w:rsidR="00B761E3">
        <w:t>была оказана адресная помощь в трудоустройстве, эту работу отдел взаимодействия с потребителями и профориентации намерен продолжать и развивать.</w:t>
      </w:r>
    </w:p>
    <w:p w14:paraId="1E57324E" w14:textId="77777777" w:rsidR="00B3299E" w:rsidRDefault="00B3299E" w:rsidP="00B3299E">
      <w:pPr>
        <w:ind w:firstLine="720"/>
      </w:pPr>
    </w:p>
    <w:p w14:paraId="1231A292" w14:textId="77777777" w:rsidR="00B3299E" w:rsidRDefault="00B3299E" w:rsidP="00B3299E">
      <w:pPr>
        <w:ind w:firstLine="720"/>
      </w:pPr>
    </w:p>
    <w:p w14:paraId="1536726A" w14:textId="77777777" w:rsidR="00B761E3" w:rsidRDefault="00B761E3" w:rsidP="00B3299E">
      <w:pPr>
        <w:ind w:firstLine="720"/>
      </w:pPr>
    </w:p>
    <w:p w14:paraId="64D008E6" w14:textId="77777777" w:rsidR="00B761E3" w:rsidRDefault="00B761E3" w:rsidP="00B3299E">
      <w:pPr>
        <w:ind w:firstLine="720"/>
      </w:pPr>
    </w:p>
    <w:p w14:paraId="1BF248D5" w14:textId="77777777" w:rsidR="00B761E3" w:rsidRDefault="00B761E3" w:rsidP="00B3299E">
      <w:pPr>
        <w:ind w:firstLine="720"/>
      </w:pPr>
    </w:p>
    <w:p w14:paraId="38E0CEB9" w14:textId="77777777" w:rsidR="00B761E3" w:rsidRDefault="00B761E3" w:rsidP="00B3299E">
      <w:pPr>
        <w:ind w:firstLine="720"/>
      </w:pPr>
    </w:p>
    <w:p w14:paraId="236763A7" w14:textId="77777777" w:rsidR="00C505F6" w:rsidRDefault="00C505F6" w:rsidP="00B3299E">
      <w:pPr>
        <w:ind w:firstLine="720"/>
      </w:pPr>
    </w:p>
    <w:p w14:paraId="5066CC58" w14:textId="77777777" w:rsidR="00C505F6" w:rsidRDefault="00C505F6" w:rsidP="00B3299E">
      <w:pPr>
        <w:ind w:firstLine="720"/>
      </w:pPr>
    </w:p>
    <w:p w14:paraId="12BA1B2C" w14:textId="711DE6C8" w:rsidR="00C505F6" w:rsidRDefault="00536243" w:rsidP="00B3299E">
      <w:pPr>
        <w:ind w:firstLine="720"/>
      </w:pPr>
      <w:r>
        <w:rPr>
          <w:noProof/>
        </w:rPr>
        <w:drawing>
          <wp:inline distT="0" distB="0" distL="0" distR="0" wp14:anchorId="21234273" wp14:editId="4A3512C5">
            <wp:extent cx="8178800" cy="301053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8B11A3D" w14:textId="77777777" w:rsidR="00B3299E" w:rsidRDefault="00F92C03" w:rsidP="00F92C03">
      <w:pPr>
        <w:ind w:firstLine="720"/>
        <w:jc w:val="center"/>
      </w:pPr>
      <w:r>
        <w:t>Рисунок 8 – Оценка выпускников и студентов уровня организации обучения в дистанционном формате</w:t>
      </w:r>
    </w:p>
    <w:p w14:paraId="0D4852EE" w14:textId="77777777" w:rsidR="00B3299E" w:rsidRDefault="00B3299E" w:rsidP="00B3299E">
      <w:pPr>
        <w:ind w:firstLine="720"/>
      </w:pPr>
    </w:p>
    <w:p w14:paraId="2AA233DA" w14:textId="77777777" w:rsidR="00B3299E" w:rsidRDefault="00F92C03" w:rsidP="00F92C03">
      <w:pPr>
        <w:ind w:firstLine="720"/>
        <w:jc w:val="both"/>
      </w:pPr>
      <w:r>
        <w:t>Ограничения, связанные с распространением короновирусной инфекции привели к организации процесса обучения в дистанционном формате. Опрос выпускников и студентов показал, что организация обучения в дистанционном формате в целом оценивается положительно, при этом сравнительный анализ показывает, что студенты ставят более высокие оценки дистанционному формату, чем выпускники. Такие результаты обусловлены объективными причинами: выпускники больше половины учебного процесса осваивали в обычном формате, а в дистанционном изучали профильные предметы и выполняли практические (лабораторные работы)</w:t>
      </w:r>
      <w:r w:rsidR="00902833">
        <w:t>; студенты первую половину учебного процесса</w:t>
      </w:r>
      <w:r w:rsidR="003D4658">
        <w:t>,</w:t>
      </w:r>
      <w:r w:rsidR="00902833">
        <w:t xml:space="preserve"> когда идет освоение общеобразовательных дисциплин</w:t>
      </w:r>
      <w:r w:rsidR="003D4658">
        <w:t>,</w:t>
      </w:r>
      <w:r w:rsidR="00902833">
        <w:t xml:space="preserve"> провели в дистанционном формате.</w:t>
      </w:r>
    </w:p>
    <w:p w14:paraId="2BABFF4C" w14:textId="77777777" w:rsidR="00902833" w:rsidRDefault="00902833" w:rsidP="00F92C03">
      <w:pPr>
        <w:ind w:firstLine="720"/>
        <w:jc w:val="both"/>
      </w:pPr>
      <w:r>
        <w:t>Исходя из полученных оценок следует вывод, что данный формат освоения учебной программы достаточно эффективен</w:t>
      </w:r>
      <w:r w:rsidR="004D72DD">
        <w:t xml:space="preserve">только </w:t>
      </w:r>
      <w:r w:rsidR="000937A4">
        <w:t>в условиях ограничений, связанных с распространением короновирусной</w:t>
      </w:r>
      <w:r w:rsidR="003D4658">
        <w:t xml:space="preserve"> </w:t>
      </w:r>
      <w:r w:rsidR="000937A4">
        <w:t xml:space="preserve">инфекции </w:t>
      </w:r>
      <w:r>
        <w:t>.</w:t>
      </w:r>
    </w:p>
    <w:p w14:paraId="006DDCEE" w14:textId="77777777" w:rsidR="00F92C03" w:rsidRDefault="00F92C03" w:rsidP="00B3299E">
      <w:pPr>
        <w:ind w:firstLine="720"/>
      </w:pPr>
    </w:p>
    <w:p w14:paraId="11C15388" w14:textId="77777777" w:rsidR="00F92C03" w:rsidRDefault="00F92C03" w:rsidP="00B3299E">
      <w:pPr>
        <w:ind w:firstLine="720"/>
      </w:pPr>
    </w:p>
    <w:p w14:paraId="40AE3D4F" w14:textId="77777777" w:rsidR="00F92C03" w:rsidRDefault="00F92C03" w:rsidP="00B3299E">
      <w:pPr>
        <w:ind w:firstLine="720"/>
      </w:pPr>
    </w:p>
    <w:p w14:paraId="7772C7D1" w14:textId="77777777" w:rsidR="00F92C03" w:rsidRDefault="00F92C03" w:rsidP="00B3299E">
      <w:pPr>
        <w:ind w:firstLine="720"/>
      </w:pPr>
    </w:p>
    <w:p w14:paraId="0968836E" w14:textId="77777777" w:rsidR="00F92C03" w:rsidRDefault="00F92C03" w:rsidP="00B3299E">
      <w:pPr>
        <w:ind w:firstLine="720"/>
      </w:pPr>
    </w:p>
    <w:p w14:paraId="0986D906" w14:textId="77777777" w:rsidR="00F92C03" w:rsidRDefault="00F92C03" w:rsidP="00B3299E">
      <w:pPr>
        <w:ind w:firstLine="720"/>
      </w:pPr>
    </w:p>
    <w:p w14:paraId="1540684A" w14:textId="77777777" w:rsidR="00F92C03" w:rsidRDefault="00F92C03" w:rsidP="00B3299E">
      <w:pPr>
        <w:ind w:firstLine="720"/>
      </w:pPr>
    </w:p>
    <w:p w14:paraId="62ED9FB2" w14:textId="5054BD74" w:rsidR="00B3299E" w:rsidRDefault="00536243" w:rsidP="00B3299E">
      <w:pPr>
        <w:ind w:firstLine="720"/>
      </w:pPr>
      <w:r>
        <w:rPr>
          <w:noProof/>
        </w:rPr>
        <w:drawing>
          <wp:anchor distT="5023" distB="0" distL="122692" distR="116922" simplePos="0" relativeHeight="251658240" behindDoc="0" locked="0" layoutInCell="1" allowOverlap="1" wp14:anchorId="60B8EE46" wp14:editId="322F0161">
            <wp:simplePos x="0" y="0"/>
            <wp:positionH relativeFrom="column">
              <wp:posOffset>4427992</wp:posOffset>
            </wp:positionH>
            <wp:positionV relativeFrom="paragraph">
              <wp:posOffset>133293</wp:posOffset>
            </wp:positionV>
            <wp:extent cx="4027170" cy="2263140"/>
            <wp:effectExtent l="0" t="0" r="0" b="0"/>
            <wp:wrapSquare wrapText="bothSides"/>
            <wp:docPr id="12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023" distB="0" distL="125025" distR="119662" simplePos="0" relativeHeight="251657216" behindDoc="0" locked="0" layoutInCell="1" allowOverlap="1" wp14:anchorId="3199CB9F" wp14:editId="74774061">
            <wp:simplePos x="0" y="0"/>
            <wp:positionH relativeFrom="column">
              <wp:posOffset>277425</wp:posOffset>
            </wp:positionH>
            <wp:positionV relativeFrom="paragraph">
              <wp:posOffset>133293</wp:posOffset>
            </wp:positionV>
            <wp:extent cx="4022090" cy="2263140"/>
            <wp:effectExtent l="0" t="0" r="0" b="0"/>
            <wp:wrapSquare wrapText="bothSides"/>
            <wp:docPr id="12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44E13" w14:textId="77777777" w:rsidR="00B3299E" w:rsidRDefault="00B3299E" w:rsidP="00B3299E">
      <w:pPr>
        <w:ind w:firstLine="720"/>
        <w:jc w:val="center"/>
      </w:pPr>
    </w:p>
    <w:p w14:paraId="130403A6" w14:textId="77777777" w:rsidR="00B3299E" w:rsidRDefault="00B3299E" w:rsidP="00B3299E">
      <w:pPr>
        <w:ind w:firstLine="720"/>
        <w:jc w:val="center"/>
      </w:pPr>
    </w:p>
    <w:p w14:paraId="1C0CBB7E" w14:textId="77777777" w:rsidR="00B3299E" w:rsidRDefault="00B3299E" w:rsidP="00B3299E">
      <w:pPr>
        <w:ind w:firstLine="720"/>
        <w:jc w:val="center"/>
      </w:pPr>
    </w:p>
    <w:p w14:paraId="2F818F7D" w14:textId="77777777" w:rsidR="00B3299E" w:rsidRDefault="00B3299E" w:rsidP="00B3299E">
      <w:pPr>
        <w:ind w:firstLine="720"/>
        <w:jc w:val="center"/>
      </w:pPr>
    </w:p>
    <w:p w14:paraId="186A8987" w14:textId="77777777" w:rsidR="00B3299E" w:rsidRDefault="00B3299E" w:rsidP="00B3299E">
      <w:pPr>
        <w:ind w:firstLine="720"/>
        <w:jc w:val="center"/>
      </w:pPr>
    </w:p>
    <w:p w14:paraId="4A2AAEB9" w14:textId="77777777" w:rsidR="00B3299E" w:rsidRDefault="00B3299E" w:rsidP="00B3299E">
      <w:pPr>
        <w:ind w:firstLine="720"/>
        <w:jc w:val="center"/>
      </w:pPr>
    </w:p>
    <w:p w14:paraId="627DCF43" w14:textId="77777777" w:rsidR="00B3299E" w:rsidRDefault="00B3299E" w:rsidP="00B3299E">
      <w:pPr>
        <w:ind w:firstLine="720"/>
        <w:jc w:val="center"/>
      </w:pPr>
    </w:p>
    <w:p w14:paraId="0F85384D" w14:textId="77777777" w:rsidR="00B3299E" w:rsidRDefault="00B3299E" w:rsidP="00B3299E">
      <w:pPr>
        <w:ind w:firstLine="720"/>
        <w:jc w:val="center"/>
      </w:pPr>
    </w:p>
    <w:p w14:paraId="04CD983A" w14:textId="77777777" w:rsidR="00B3299E" w:rsidRDefault="00B3299E" w:rsidP="00B3299E">
      <w:pPr>
        <w:ind w:firstLine="720"/>
        <w:jc w:val="center"/>
      </w:pPr>
    </w:p>
    <w:p w14:paraId="5E5589AA" w14:textId="77777777" w:rsidR="00B3299E" w:rsidRDefault="00B3299E" w:rsidP="00B3299E">
      <w:pPr>
        <w:ind w:firstLine="720"/>
        <w:jc w:val="center"/>
      </w:pPr>
    </w:p>
    <w:p w14:paraId="128F1920" w14:textId="77777777" w:rsidR="00B3299E" w:rsidRDefault="00B3299E" w:rsidP="00B3299E">
      <w:pPr>
        <w:ind w:firstLine="720"/>
        <w:jc w:val="center"/>
      </w:pPr>
    </w:p>
    <w:p w14:paraId="16C3965A" w14:textId="77777777" w:rsidR="00B3299E" w:rsidRDefault="00B3299E" w:rsidP="00B3299E"/>
    <w:p w14:paraId="686BB73C" w14:textId="77777777" w:rsidR="00F37CEB" w:rsidRDefault="00F37CEB" w:rsidP="00B3299E"/>
    <w:p w14:paraId="07617003" w14:textId="77777777" w:rsidR="00F9467A" w:rsidRPr="00EC64E1" w:rsidRDefault="00F706BD" w:rsidP="00B3299E">
      <w:pPr>
        <w:jc w:val="center"/>
      </w:pPr>
      <w:r w:rsidRPr="00EC64E1">
        <w:t>Р</w:t>
      </w:r>
      <w:r w:rsidR="00B3299E" w:rsidRPr="00EC64E1">
        <w:t>и</w:t>
      </w:r>
      <w:r w:rsidRPr="00EC64E1">
        <w:t xml:space="preserve">сунок </w:t>
      </w:r>
      <w:r w:rsidR="0011447F" w:rsidRPr="00EC64E1">
        <w:t>9</w:t>
      </w:r>
      <w:r w:rsidR="001E6C98" w:rsidRPr="00EC64E1">
        <w:t xml:space="preserve"> – Проживание в общежитии</w:t>
      </w:r>
      <w:r w:rsidR="00B3299E" w:rsidRPr="00EC64E1">
        <w:tab/>
      </w:r>
      <w:r w:rsidR="00B3299E" w:rsidRPr="00EC64E1">
        <w:tab/>
      </w:r>
      <w:r w:rsidR="00B3299E" w:rsidRPr="00EC64E1">
        <w:tab/>
      </w:r>
      <w:r w:rsidR="00B3299E" w:rsidRPr="00EC64E1">
        <w:tab/>
      </w:r>
      <w:r w:rsidR="00B3299E" w:rsidRPr="00EC64E1">
        <w:tab/>
      </w:r>
      <w:r w:rsidR="001E6C98" w:rsidRPr="00EC64E1">
        <w:t>Рису</w:t>
      </w:r>
      <w:r w:rsidR="00B3299E" w:rsidRPr="00EC64E1">
        <w:t xml:space="preserve">нок </w:t>
      </w:r>
      <w:r w:rsidR="0011447F" w:rsidRPr="00EC64E1">
        <w:t>10</w:t>
      </w:r>
      <w:r w:rsidR="001E6C98" w:rsidRPr="00EC64E1">
        <w:t xml:space="preserve"> – Удовлетворенность общежитиями</w:t>
      </w:r>
    </w:p>
    <w:p w14:paraId="4012D631" w14:textId="77777777" w:rsidR="00B3299E" w:rsidRPr="0011447F" w:rsidRDefault="00B3299E" w:rsidP="006A0CFE">
      <w:pPr>
        <w:ind w:firstLine="709"/>
      </w:pPr>
      <w:r w:rsidRPr="0011447F">
        <w:t>Из 3</w:t>
      </w:r>
      <w:r w:rsidR="0011447F" w:rsidRPr="0011447F">
        <w:t>6</w:t>
      </w:r>
      <w:r w:rsidR="00ED2C90">
        <w:t>4</w:t>
      </w:r>
      <w:r w:rsidR="00DD1205">
        <w:t xml:space="preserve"> </w:t>
      </w:r>
      <w:r w:rsidRPr="0011447F">
        <w:t>опрошенных выпускников 1</w:t>
      </w:r>
      <w:r w:rsidR="0011447F" w:rsidRPr="0011447F">
        <w:t xml:space="preserve">87 </w:t>
      </w:r>
      <w:r w:rsidRPr="0011447F">
        <w:t>человек (5</w:t>
      </w:r>
      <w:r w:rsidR="0011447F" w:rsidRPr="0011447F">
        <w:t>2</w:t>
      </w:r>
      <w:r w:rsidRPr="0011447F">
        <w:t>%) проживали в общежитиях Университета. Студенты, проживавшие в общежитии, дали оценку условиям проживания по 10-ти бальной шкале (рисунок 9):</w:t>
      </w:r>
    </w:p>
    <w:p w14:paraId="2DAFEAFF" w14:textId="77777777" w:rsidR="00B3299E" w:rsidRPr="0011447F" w:rsidRDefault="00B3299E" w:rsidP="006A0CFE">
      <w:pPr>
        <w:ind w:firstLine="709"/>
      </w:pPr>
      <w:r w:rsidRPr="0011447F">
        <w:t>Оценка удовлетворенности проживания в общежитии по сравнению с 20</w:t>
      </w:r>
      <w:r w:rsidR="0011447F" w:rsidRPr="0011447F">
        <w:t>20</w:t>
      </w:r>
      <w:r w:rsidRPr="0011447F">
        <w:t xml:space="preserve"> годом </w:t>
      </w:r>
      <w:r w:rsidR="0011447F" w:rsidRPr="0011447F">
        <w:t>по обоим общежитиям выросла. Это объясняется системным подходом руководства Университета по улучшению жизни и быта студентов (курсантов), проживающих в общежитиях.</w:t>
      </w:r>
    </w:p>
    <w:p w14:paraId="50D70044" w14:textId="77777777" w:rsidR="00EA6253" w:rsidRDefault="0011447F" w:rsidP="006A0CFE">
      <w:pPr>
        <w:ind w:firstLine="709"/>
      </w:pPr>
      <w:r>
        <w:t>Ниже в таблице приведены оценки выпускников по 5-ти балльной шкале качества работы администраций общежития</w:t>
      </w:r>
      <w:r w:rsidR="00ED2C90">
        <w:t>.</w:t>
      </w:r>
    </w:p>
    <w:p w14:paraId="6332236B" w14:textId="77777777" w:rsidR="00192FA8" w:rsidRPr="00CC282E" w:rsidRDefault="00192FA8" w:rsidP="00192FA8">
      <w:pPr>
        <w:ind w:firstLine="556"/>
        <w:jc w:val="right"/>
      </w:pPr>
      <w:r>
        <w:t>Таблица 1</w:t>
      </w:r>
    </w:p>
    <w:tbl>
      <w:tblPr>
        <w:tblpPr w:leftFromText="180" w:rightFromText="180" w:vertAnchor="text" w:tblpXSpec="center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020"/>
        <w:gridCol w:w="2091"/>
        <w:gridCol w:w="1949"/>
        <w:gridCol w:w="2020"/>
      </w:tblGrid>
      <w:tr w:rsidR="00B721DC" w:rsidRPr="001E6C98" w14:paraId="75E425AF" w14:textId="77777777" w:rsidTr="000B3273">
        <w:trPr>
          <w:trHeight w:val="630"/>
        </w:trPr>
        <w:tc>
          <w:tcPr>
            <w:tcW w:w="5778" w:type="dxa"/>
            <w:vMerge w:val="restart"/>
            <w:vAlign w:val="center"/>
          </w:tcPr>
          <w:p w14:paraId="15859D3C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Оценочные показатели</w:t>
            </w:r>
          </w:p>
        </w:tc>
        <w:tc>
          <w:tcPr>
            <w:tcW w:w="4111" w:type="dxa"/>
            <w:gridSpan w:val="2"/>
            <w:vAlign w:val="center"/>
          </w:tcPr>
          <w:p w14:paraId="41EDC6B6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Общежитие 1</w:t>
            </w:r>
          </w:p>
        </w:tc>
        <w:tc>
          <w:tcPr>
            <w:tcW w:w="3969" w:type="dxa"/>
            <w:gridSpan w:val="2"/>
            <w:vAlign w:val="center"/>
          </w:tcPr>
          <w:p w14:paraId="59ED0BA2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Общежитие 2</w:t>
            </w:r>
          </w:p>
        </w:tc>
      </w:tr>
      <w:tr w:rsidR="00B721DC" w:rsidRPr="001E6C98" w14:paraId="0F8CABA1" w14:textId="77777777" w:rsidTr="000B3273">
        <w:trPr>
          <w:trHeight w:val="459"/>
        </w:trPr>
        <w:tc>
          <w:tcPr>
            <w:tcW w:w="5778" w:type="dxa"/>
            <w:vMerge/>
            <w:vAlign w:val="center"/>
          </w:tcPr>
          <w:p w14:paraId="4C8690A0" w14:textId="77777777" w:rsidR="00B721DC" w:rsidRDefault="00B721DC" w:rsidP="00B721DC">
            <w:pPr>
              <w:jc w:val="center"/>
              <w:rPr>
                <w:b/>
              </w:rPr>
            </w:pPr>
          </w:p>
        </w:tc>
        <w:tc>
          <w:tcPr>
            <w:tcW w:w="2020" w:type="dxa"/>
          </w:tcPr>
          <w:p w14:paraId="6167333F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091" w:type="dxa"/>
          </w:tcPr>
          <w:p w14:paraId="4F25F205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Курсанты </w:t>
            </w:r>
          </w:p>
        </w:tc>
        <w:tc>
          <w:tcPr>
            <w:tcW w:w="1949" w:type="dxa"/>
          </w:tcPr>
          <w:p w14:paraId="7DC28680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020" w:type="dxa"/>
          </w:tcPr>
          <w:p w14:paraId="2AAED0CA" w14:textId="77777777" w:rsidR="00B721DC" w:rsidRPr="001E6C98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Курсанты </w:t>
            </w:r>
          </w:p>
        </w:tc>
      </w:tr>
      <w:tr w:rsidR="00B721DC" w:rsidRPr="001E6C98" w14:paraId="5FA76D65" w14:textId="77777777" w:rsidTr="000B3273">
        <w:trPr>
          <w:trHeight w:val="217"/>
        </w:trPr>
        <w:tc>
          <w:tcPr>
            <w:tcW w:w="5778" w:type="dxa"/>
          </w:tcPr>
          <w:p w14:paraId="22A0F597" w14:textId="77777777" w:rsidR="00B721DC" w:rsidRPr="0011447F" w:rsidRDefault="00B721DC" w:rsidP="00B721DC">
            <w:r w:rsidRPr="0011447F">
              <w:t>тепло в комнате в холодное время</w:t>
            </w:r>
          </w:p>
        </w:tc>
        <w:tc>
          <w:tcPr>
            <w:tcW w:w="2020" w:type="dxa"/>
            <w:vAlign w:val="center"/>
          </w:tcPr>
          <w:p w14:paraId="13FA5AE1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3,4</w:t>
            </w:r>
          </w:p>
        </w:tc>
        <w:tc>
          <w:tcPr>
            <w:tcW w:w="2091" w:type="dxa"/>
            <w:vAlign w:val="center"/>
          </w:tcPr>
          <w:p w14:paraId="067D25FC" w14:textId="77777777" w:rsidR="00B721DC" w:rsidRPr="00EC64E1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949" w:type="dxa"/>
            <w:vAlign w:val="center"/>
          </w:tcPr>
          <w:p w14:paraId="0A26E986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2,7</w:t>
            </w:r>
          </w:p>
        </w:tc>
        <w:tc>
          <w:tcPr>
            <w:tcW w:w="2020" w:type="dxa"/>
            <w:vAlign w:val="center"/>
          </w:tcPr>
          <w:p w14:paraId="11D97D45" w14:textId="77777777" w:rsidR="00B721DC" w:rsidRPr="00B721DC" w:rsidRDefault="00B721DC" w:rsidP="00B721DC">
            <w:pPr>
              <w:jc w:val="center"/>
              <w:rPr>
                <w:b/>
              </w:rPr>
            </w:pPr>
            <w:r w:rsidRPr="00B721DC">
              <w:rPr>
                <w:b/>
              </w:rPr>
              <w:t>3,3</w:t>
            </w:r>
          </w:p>
        </w:tc>
      </w:tr>
      <w:tr w:rsidR="00B721DC" w:rsidRPr="001E6C98" w14:paraId="6F9FB427" w14:textId="77777777" w:rsidTr="000B3273">
        <w:trPr>
          <w:trHeight w:val="217"/>
        </w:trPr>
        <w:tc>
          <w:tcPr>
            <w:tcW w:w="5778" w:type="dxa"/>
          </w:tcPr>
          <w:p w14:paraId="351CB7C6" w14:textId="77777777" w:rsidR="00B721DC" w:rsidRPr="001E6C98" w:rsidRDefault="00B721DC" w:rsidP="00B721DC">
            <w:r w:rsidRPr="0011447F">
              <w:t>качество работы коменданта</w:t>
            </w:r>
          </w:p>
        </w:tc>
        <w:tc>
          <w:tcPr>
            <w:tcW w:w="2020" w:type="dxa"/>
            <w:vAlign w:val="center"/>
          </w:tcPr>
          <w:p w14:paraId="29C2F8FA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3,2</w:t>
            </w:r>
          </w:p>
        </w:tc>
        <w:tc>
          <w:tcPr>
            <w:tcW w:w="2091" w:type="dxa"/>
            <w:vAlign w:val="center"/>
          </w:tcPr>
          <w:p w14:paraId="37D664B0" w14:textId="77777777" w:rsidR="00B721DC" w:rsidRPr="00EC64E1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949" w:type="dxa"/>
            <w:vAlign w:val="center"/>
          </w:tcPr>
          <w:p w14:paraId="36E193EC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4,6</w:t>
            </w:r>
          </w:p>
        </w:tc>
        <w:tc>
          <w:tcPr>
            <w:tcW w:w="2020" w:type="dxa"/>
            <w:vAlign w:val="center"/>
          </w:tcPr>
          <w:p w14:paraId="06F4925D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B721DC" w:rsidRPr="001E6C98" w14:paraId="7FB720BC" w14:textId="77777777" w:rsidTr="000B3273">
        <w:trPr>
          <w:trHeight w:val="217"/>
        </w:trPr>
        <w:tc>
          <w:tcPr>
            <w:tcW w:w="5778" w:type="dxa"/>
          </w:tcPr>
          <w:p w14:paraId="5CCF291D" w14:textId="77777777" w:rsidR="00B721DC" w:rsidRPr="001E6C98" w:rsidRDefault="00B721DC" w:rsidP="00B721DC">
            <w:r w:rsidRPr="0011447F">
              <w:t>качество работы технического персонала</w:t>
            </w:r>
          </w:p>
        </w:tc>
        <w:tc>
          <w:tcPr>
            <w:tcW w:w="2020" w:type="dxa"/>
            <w:vAlign w:val="center"/>
          </w:tcPr>
          <w:p w14:paraId="12691B93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3,2</w:t>
            </w:r>
          </w:p>
        </w:tc>
        <w:tc>
          <w:tcPr>
            <w:tcW w:w="2091" w:type="dxa"/>
            <w:vAlign w:val="center"/>
          </w:tcPr>
          <w:p w14:paraId="6553884D" w14:textId="77777777" w:rsidR="00B721DC" w:rsidRPr="00EC64E1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49" w:type="dxa"/>
            <w:vAlign w:val="center"/>
          </w:tcPr>
          <w:p w14:paraId="50A0F120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3,7</w:t>
            </w:r>
          </w:p>
        </w:tc>
        <w:tc>
          <w:tcPr>
            <w:tcW w:w="2020" w:type="dxa"/>
            <w:vAlign w:val="center"/>
          </w:tcPr>
          <w:p w14:paraId="494F3BD4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B721DC" w:rsidRPr="001E6C98" w14:paraId="28F7FC14" w14:textId="77777777" w:rsidTr="000B3273">
        <w:trPr>
          <w:trHeight w:val="217"/>
        </w:trPr>
        <w:tc>
          <w:tcPr>
            <w:tcW w:w="5778" w:type="dxa"/>
          </w:tcPr>
          <w:p w14:paraId="2F6FBBA4" w14:textId="77777777" w:rsidR="00B721DC" w:rsidRPr="001E6C98" w:rsidRDefault="00B721DC" w:rsidP="00B721DC">
            <w:r w:rsidRPr="0011447F">
              <w:t>посещение общежития преподавателями-кураторами</w:t>
            </w:r>
          </w:p>
        </w:tc>
        <w:tc>
          <w:tcPr>
            <w:tcW w:w="2020" w:type="dxa"/>
            <w:vAlign w:val="center"/>
          </w:tcPr>
          <w:p w14:paraId="6C7E596B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3,6</w:t>
            </w:r>
          </w:p>
        </w:tc>
        <w:tc>
          <w:tcPr>
            <w:tcW w:w="2091" w:type="dxa"/>
            <w:vAlign w:val="center"/>
          </w:tcPr>
          <w:p w14:paraId="46394BB7" w14:textId="77777777" w:rsidR="00B721DC" w:rsidRPr="00EC64E1" w:rsidRDefault="00196DBC" w:rsidP="00B721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721DC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949" w:type="dxa"/>
            <w:vAlign w:val="center"/>
          </w:tcPr>
          <w:p w14:paraId="1F1A9069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3,6</w:t>
            </w:r>
          </w:p>
        </w:tc>
        <w:tc>
          <w:tcPr>
            <w:tcW w:w="2020" w:type="dxa"/>
            <w:vAlign w:val="center"/>
          </w:tcPr>
          <w:p w14:paraId="5922D952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96DBC">
              <w:rPr>
                <w:b/>
              </w:rPr>
              <w:t>9</w:t>
            </w:r>
          </w:p>
        </w:tc>
      </w:tr>
      <w:tr w:rsidR="00B721DC" w:rsidRPr="001E6C98" w14:paraId="3B6F86F2" w14:textId="77777777" w:rsidTr="000B3273">
        <w:trPr>
          <w:trHeight w:val="217"/>
        </w:trPr>
        <w:tc>
          <w:tcPr>
            <w:tcW w:w="5778" w:type="dxa"/>
          </w:tcPr>
          <w:p w14:paraId="4C8E4436" w14:textId="77777777" w:rsidR="00B721DC" w:rsidRPr="001E6C98" w:rsidRDefault="00B721DC" w:rsidP="00B721DC">
            <w:r w:rsidRPr="0011447F">
              <w:t>своевременность выполнения заявок на ремонт</w:t>
            </w:r>
          </w:p>
        </w:tc>
        <w:tc>
          <w:tcPr>
            <w:tcW w:w="2020" w:type="dxa"/>
            <w:vAlign w:val="center"/>
          </w:tcPr>
          <w:p w14:paraId="08DBA742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2,6</w:t>
            </w:r>
          </w:p>
        </w:tc>
        <w:tc>
          <w:tcPr>
            <w:tcW w:w="2091" w:type="dxa"/>
            <w:vAlign w:val="center"/>
          </w:tcPr>
          <w:p w14:paraId="6DAC4812" w14:textId="77777777" w:rsidR="00B721DC" w:rsidRPr="00EC64E1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49" w:type="dxa"/>
            <w:vAlign w:val="center"/>
          </w:tcPr>
          <w:p w14:paraId="0555C41E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2020" w:type="dxa"/>
            <w:vAlign w:val="center"/>
          </w:tcPr>
          <w:p w14:paraId="465163D4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721DC" w:rsidRPr="001E6C98" w14:paraId="55203BE5" w14:textId="77777777" w:rsidTr="000B3273">
        <w:trPr>
          <w:trHeight w:val="217"/>
        </w:trPr>
        <w:tc>
          <w:tcPr>
            <w:tcW w:w="5778" w:type="dxa"/>
          </w:tcPr>
          <w:p w14:paraId="4098BDF7" w14:textId="77777777" w:rsidR="00B721DC" w:rsidRPr="001E6C98" w:rsidRDefault="00B721DC" w:rsidP="00B721DC">
            <w:r w:rsidRPr="0011447F">
              <w:t>качество выполнения заявок на ремонт</w:t>
            </w:r>
          </w:p>
        </w:tc>
        <w:tc>
          <w:tcPr>
            <w:tcW w:w="2020" w:type="dxa"/>
          </w:tcPr>
          <w:p w14:paraId="3EBC9495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2,7</w:t>
            </w:r>
          </w:p>
        </w:tc>
        <w:tc>
          <w:tcPr>
            <w:tcW w:w="2091" w:type="dxa"/>
          </w:tcPr>
          <w:p w14:paraId="639CE886" w14:textId="77777777" w:rsidR="00B721DC" w:rsidRPr="00EC64E1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949" w:type="dxa"/>
          </w:tcPr>
          <w:p w14:paraId="15915910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3,3</w:t>
            </w:r>
          </w:p>
        </w:tc>
        <w:tc>
          <w:tcPr>
            <w:tcW w:w="2020" w:type="dxa"/>
            <w:vAlign w:val="center"/>
          </w:tcPr>
          <w:p w14:paraId="0412825F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B721DC" w:rsidRPr="001E6C98" w14:paraId="72E516DD" w14:textId="77777777" w:rsidTr="000B3273">
        <w:trPr>
          <w:trHeight w:val="217"/>
        </w:trPr>
        <w:tc>
          <w:tcPr>
            <w:tcW w:w="5778" w:type="dxa"/>
          </w:tcPr>
          <w:p w14:paraId="50A6A1AC" w14:textId="77777777" w:rsidR="00B721DC" w:rsidRPr="0011447F" w:rsidRDefault="00B721DC" w:rsidP="00B721DC">
            <w:r w:rsidRPr="00EC64E1">
              <w:t>состояние санузлов</w:t>
            </w:r>
          </w:p>
        </w:tc>
        <w:tc>
          <w:tcPr>
            <w:tcW w:w="2020" w:type="dxa"/>
          </w:tcPr>
          <w:p w14:paraId="23952964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1,</w:t>
            </w:r>
            <w:r>
              <w:rPr>
                <w:b/>
              </w:rPr>
              <w:t>8</w:t>
            </w:r>
          </w:p>
        </w:tc>
        <w:tc>
          <w:tcPr>
            <w:tcW w:w="2091" w:type="dxa"/>
          </w:tcPr>
          <w:p w14:paraId="2C619601" w14:textId="77777777" w:rsidR="00B721DC" w:rsidRPr="00EC64E1" w:rsidRDefault="00CD11B0" w:rsidP="00B721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21DC">
              <w:rPr>
                <w:b/>
              </w:rPr>
              <w:t>,0</w:t>
            </w:r>
          </w:p>
        </w:tc>
        <w:tc>
          <w:tcPr>
            <w:tcW w:w="1949" w:type="dxa"/>
          </w:tcPr>
          <w:p w14:paraId="36C47270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2,8</w:t>
            </w:r>
          </w:p>
        </w:tc>
        <w:tc>
          <w:tcPr>
            <w:tcW w:w="2020" w:type="dxa"/>
            <w:vAlign w:val="center"/>
          </w:tcPr>
          <w:p w14:paraId="296716DE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B721DC" w:rsidRPr="001E6C98" w14:paraId="6BD8CC1B" w14:textId="77777777" w:rsidTr="000B3273">
        <w:trPr>
          <w:trHeight w:val="217"/>
        </w:trPr>
        <w:tc>
          <w:tcPr>
            <w:tcW w:w="5778" w:type="dxa"/>
          </w:tcPr>
          <w:p w14:paraId="59AB22C8" w14:textId="77777777" w:rsidR="00B721DC" w:rsidRPr="00EC64E1" w:rsidRDefault="00B721DC" w:rsidP="00B721DC">
            <w:r w:rsidRPr="00EC64E1">
              <w:t>состояние кухни</w:t>
            </w:r>
          </w:p>
        </w:tc>
        <w:tc>
          <w:tcPr>
            <w:tcW w:w="2020" w:type="dxa"/>
          </w:tcPr>
          <w:p w14:paraId="15622E4C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2,7</w:t>
            </w:r>
          </w:p>
        </w:tc>
        <w:tc>
          <w:tcPr>
            <w:tcW w:w="2091" w:type="dxa"/>
          </w:tcPr>
          <w:p w14:paraId="7296D2B4" w14:textId="77777777" w:rsidR="00B721DC" w:rsidRPr="00EC64E1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49" w:type="dxa"/>
          </w:tcPr>
          <w:p w14:paraId="1F1E2CF8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2020" w:type="dxa"/>
            <w:vAlign w:val="center"/>
          </w:tcPr>
          <w:p w14:paraId="63AFD705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B721DC" w:rsidRPr="001E6C98" w14:paraId="08594493" w14:textId="77777777" w:rsidTr="000B3273">
        <w:trPr>
          <w:trHeight w:val="217"/>
        </w:trPr>
        <w:tc>
          <w:tcPr>
            <w:tcW w:w="5778" w:type="dxa"/>
          </w:tcPr>
          <w:p w14:paraId="771B1A39" w14:textId="77777777" w:rsidR="00B721DC" w:rsidRPr="00EC64E1" w:rsidRDefault="00B721DC" w:rsidP="00B721DC">
            <w:r w:rsidRPr="00EC64E1">
              <w:t>организация досуга</w:t>
            </w:r>
          </w:p>
        </w:tc>
        <w:tc>
          <w:tcPr>
            <w:tcW w:w="2020" w:type="dxa"/>
          </w:tcPr>
          <w:p w14:paraId="65C9E4A1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2,4</w:t>
            </w:r>
          </w:p>
        </w:tc>
        <w:tc>
          <w:tcPr>
            <w:tcW w:w="2091" w:type="dxa"/>
          </w:tcPr>
          <w:p w14:paraId="0D54F24C" w14:textId="77777777" w:rsidR="00B721DC" w:rsidRPr="00EC64E1" w:rsidRDefault="00CD11B0" w:rsidP="00B721DC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949" w:type="dxa"/>
          </w:tcPr>
          <w:p w14:paraId="0EE0001D" w14:textId="77777777" w:rsidR="00B721DC" w:rsidRPr="00EC64E1" w:rsidRDefault="00B721DC" w:rsidP="00B721DC">
            <w:pPr>
              <w:jc w:val="center"/>
              <w:rPr>
                <w:b/>
              </w:rPr>
            </w:pPr>
            <w:r w:rsidRPr="00EC64E1">
              <w:rPr>
                <w:b/>
              </w:rPr>
              <w:t>2,7</w:t>
            </w:r>
          </w:p>
        </w:tc>
        <w:tc>
          <w:tcPr>
            <w:tcW w:w="2020" w:type="dxa"/>
            <w:vAlign w:val="center"/>
          </w:tcPr>
          <w:p w14:paraId="42711C58" w14:textId="77777777" w:rsidR="00B721DC" w:rsidRPr="00B721DC" w:rsidRDefault="00B721DC" w:rsidP="00B721D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14:paraId="63A85E64" w14:textId="77777777" w:rsidR="00192FA8" w:rsidRDefault="00192FA8" w:rsidP="00ED107C">
      <w:pPr>
        <w:ind w:firstLine="720"/>
        <w:rPr>
          <w:b/>
          <w:color w:val="FFFFFF"/>
        </w:rPr>
      </w:pPr>
    </w:p>
    <w:p w14:paraId="4D3A1BDD" w14:textId="7067414B" w:rsidR="000963DD" w:rsidRPr="009B64F9" w:rsidRDefault="00536243" w:rsidP="00B3299E">
      <w:pPr>
        <w:ind w:firstLine="2835"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 wp14:anchorId="74256495" wp14:editId="771EB734">
            <wp:extent cx="5182235" cy="30892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472FE" w:rsidRPr="009B64F9">
        <w:rPr>
          <w:b/>
          <w:color w:val="FFFFFF"/>
        </w:rPr>
        <w:t>выделены те направления, в которых были выполнены мероприятия по улучшение</w:t>
      </w:r>
    </w:p>
    <w:p w14:paraId="494BB896" w14:textId="77777777" w:rsidR="00076E40" w:rsidRDefault="00F706BD" w:rsidP="00BC511D">
      <w:pPr>
        <w:jc w:val="center"/>
      </w:pPr>
      <w:r>
        <w:t xml:space="preserve">Рисунок </w:t>
      </w:r>
      <w:r w:rsidR="00ED107C">
        <w:t>1</w:t>
      </w:r>
      <w:r w:rsidR="00193B86">
        <w:t>1</w:t>
      </w:r>
      <w:r w:rsidR="00076E40">
        <w:t xml:space="preserve"> – Совмещение работы и обучения на дневном отделении</w:t>
      </w:r>
    </w:p>
    <w:p w14:paraId="78F54162" w14:textId="77777777" w:rsidR="00C5355A" w:rsidRDefault="00C5355A" w:rsidP="00BC511D">
      <w:pPr>
        <w:jc w:val="center"/>
      </w:pPr>
    </w:p>
    <w:p w14:paraId="73DA4635" w14:textId="77777777" w:rsidR="00385D38" w:rsidRPr="00E54DC8" w:rsidRDefault="005B7661" w:rsidP="00385D38">
      <w:pPr>
        <w:ind w:firstLine="708"/>
        <w:jc w:val="both"/>
      </w:pPr>
      <w:r>
        <w:t xml:space="preserve">Больше половины </w:t>
      </w:r>
      <w:r w:rsidR="00ED107C" w:rsidRPr="005B7661">
        <w:t>(</w:t>
      </w:r>
      <w:r>
        <w:t>64</w:t>
      </w:r>
      <w:r w:rsidR="00ED107C" w:rsidRPr="005B7661">
        <w:t>%) из всех опрошенных выпускников положительно ответили на вопрос о совмещении работы с учебой</w:t>
      </w:r>
      <w:r w:rsidR="00385D38" w:rsidRPr="005B7661">
        <w:t>.</w:t>
      </w:r>
    </w:p>
    <w:p w14:paraId="17C457F7" w14:textId="77777777" w:rsidR="000F464D" w:rsidRPr="004B0DAE" w:rsidRDefault="00BC511D" w:rsidP="004B0DAE">
      <w:pPr>
        <w:rPr>
          <w:b/>
        </w:rPr>
      </w:pPr>
      <w:r>
        <w:br w:type="page"/>
      </w:r>
      <w:r w:rsidR="000F464D" w:rsidRPr="004B0DAE">
        <w:rPr>
          <w:b/>
        </w:rPr>
        <w:t>Основные места прохождения производственной практики</w:t>
      </w:r>
    </w:p>
    <w:p w14:paraId="626F6A2E" w14:textId="77777777" w:rsidR="00C41AE8" w:rsidRDefault="00C41AE8" w:rsidP="000F464D">
      <w:pPr>
        <w:ind w:firstLine="720"/>
        <w:rPr>
          <w:b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  <w:gridCol w:w="3686"/>
      </w:tblGrid>
      <w:tr w:rsidR="00646D33" w:rsidRPr="00503E24" w14:paraId="17A67F86" w14:textId="77777777" w:rsidTr="00C41AE8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638A" w14:textId="77777777" w:rsidR="00646D33" w:rsidRPr="000B1E64" w:rsidRDefault="00646D33" w:rsidP="00C41AE8">
            <w:pPr>
              <w:rPr>
                <w:b/>
                <w:szCs w:val="28"/>
              </w:rPr>
            </w:pPr>
            <w:r w:rsidRPr="000B1E64">
              <w:rPr>
                <w:rFonts w:eastAsia="Calibri"/>
                <w:b/>
                <w:kern w:val="24"/>
                <w:szCs w:val="28"/>
              </w:rPr>
              <w:t>Компании и организации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9681" w14:textId="77777777" w:rsidR="00646D33" w:rsidRPr="000B1E64" w:rsidRDefault="00646D33" w:rsidP="00C41AE8">
            <w:pPr>
              <w:jc w:val="center"/>
              <w:rPr>
                <w:b/>
                <w:szCs w:val="28"/>
              </w:rPr>
            </w:pPr>
            <w:r w:rsidRPr="000B1E64">
              <w:rPr>
                <w:rFonts w:eastAsia="Calibri"/>
                <w:b/>
                <w:kern w:val="24"/>
                <w:szCs w:val="28"/>
              </w:rPr>
              <w:t xml:space="preserve">Количество практикантов </w:t>
            </w:r>
          </w:p>
        </w:tc>
      </w:tr>
      <w:tr w:rsidR="00646D33" w:rsidRPr="00503E24" w14:paraId="06F650DA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F50B" w14:textId="77777777" w:rsidR="00646D33" w:rsidRPr="000B1E64" w:rsidRDefault="00646D33" w:rsidP="0066210A">
            <w:pPr>
              <w:rPr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ЛОРП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9E23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646D33" w:rsidRPr="00503E24" w14:paraId="270F88B0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6E26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ООО СК «Сибречфлот»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6F10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646D33" w:rsidRPr="00503E24" w14:paraId="410CE5E5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938B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ОАО «Салехардский речной порт»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F989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646D33" w:rsidRPr="00503E24" w14:paraId="767B3602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55F7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ФБУ «Администрация Обского бассейна ВВП»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9B0D" w14:textId="77777777" w:rsidR="00646D33" w:rsidRPr="000B1E64" w:rsidRDefault="00646D33" w:rsidP="00A4356E">
            <w:pPr>
              <w:jc w:val="center"/>
              <w:rPr>
                <w:szCs w:val="28"/>
              </w:rPr>
            </w:pPr>
            <w:r w:rsidRPr="000B1E6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</w:tr>
      <w:tr w:rsidR="00646D33" w:rsidRPr="00503E24" w14:paraId="580ABCEF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E754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ООО «Невский ССЗ»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846B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646D33" w:rsidRPr="00503E24" w14:paraId="1797D768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0247" w14:textId="77777777" w:rsidR="00646D33" w:rsidRDefault="00646D33" w:rsidP="004E4B0C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АО «Амурское пароходство»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3563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646D33" w:rsidRPr="000B1E64" w14:paraId="4401AAE3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6C5A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ОАО «Колымская судоходная компания»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7BAF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46D33" w:rsidRPr="00503E24" w14:paraId="33DC7801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96CB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ОАО «Сахалинское морское пароходство»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926E" w14:textId="77777777" w:rsidR="00646D33" w:rsidRPr="000B1E64" w:rsidRDefault="00646D33" w:rsidP="00A4356E">
            <w:pPr>
              <w:jc w:val="center"/>
              <w:rPr>
                <w:szCs w:val="28"/>
              </w:rPr>
            </w:pPr>
            <w:r w:rsidRPr="000B1E64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646D33" w:rsidRPr="00503E24" w14:paraId="3F937419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48360" w14:textId="77777777" w:rsidR="00646D33" w:rsidRDefault="00646D33" w:rsidP="004E4B0C">
            <w:pPr>
              <w:rPr>
                <w:rFonts w:eastAsia="Calibri" w:cs="Calibri"/>
                <w:kern w:val="24"/>
                <w:szCs w:val="28"/>
              </w:rPr>
            </w:pPr>
            <w:r w:rsidRPr="00A4356E">
              <w:rPr>
                <w:rFonts w:eastAsia="Calibri" w:cs="Calibri"/>
                <w:kern w:val="24"/>
                <w:szCs w:val="28"/>
              </w:rPr>
              <w:t xml:space="preserve">МКУ </w:t>
            </w:r>
            <w:r>
              <w:rPr>
                <w:rFonts w:eastAsia="Calibri" w:cs="Calibri"/>
                <w:kern w:val="24"/>
                <w:szCs w:val="28"/>
              </w:rPr>
              <w:t>«</w:t>
            </w:r>
            <w:r w:rsidRPr="00A4356E">
              <w:rPr>
                <w:rFonts w:eastAsia="Calibri" w:cs="Calibri"/>
                <w:kern w:val="24"/>
                <w:szCs w:val="28"/>
              </w:rPr>
              <w:t>Служба аварийно-спасательных работ и гражданской защиты</w:t>
            </w:r>
            <w:r>
              <w:rPr>
                <w:rFonts w:eastAsia="Calibri" w:cs="Calibri"/>
                <w:kern w:val="24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B883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46D33" w:rsidRPr="00503E24" w14:paraId="36DE6528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BC40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О</w:t>
            </w:r>
            <w:r w:rsidRPr="000B1E64">
              <w:rPr>
                <w:rFonts w:eastAsia="Calibri"/>
                <w:kern w:val="24"/>
                <w:szCs w:val="28"/>
              </w:rPr>
              <w:t>ОО «Прайм - Шиппинг»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9C92" w14:textId="77777777" w:rsidR="00646D33" w:rsidRPr="000B1E64" w:rsidRDefault="00646D33" w:rsidP="000B1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46D33" w:rsidRPr="00503E24" w14:paraId="347CD155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7A63" w14:textId="77777777" w:rsidR="00646D33" w:rsidRPr="000B1E64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ИнфоСофт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ED0C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46D33" w:rsidRPr="00503E24" w14:paraId="6B29A0AA" w14:textId="77777777" w:rsidTr="00C41AE8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79E7" w14:textId="77777777" w:rsidR="00646D33" w:rsidRPr="000B1E64" w:rsidRDefault="00646D33" w:rsidP="00FF4838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АО «Томская судоходная компания»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6C76" w14:textId="77777777" w:rsidR="00646D33" w:rsidRPr="000B1E64" w:rsidRDefault="00646D33" w:rsidP="00FF4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46D33" w:rsidRPr="00503E24" w14:paraId="7A7AA979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83A2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Онежский ССЗ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AAA7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46D33" w:rsidRPr="00503E24" w14:paraId="4569FADE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7ADF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АО «Красноярский речной порт»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96D9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46D33" w:rsidRPr="00503E24" w14:paraId="088B2CAE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F00B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АО «Северречфлот»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7DDC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46D33" w:rsidRPr="00503E24" w14:paraId="6D7BD349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B4D3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ООО «Речфлот»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E38A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46D33" w:rsidRPr="00503E24" w14:paraId="2B66DF4B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9387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Подтесовская РЭБ флота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7B95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 w:rsidRPr="000B1E64">
              <w:rPr>
                <w:szCs w:val="28"/>
              </w:rPr>
              <w:t>5</w:t>
            </w:r>
          </w:p>
        </w:tc>
      </w:tr>
      <w:tr w:rsidR="00646D33" w:rsidRPr="00503E24" w14:paraId="327702BB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03C2" w14:textId="77777777" w:rsidR="00646D33" w:rsidRPr="000B1E64" w:rsidRDefault="00646D33" w:rsidP="00DC2CFD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ПАО «Океанрыбфлот»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F633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46D33" w:rsidRPr="00503E24" w14:paraId="50C36140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919C" w14:textId="77777777" w:rsidR="00646D33" w:rsidRPr="000B1E64" w:rsidRDefault="00646D33" w:rsidP="0066210A">
            <w:pPr>
              <w:rPr>
                <w:szCs w:val="28"/>
              </w:rPr>
            </w:pPr>
            <w:r>
              <w:rPr>
                <w:szCs w:val="28"/>
              </w:rPr>
              <w:t>ООО «Флотсиб»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C0B4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46D33" w:rsidRPr="00503E24" w14:paraId="3E43B4E1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C65E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АО «Осетровский речной порт»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E721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46D33" w:rsidRPr="00503E24" w14:paraId="3F514878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F80D" w14:textId="77777777" w:rsidR="00646D33" w:rsidRPr="00A4356E" w:rsidRDefault="00646D33" w:rsidP="00DC2CFD">
            <w:pPr>
              <w:rPr>
                <w:rFonts w:eastAsia="Calibri" w:cs="Calibri"/>
                <w:kern w:val="24"/>
                <w:szCs w:val="28"/>
              </w:rPr>
            </w:pPr>
            <w:r w:rsidRPr="00321111">
              <w:rPr>
                <w:rFonts w:eastAsia="Calibri" w:cs="Calibri"/>
                <w:kern w:val="24"/>
                <w:szCs w:val="28"/>
              </w:rPr>
              <w:t>АО «Зеленодольскийзаводимени А.М.Горького»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DC2C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46D33" w:rsidRPr="00503E24" w14:paraId="31049EEF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FE2F" w14:textId="77777777" w:rsidR="00646D33" w:rsidRPr="00A4356E" w:rsidRDefault="00646D33" w:rsidP="0066210A">
            <w:pPr>
              <w:rPr>
                <w:rFonts w:eastAsia="Calibri" w:cs="Calibri"/>
                <w:kern w:val="24"/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>ПАО «ГМК «Норильский никель»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1BB3" w14:textId="77777777" w:rsidR="00646D33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46D33" w:rsidRPr="00503E24" w14:paraId="41CC1FB9" w14:textId="77777777" w:rsidTr="004B0DAE">
        <w:trPr>
          <w:trHeight w:val="48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08E0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ООО «ВодоходЪ»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28E0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46D33" w:rsidRPr="00503E24" w14:paraId="14D97603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C9E8" w14:textId="77777777" w:rsidR="00646D33" w:rsidRPr="000B1E64" w:rsidRDefault="00646D33" w:rsidP="00A4356E">
            <w:pPr>
              <w:rPr>
                <w:szCs w:val="28"/>
              </w:rPr>
            </w:pPr>
            <w:r>
              <w:rPr>
                <w:rFonts w:eastAsia="Calibri" w:cs="Calibri"/>
                <w:kern w:val="24"/>
                <w:szCs w:val="28"/>
              </w:rPr>
              <w:t xml:space="preserve">АО </w:t>
            </w:r>
            <w:r w:rsidRPr="000B1E64">
              <w:rPr>
                <w:rFonts w:eastAsia="Calibri" w:cs="Calibri"/>
                <w:kern w:val="24"/>
                <w:szCs w:val="28"/>
              </w:rPr>
              <w:t>«Судоходная компания» «Волжское пароходство»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3B0FB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46D33" w:rsidRPr="00503E24" w14:paraId="4AC00150" w14:textId="77777777" w:rsidTr="0066210A">
        <w:trPr>
          <w:trHeight w:val="47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090F" w14:textId="77777777" w:rsidR="00646D33" w:rsidRPr="000B1E64" w:rsidRDefault="00646D33" w:rsidP="0066210A">
            <w:pPr>
              <w:rPr>
                <w:szCs w:val="28"/>
              </w:rPr>
            </w:pPr>
            <w:r w:rsidRPr="000B1E64">
              <w:rPr>
                <w:rFonts w:eastAsia="Calibri" w:cs="Calibri"/>
                <w:kern w:val="24"/>
                <w:szCs w:val="28"/>
              </w:rPr>
              <w:t>ПАО «Мурманский морской торговый порт»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7896" w14:textId="77777777" w:rsidR="00646D33" w:rsidRPr="000B1E64" w:rsidRDefault="00646D33" w:rsidP="00C41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42FF2657" w14:textId="77777777" w:rsidR="00B606DE" w:rsidRDefault="00E16085" w:rsidP="00B3299E">
      <w:pPr>
        <w:ind w:firstLine="720"/>
        <w:jc w:val="both"/>
      </w:pPr>
      <w:r>
        <w:t xml:space="preserve">В условиях пандемии прошлых лет удалось сохранить </w:t>
      </w:r>
      <w:r w:rsidR="008F5B4C">
        <w:t>тесное взаимодействие</w:t>
      </w:r>
      <w:r w:rsidR="00646D33">
        <w:t xml:space="preserve"> со всеми компаниями</w:t>
      </w:r>
      <w:r w:rsidR="008F5B4C">
        <w:t>-партнерами Университета. Основная задача с учетом новых вызовов, продолжать отношения с прежними компаниями и находить новых партнеров.</w:t>
      </w:r>
    </w:p>
    <w:p w14:paraId="516EADFF" w14:textId="77777777" w:rsidR="002B0A31" w:rsidRPr="00F9467A" w:rsidRDefault="000F464D" w:rsidP="00F9467A">
      <w:pPr>
        <w:ind w:firstLine="720"/>
        <w:jc w:val="both"/>
      </w:pPr>
      <w:r>
        <w:br w:type="page"/>
      </w:r>
    </w:p>
    <w:p w14:paraId="1E15FA0A" w14:textId="2C126B92" w:rsidR="000F464D" w:rsidRPr="00A31293" w:rsidRDefault="00536243" w:rsidP="000F464D">
      <w:pPr>
        <w:jc w:val="center"/>
      </w:pPr>
      <w:r>
        <w:rPr>
          <w:noProof/>
        </w:rPr>
        <w:drawing>
          <wp:inline distT="0" distB="0" distL="0" distR="0" wp14:anchorId="59908F74" wp14:editId="71357D3C">
            <wp:extent cx="7931785" cy="376174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C260269" w14:textId="77777777" w:rsidR="00A71358" w:rsidRDefault="00F706BD" w:rsidP="0096452D">
      <w:pPr>
        <w:ind w:firstLine="720"/>
        <w:jc w:val="center"/>
      </w:pPr>
      <w:r>
        <w:t>Рисунок 1</w:t>
      </w:r>
      <w:r w:rsidR="00193B86">
        <w:t>2</w:t>
      </w:r>
      <w:r w:rsidR="005F1DB5">
        <w:t xml:space="preserve"> –</w:t>
      </w:r>
      <w:r w:rsidR="0096452D" w:rsidRPr="0096452D">
        <w:t xml:space="preserve"> Удовлетворенность прохождения производственной практик</w:t>
      </w:r>
      <w:r w:rsidR="007276CF">
        <w:t>и</w:t>
      </w:r>
    </w:p>
    <w:p w14:paraId="6937597F" w14:textId="77777777" w:rsidR="00B3299E" w:rsidRPr="00193B86" w:rsidRDefault="00B3299E" w:rsidP="006A0CFE">
      <w:pPr>
        <w:pStyle w:val="Default"/>
        <w:spacing w:line="276" w:lineRule="auto"/>
        <w:ind w:firstLine="709"/>
      </w:pPr>
      <w:r w:rsidRPr="00193B86">
        <w:t>В целом анализ ответов выпускников об удовлетворенности качеством прохождения производственной практики (рисунок 1</w:t>
      </w:r>
      <w:r w:rsidR="00A6296C">
        <w:t>2</w:t>
      </w:r>
      <w:r w:rsidRPr="00193B86">
        <w:t xml:space="preserve">) </w:t>
      </w:r>
      <w:r w:rsidRPr="00193B86">
        <w:br/>
        <w:t xml:space="preserve">показывает, оценка качества практики </w:t>
      </w:r>
      <w:r w:rsidR="00193B86">
        <w:t>незначительно снизилась по сравнению с 2020 и 2019 годами</w:t>
      </w:r>
      <w:r w:rsidRPr="00193B86">
        <w:t xml:space="preserve">. Вместе с тем </w:t>
      </w:r>
      <w:r w:rsidR="00193B86">
        <w:t xml:space="preserve">на </w:t>
      </w:r>
      <w:r w:rsidRPr="00193B86">
        <w:t>«Судомеханическо</w:t>
      </w:r>
      <w:r w:rsidR="00193B86">
        <w:t>м</w:t>
      </w:r>
      <w:r w:rsidRPr="00193B86">
        <w:t xml:space="preserve"> факультет</w:t>
      </w:r>
      <w:r w:rsidR="00193B86">
        <w:t>е</w:t>
      </w:r>
      <w:r w:rsidRPr="00193B86">
        <w:t xml:space="preserve">» и </w:t>
      </w:r>
      <w:r w:rsidR="00193B86">
        <w:t>«</w:t>
      </w:r>
      <w:r w:rsidRPr="00193B86">
        <w:t>Электромеханическо</w:t>
      </w:r>
      <w:r w:rsidR="00193B86">
        <w:t>м</w:t>
      </w:r>
      <w:r w:rsidRPr="00193B86">
        <w:t xml:space="preserve"> факультет</w:t>
      </w:r>
      <w:r w:rsidR="00193B86">
        <w:t>е</w:t>
      </w:r>
      <w:r w:rsidRPr="00193B86">
        <w:t xml:space="preserve">» </w:t>
      </w:r>
      <w:r w:rsidR="00193B86">
        <w:t xml:space="preserve">оценка такая </w:t>
      </w:r>
      <w:r w:rsidR="00DD5C24">
        <w:t>же,</w:t>
      </w:r>
      <w:r w:rsidR="00193B86">
        <w:t xml:space="preserve"> как в прошлом году и выше соответственно</w:t>
      </w:r>
      <w:r w:rsidRPr="00193B86">
        <w:t>.</w:t>
      </w:r>
    </w:p>
    <w:p w14:paraId="0B7157CC" w14:textId="77777777" w:rsidR="007276CF" w:rsidRDefault="006013CC" w:rsidP="006A0CFE">
      <w:pPr>
        <w:ind w:firstLine="709"/>
      </w:pPr>
      <w:r>
        <w:t>Д</w:t>
      </w:r>
      <w:r w:rsidR="00193B86">
        <w:t>еканам «Гидротехнического факультета» и «Факультета управления на водном транспорте» следует обратить внимание на организацию производственной практики в 2022 году, с целью повышения её качества и значимости в глазах студентов, а также перспектив дальнейшего трудоустройства.</w:t>
      </w:r>
    </w:p>
    <w:p w14:paraId="1641EDDA" w14:textId="77777777" w:rsidR="006A5B41" w:rsidRDefault="002B0A31" w:rsidP="004B0DAE">
      <w:pPr>
        <w:ind w:firstLine="142"/>
        <w:jc w:val="both"/>
        <w:rPr>
          <w:b/>
        </w:rPr>
      </w:pPr>
      <w:r>
        <w:rPr>
          <w:b/>
          <w:highlight w:val="green"/>
        </w:rPr>
        <w:br w:type="page"/>
      </w:r>
    </w:p>
    <w:p w14:paraId="7A4E7545" w14:textId="07B7CF51" w:rsidR="00A66D37" w:rsidRDefault="00536243" w:rsidP="00AC6D8B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C4191" wp14:editId="000CD79A">
            <wp:simplePos x="0" y="0"/>
            <wp:positionH relativeFrom="column">
              <wp:posOffset>5038725</wp:posOffset>
            </wp:positionH>
            <wp:positionV relativeFrom="paragraph">
              <wp:posOffset>-8255</wp:posOffset>
            </wp:positionV>
            <wp:extent cx="4581525" cy="2752725"/>
            <wp:effectExtent l="0" t="0" r="0" b="0"/>
            <wp:wrapSquare wrapText="bothSides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CC04C9" wp14:editId="1732E175">
            <wp:extent cx="4568825" cy="274002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EF5D74C" w14:textId="77777777" w:rsidR="00AC6D8B" w:rsidRDefault="00172C2A" w:rsidP="00AC6D8B">
      <w:pPr>
        <w:ind w:left="284" w:firstLine="425"/>
      </w:pPr>
      <w:r>
        <w:t>Рисунок 1</w:t>
      </w:r>
      <w:r w:rsidR="00861CDF">
        <w:t>3</w:t>
      </w:r>
      <w:r w:rsidR="00A66D37">
        <w:t xml:space="preserve"> – </w:t>
      </w:r>
      <w:r w:rsidR="00376BEA">
        <w:t>Желание</w:t>
      </w:r>
      <w:r w:rsidR="00376BEA" w:rsidRPr="00376BEA">
        <w:t xml:space="preserve"> трудоустроиться на</w:t>
      </w:r>
      <w:r>
        <w:t xml:space="preserve">,         </w:t>
      </w:r>
      <w:r w:rsidR="00DD1205">
        <w:t xml:space="preserve">                                   </w:t>
      </w:r>
      <w:r>
        <w:t xml:space="preserve">      </w:t>
      </w:r>
      <w:r w:rsidR="00F706BD" w:rsidRPr="00CB09B6">
        <w:t>Рисунок 1</w:t>
      </w:r>
      <w:r w:rsidR="00861CDF">
        <w:t>4</w:t>
      </w:r>
      <w:r w:rsidR="00A66D37" w:rsidRPr="00CB09B6">
        <w:t xml:space="preserve"> – </w:t>
      </w:r>
      <w:r w:rsidR="00EE03C3" w:rsidRPr="00CB09B6">
        <w:t>Желание т</w:t>
      </w:r>
      <w:r w:rsidR="00A66D37" w:rsidRPr="00CB09B6">
        <w:t>рудоустро</w:t>
      </w:r>
      <w:r w:rsidR="00EE03C3" w:rsidRPr="00CB09B6">
        <w:t>иться</w:t>
      </w:r>
      <w:r>
        <w:t xml:space="preserve">, где была практика </w:t>
      </w:r>
    </w:p>
    <w:p w14:paraId="28514292" w14:textId="77777777" w:rsidR="00A66D37" w:rsidRDefault="000110C8" w:rsidP="00F962C8">
      <w:pPr>
        <w:ind w:left="1" w:firstLine="708"/>
      </w:pPr>
      <w:r w:rsidRPr="00376BEA">
        <w:t>предпри</w:t>
      </w:r>
      <w:r>
        <w:t>ятие,</w:t>
      </w:r>
      <w:r w:rsidR="00172C2A" w:rsidRPr="00376BEA">
        <w:t xml:space="preserve"> где </w:t>
      </w:r>
      <w:r>
        <w:t>проходила</w:t>
      </w:r>
      <w:r w:rsidR="00172C2A" w:rsidRPr="00376BEA">
        <w:t xml:space="preserve"> практик</w:t>
      </w:r>
      <w:r w:rsidR="00172C2A">
        <w:t xml:space="preserve">а </w:t>
      </w:r>
      <w:r w:rsidR="00172C2A">
        <w:tab/>
      </w:r>
      <w:r w:rsidR="00172C2A">
        <w:tab/>
      </w:r>
      <w:r w:rsidR="00172C2A">
        <w:tab/>
      </w:r>
      <w:r w:rsidR="00172C2A">
        <w:tab/>
      </w:r>
      <w:r w:rsidR="00172C2A">
        <w:tab/>
      </w:r>
      <w:r w:rsidR="00DD1205">
        <w:t xml:space="preserve">               </w:t>
      </w:r>
      <w:r w:rsidR="00172C2A">
        <w:t xml:space="preserve">в динамике за три года </w:t>
      </w:r>
      <w:r w:rsidR="00BA029D" w:rsidRPr="00CB09B6">
        <w:t>по факультетам</w:t>
      </w:r>
    </w:p>
    <w:p w14:paraId="5073AB36" w14:textId="77777777" w:rsidR="00BA029D" w:rsidRDefault="00BA029D" w:rsidP="00D05EF4">
      <w:pPr>
        <w:ind w:firstLine="720"/>
        <w:jc w:val="center"/>
      </w:pPr>
    </w:p>
    <w:p w14:paraId="007C1E19" w14:textId="77777777" w:rsidR="00DE018A" w:rsidRPr="005C586F" w:rsidRDefault="00DE018A" w:rsidP="00DE018A">
      <w:pPr>
        <w:ind w:firstLine="709"/>
        <w:jc w:val="both"/>
      </w:pPr>
      <w:r w:rsidRPr="005C586F">
        <w:t>Анализ графиков показывает, что каждый третий курсант флотских специальностей планирует трудоустроиться в месте прохождения производственной практики. Это обусловлено спецификой работы на судне в едином экипаже. Большинство студентов</w:t>
      </w:r>
      <w:r>
        <w:t xml:space="preserve"> других специальностей</w:t>
      </w:r>
      <w:r w:rsidRPr="005C586F">
        <w:t xml:space="preserve"> (83%) </w:t>
      </w:r>
      <w:r w:rsidR="0043453C">
        <w:t xml:space="preserve">до </w:t>
      </w:r>
      <w:r w:rsidRPr="005C586F">
        <w:t>конца не определились с местом трудоустройства.</w:t>
      </w:r>
    </w:p>
    <w:p w14:paraId="349B52A4" w14:textId="77777777" w:rsidR="00385D38" w:rsidRPr="00F9467A" w:rsidRDefault="00DE018A" w:rsidP="00DE018A">
      <w:pPr>
        <w:ind w:firstLine="709"/>
        <w:jc w:val="both"/>
      </w:pPr>
      <w:r w:rsidRPr="00E1797C">
        <w:t xml:space="preserve">В динамике за три года (рисунок 14) по факультетам есть снижение желающих продолжить работу по месту прохождения производственной практики. Анализ </w:t>
      </w:r>
      <w:r w:rsidR="004059D4">
        <w:t>ответов</w:t>
      </w:r>
      <w:r w:rsidRPr="00E1797C">
        <w:t xml:space="preserve"> выпускников показывает, что не желают продолжать работу по месту прохождения практики студенты, которые проходили производственную практику </w:t>
      </w:r>
      <w:r>
        <w:t>не по своей специальности и не в штатной должности</w:t>
      </w:r>
      <w:r w:rsidRPr="00E1797C">
        <w:t>.</w:t>
      </w:r>
      <w:r w:rsidR="00903FD9">
        <w:br w:type="page"/>
      </w:r>
    </w:p>
    <w:p w14:paraId="45BE21D7" w14:textId="77777777" w:rsidR="00385D38" w:rsidRPr="00D05EF4" w:rsidRDefault="00385D38" w:rsidP="00D05EF4">
      <w:pPr>
        <w:ind w:firstLine="7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42"/>
        <w:gridCol w:w="222"/>
      </w:tblGrid>
      <w:tr w:rsidR="005045BD" w14:paraId="50A5D682" w14:textId="77777777" w:rsidTr="00DE018A">
        <w:tc>
          <w:tcPr>
            <w:tcW w:w="1425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21"/>
              <w:gridCol w:w="7005"/>
            </w:tblGrid>
            <w:tr w:rsidR="00DE018A" w14:paraId="68BDBC93" w14:textId="77777777" w:rsidTr="00AE3CA8">
              <w:tc>
                <w:tcPr>
                  <w:tcW w:w="7234" w:type="dxa"/>
                </w:tcPr>
                <w:p w14:paraId="2A25064B" w14:textId="73C5E774" w:rsidR="00DE018A" w:rsidRPr="00FE2095" w:rsidRDefault="00536243" w:rsidP="00AE3CA8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E053D4" wp14:editId="37347DAB">
                        <wp:extent cx="4445635" cy="266446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6" w:type="dxa"/>
                </w:tcPr>
                <w:p w14:paraId="696F2A7C" w14:textId="413AE947" w:rsidR="00DE018A" w:rsidRDefault="00536243" w:rsidP="00AE3CA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AFCF0CB" wp14:editId="3FBFEEDA">
                        <wp:extent cx="4568825" cy="268351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:inline>
                    </w:drawing>
                  </w:r>
                </w:p>
              </w:tc>
            </w:tr>
            <w:tr w:rsidR="00DE018A" w14:paraId="05ACE7AB" w14:textId="77777777" w:rsidTr="00AE3CA8">
              <w:tc>
                <w:tcPr>
                  <w:tcW w:w="7234" w:type="dxa"/>
                </w:tcPr>
                <w:p w14:paraId="51F831F6" w14:textId="77777777" w:rsidR="00DE018A" w:rsidRPr="00FE2095" w:rsidRDefault="00DE018A" w:rsidP="00AE3CA8">
                  <w:pPr>
                    <w:jc w:val="center"/>
                    <w:rPr>
                      <w:highlight w:val="yellow"/>
                    </w:rPr>
                  </w:pPr>
                  <w:r w:rsidRPr="00903FD9">
                    <w:t>Рисунок 1</w:t>
                  </w:r>
                  <w:r>
                    <w:t>5</w:t>
                  </w:r>
                  <w:r w:rsidRPr="00903FD9">
                    <w:t xml:space="preserve"> – Трудоустройство по заявкам отраслевых предприятий, предлагаемым со стороны Университета. </w:t>
                  </w:r>
                </w:p>
              </w:tc>
              <w:tc>
                <w:tcPr>
                  <w:tcW w:w="7246" w:type="dxa"/>
                </w:tcPr>
                <w:p w14:paraId="39A18D0C" w14:textId="77777777" w:rsidR="00DE018A" w:rsidRDefault="00DE018A" w:rsidP="00AE3CA8">
                  <w:pPr>
                    <w:ind w:right="-337"/>
                    <w:jc w:val="center"/>
                  </w:pPr>
                  <w:r w:rsidRPr="00080819">
                    <w:t>Рисунок 1</w:t>
                  </w:r>
                  <w:r>
                    <w:t>6</w:t>
                  </w:r>
                  <w:r w:rsidRPr="00080819">
                    <w:t xml:space="preserve"> – Коммуникационные каналы об имеющихся</w:t>
                  </w:r>
                  <w:r w:rsidR="00FA7C71">
                    <w:br/>
                  </w:r>
                  <w:r w:rsidRPr="00080819">
                    <w:t>вакансиях</w:t>
                  </w:r>
                  <w:r>
                    <w:t>.</w:t>
                  </w:r>
                </w:p>
              </w:tc>
            </w:tr>
          </w:tbl>
          <w:p w14:paraId="55404A96" w14:textId="77777777" w:rsidR="005045BD" w:rsidRPr="00FE2095" w:rsidRDefault="005045BD" w:rsidP="003160B6">
            <w:pPr>
              <w:jc w:val="center"/>
              <w:rPr>
                <w:highlight w:val="yellow"/>
              </w:rPr>
            </w:pPr>
          </w:p>
        </w:tc>
        <w:tc>
          <w:tcPr>
            <w:tcW w:w="222" w:type="dxa"/>
          </w:tcPr>
          <w:p w14:paraId="1E7A3090" w14:textId="77777777" w:rsidR="005045BD" w:rsidRDefault="005045BD" w:rsidP="003160B6">
            <w:pPr>
              <w:jc w:val="center"/>
            </w:pPr>
          </w:p>
        </w:tc>
      </w:tr>
    </w:tbl>
    <w:p w14:paraId="05231D09" w14:textId="77777777" w:rsidR="005045BD" w:rsidRDefault="005045BD" w:rsidP="005045BD">
      <w:pPr>
        <w:ind w:firstLine="708"/>
        <w:jc w:val="center"/>
      </w:pPr>
    </w:p>
    <w:p w14:paraId="2F1D93A6" w14:textId="77777777" w:rsidR="00DE018A" w:rsidRPr="00E425ED" w:rsidRDefault="00DE018A" w:rsidP="00DE018A">
      <w:pPr>
        <w:ind w:firstLine="708"/>
        <w:jc w:val="both"/>
      </w:pPr>
      <w:r w:rsidRPr="00E425ED">
        <w:t xml:space="preserve">Рассматривают трудоустройство по заявкам отраслевых предприятий, предлагаемым со стороны Университета, (рисунок 15) </w:t>
      </w:r>
      <w:r w:rsidRPr="00E425ED">
        <w:br/>
        <w:t>35% от общего числа выпускников. Анализ анкет показывает, что 47% положительно ответивших на вопрос о возможности трудоустройства по заявкам отраслевых предприятий, не хотят работать по месту прохождения производственной практики. Следовательно, эти выпускники желают продолжать работу по выбранной специальности на предприятиях отрасли или смежных отраслях.</w:t>
      </w:r>
    </w:p>
    <w:p w14:paraId="1CB615AF" w14:textId="77777777" w:rsidR="00903FD9" w:rsidRPr="004B0DAE" w:rsidRDefault="00DE018A" w:rsidP="00DE018A">
      <w:pPr>
        <w:ind w:firstLine="708"/>
        <w:jc w:val="both"/>
      </w:pPr>
      <w:r w:rsidRPr="00E425ED">
        <w:t xml:space="preserve">Основные коммуникационные каналы об имеющихся вакансиях выпускники получают в основном из Университета и Интернет-сети. Детальный анализ ответов по этому вопросу показывает, что 92% информации о вакансиях выпускники получают из деканатов, </w:t>
      </w:r>
      <w:r w:rsidR="00F53EED">
        <w:t xml:space="preserve">ИМА, </w:t>
      </w:r>
      <w:r w:rsidRPr="00E425ED">
        <w:t>конференции «Кадровый потенциал предприятий водного транспорта. Наука-основа развития отрасли», а также информации, размещенной Университетом в социальных сетях интернет.</w:t>
      </w:r>
    </w:p>
    <w:p w14:paraId="106A8DE7" w14:textId="77777777" w:rsidR="00903FD9" w:rsidRPr="00080819" w:rsidRDefault="00903FD9" w:rsidP="00903FD9">
      <w:pPr>
        <w:ind w:right="-337"/>
        <w:jc w:val="both"/>
      </w:pPr>
    </w:p>
    <w:p w14:paraId="62D29AA7" w14:textId="0EA0A839" w:rsidR="0045258A" w:rsidRDefault="005318DA" w:rsidP="008B717B">
      <w:pPr>
        <w:ind w:firstLine="708"/>
        <w:jc w:val="center"/>
        <w:rPr>
          <w:noProof/>
        </w:rPr>
      </w:pPr>
      <w:r>
        <w:rPr>
          <w:b/>
          <w:highlight w:val="green"/>
        </w:rPr>
        <w:br w:type="page"/>
      </w:r>
      <w:r w:rsidR="00536243">
        <w:rPr>
          <w:b/>
          <w:noProof/>
        </w:rPr>
        <w:drawing>
          <wp:inline distT="0" distB="0" distL="0" distR="0" wp14:anchorId="24AE4A21" wp14:editId="31D68B09">
            <wp:extent cx="6155055" cy="226822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483DA4D" w14:textId="77777777" w:rsidR="00664369" w:rsidRDefault="00664369" w:rsidP="00664369">
      <w:pPr>
        <w:ind w:firstLine="720"/>
        <w:jc w:val="center"/>
      </w:pPr>
      <w:r>
        <w:t>Рисунок 1</w:t>
      </w:r>
      <w:r w:rsidR="00325623">
        <w:t>7</w:t>
      </w:r>
      <w:r>
        <w:t xml:space="preserve"> – Уровень ад</w:t>
      </w:r>
      <w:r w:rsidR="00F47399">
        <w:t>аптации к самостоятельной жизни,чел</w:t>
      </w:r>
      <w:r w:rsidR="009A5DFF">
        <w:t>овек</w:t>
      </w:r>
    </w:p>
    <w:p w14:paraId="115A8974" w14:textId="10A19A5E" w:rsidR="000A7C73" w:rsidRDefault="00536243" w:rsidP="004B3ADD">
      <w:pPr>
        <w:ind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D5E982C" wp14:editId="5856AFC2">
            <wp:extent cx="6242050" cy="2746375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957D392" w14:textId="77777777" w:rsidR="0045258A" w:rsidRDefault="00664369" w:rsidP="004B3ADD">
      <w:pPr>
        <w:ind w:right="-337"/>
        <w:jc w:val="center"/>
      </w:pPr>
      <w:r w:rsidRPr="00664369">
        <w:t xml:space="preserve">Рисунок </w:t>
      </w:r>
      <w:r w:rsidR="00792447">
        <w:t>18</w:t>
      </w:r>
      <w:r w:rsidRPr="00664369">
        <w:t xml:space="preserve"> – Распределение по факультетам оценки шансов поиска достойной работы</w:t>
      </w:r>
      <w:r w:rsidR="006464AF">
        <w:t>, %.</w:t>
      </w:r>
    </w:p>
    <w:p w14:paraId="195C7D3B" w14:textId="77777777" w:rsidR="009E03AA" w:rsidRDefault="00B3299E" w:rsidP="008B717B">
      <w:pPr>
        <w:ind w:right="-337" w:firstLine="709"/>
        <w:jc w:val="both"/>
      </w:pPr>
      <w:r w:rsidRPr="00AC3C17">
        <w:t>Анализ графиков показывает, что выпускники оценивают свои шансы найти достойную работу и уровень адаптации к самостоятельной жизни в основном выше среднего (80%  всех ответивших). По сравнению с прошлым 20</w:t>
      </w:r>
      <w:r w:rsidR="00AC3C17" w:rsidRPr="00AC3C17">
        <w:t>20</w:t>
      </w:r>
      <w:r w:rsidRPr="00AC3C17">
        <w:t xml:space="preserve"> годом этот показатель </w:t>
      </w:r>
      <w:r w:rsidR="00AC3C17" w:rsidRPr="00AC3C17">
        <w:t>повысился</w:t>
      </w:r>
      <w:r w:rsidRPr="00AC3C17">
        <w:t xml:space="preserve"> на </w:t>
      </w:r>
      <w:r w:rsidR="00AC3C17" w:rsidRPr="00AC3C17">
        <w:t>1</w:t>
      </w:r>
      <w:r w:rsidRPr="00AC3C17">
        <w:t>%</w:t>
      </w:r>
      <w:r w:rsidR="00F64D9C">
        <w:br/>
      </w:r>
      <w:r w:rsidRPr="00AC3C17">
        <w:t xml:space="preserve">(рисунок 17). </w:t>
      </w:r>
      <w:r w:rsidR="00AC3C17" w:rsidRPr="00AC3C17">
        <w:t>Причина – смягчение ограничительных мер, возможность получить представление о своей трудовой деятельности и информация от работодателей об имеющихся вакансиях.</w:t>
      </w:r>
      <w:r w:rsidRPr="00AC3C17">
        <w:t xml:space="preserve"> В целом выпускники всех факультетов высоко оценивают свои шансы найти достойную работу, более того по полученной специальности (рисунок 18)</w:t>
      </w:r>
      <w:r w:rsidR="003B244F" w:rsidRPr="00AC3C17">
        <w:t>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8126"/>
        <w:gridCol w:w="7417"/>
      </w:tblGrid>
      <w:tr w:rsidR="005045BD" w14:paraId="6DB44700" w14:textId="77777777" w:rsidTr="003160B6">
        <w:tc>
          <w:tcPr>
            <w:tcW w:w="6204" w:type="dxa"/>
          </w:tcPr>
          <w:p w14:paraId="0C3CF736" w14:textId="7241EB84" w:rsidR="005045BD" w:rsidRPr="003160B6" w:rsidRDefault="00536243" w:rsidP="008B717B">
            <w:pPr>
              <w:ind w:right="-337" w:firstLine="709"/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100B510" wp14:editId="74EAE436">
                  <wp:extent cx="4572635" cy="2746375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14:paraId="19E47DA1" w14:textId="39258102" w:rsidR="005045BD" w:rsidRPr="003160B6" w:rsidRDefault="00536243" w:rsidP="00300A89">
            <w:pPr>
              <w:ind w:right="-337"/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32F01ED" wp14:editId="54F7953F">
                  <wp:extent cx="4572635" cy="2746375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5045BD" w14:paraId="57DA5F98" w14:textId="77777777" w:rsidTr="003160B6">
        <w:tc>
          <w:tcPr>
            <w:tcW w:w="6204" w:type="dxa"/>
          </w:tcPr>
          <w:p w14:paraId="3814D013" w14:textId="77777777" w:rsidR="005045BD" w:rsidRPr="003160B6" w:rsidRDefault="005045BD" w:rsidP="00F30119">
            <w:pPr>
              <w:ind w:right="-337"/>
              <w:jc w:val="center"/>
              <w:rPr>
                <w:highlight w:val="yellow"/>
              </w:rPr>
            </w:pPr>
            <w:r>
              <w:t xml:space="preserve">Рисунок </w:t>
            </w:r>
            <w:r w:rsidR="00D51B8B">
              <w:t>19</w:t>
            </w:r>
            <w:r w:rsidRPr="00664369">
              <w:t xml:space="preserve"> – </w:t>
            </w:r>
            <w:r>
              <w:t>Переезд к месту работы, %.</w:t>
            </w:r>
          </w:p>
        </w:tc>
        <w:tc>
          <w:tcPr>
            <w:tcW w:w="8646" w:type="dxa"/>
          </w:tcPr>
          <w:p w14:paraId="117F3329" w14:textId="77777777" w:rsidR="005045BD" w:rsidRPr="003160B6" w:rsidRDefault="005045BD" w:rsidP="00D51B8B">
            <w:pPr>
              <w:ind w:right="-337"/>
              <w:jc w:val="center"/>
              <w:rPr>
                <w:highlight w:val="yellow"/>
              </w:rPr>
            </w:pPr>
            <w:r w:rsidRPr="00704591">
              <w:t xml:space="preserve">Рисунок </w:t>
            </w:r>
            <w:r w:rsidR="00D51B8B">
              <w:t>20</w:t>
            </w:r>
            <w:r w:rsidRPr="00704591">
              <w:t xml:space="preserve"> – Переезд к месту работы (по факультетам)</w:t>
            </w:r>
            <w:r>
              <w:t>, %.</w:t>
            </w:r>
          </w:p>
        </w:tc>
      </w:tr>
    </w:tbl>
    <w:p w14:paraId="6F9230CB" w14:textId="77777777" w:rsidR="009E03AA" w:rsidRPr="00300A89" w:rsidRDefault="00461ADC" w:rsidP="00300A89">
      <w:pPr>
        <w:ind w:right="-337" w:firstLine="709"/>
        <w:jc w:val="both"/>
      </w:pPr>
      <w:r w:rsidRPr="00F30119">
        <w:t xml:space="preserve">Анализ ответов выпускников показывает, что </w:t>
      </w:r>
      <w:r w:rsidR="00F30119" w:rsidRPr="00F30119">
        <w:t>две трети</w:t>
      </w:r>
      <w:r w:rsidRPr="00F30119">
        <w:t xml:space="preserve"> выпускников готовы продолжить работу в другом регионе </w:t>
      </w:r>
      <w:r w:rsidRPr="00F30119">
        <w:br/>
        <w:t xml:space="preserve">(рисунок 19). Особенно нагляден график распределения ответов по факультетам. </w:t>
      </w:r>
      <w:r w:rsidR="00F30119" w:rsidRPr="00F30119">
        <w:t>Больше положительных ответов у курсантов института «Морская академия» с</w:t>
      </w:r>
      <w:r w:rsidRPr="00F30119">
        <w:t xml:space="preserve"> учётом того, что выпускники ИМА после окончания должны трудоустроиться в других регионах на флот, результаты более чем обнадеживающие. Большинство выпускников </w:t>
      </w:r>
      <w:r w:rsidR="00F30119" w:rsidRPr="00F30119">
        <w:t>других</w:t>
      </w:r>
      <w:r w:rsidRPr="00F30119">
        <w:t xml:space="preserve"> факультет</w:t>
      </w:r>
      <w:r w:rsidR="00F30119" w:rsidRPr="00F30119">
        <w:t>ов</w:t>
      </w:r>
      <w:r w:rsidRPr="00F30119">
        <w:t xml:space="preserve"> также готовы переехать в другие регионы</w:t>
      </w:r>
      <w:r w:rsidR="00F30119" w:rsidRPr="00F30119">
        <w:t>,с</w:t>
      </w:r>
      <w:r w:rsidRPr="00F30119">
        <w:t>ледовательно эти студенты планируют работать после окончания Университета по полученной специальности, поскольку предприяти</w:t>
      </w:r>
      <w:r w:rsidR="00704B39">
        <w:t>й</w:t>
      </w:r>
      <w:r w:rsidRPr="00F30119">
        <w:t xml:space="preserve"> их направления в Новосибирске и области </w:t>
      </w:r>
      <w:r w:rsidR="00704B39">
        <w:t>мало, либо вообще отсутствуют</w:t>
      </w:r>
      <w:r w:rsidRPr="00F30119">
        <w:t xml:space="preserve">. </w:t>
      </w:r>
    </w:p>
    <w:p w14:paraId="5666CF22" w14:textId="77777777" w:rsidR="005045BD" w:rsidRDefault="005045BD" w:rsidP="004B3ADD">
      <w:pPr>
        <w:ind w:right="-337"/>
        <w:jc w:val="center"/>
        <w:rPr>
          <w:highlight w:val="yellow"/>
        </w:rPr>
      </w:pPr>
    </w:p>
    <w:p w14:paraId="41254110" w14:textId="77777777" w:rsidR="005045BD" w:rsidRPr="00664369" w:rsidRDefault="005045BD" w:rsidP="004B3ADD">
      <w:pPr>
        <w:ind w:right="-337"/>
        <w:jc w:val="center"/>
        <w:rPr>
          <w:highlight w:val="yellow"/>
        </w:rPr>
      </w:pPr>
    </w:p>
    <w:p w14:paraId="4D3DEA5D" w14:textId="77777777" w:rsidR="00D82596" w:rsidRDefault="00D82596" w:rsidP="00767A4F">
      <w:pPr>
        <w:ind w:firstLine="720"/>
        <w:jc w:val="center"/>
        <w:rPr>
          <w:b/>
        </w:rPr>
      </w:pPr>
    </w:p>
    <w:p w14:paraId="5B54CCAC" w14:textId="77777777" w:rsidR="00F706BD" w:rsidRDefault="00F706BD" w:rsidP="00767A4F">
      <w:pPr>
        <w:ind w:firstLine="720"/>
        <w:jc w:val="center"/>
      </w:pPr>
    </w:p>
    <w:p w14:paraId="5F3CC8FC" w14:textId="77777777" w:rsidR="00405DEB" w:rsidRDefault="00405DEB" w:rsidP="00767A4F">
      <w:pPr>
        <w:ind w:firstLine="720"/>
        <w:jc w:val="center"/>
        <w:rPr>
          <w:b/>
        </w:rPr>
      </w:pPr>
    </w:p>
    <w:p w14:paraId="39F757F8" w14:textId="77777777" w:rsidR="00A72E8A" w:rsidRPr="00A008A3" w:rsidRDefault="0060463E" w:rsidP="00A008A3">
      <w:pPr>
        <w:ind w:firstLine="720"/>
        <w:jc w:val="both"/>
      </w:pPr>
      <w:r>
        <w:rPr>
          <w:b/>
        </w:rPr>
        <w:br w:type="page"/>
      </w:r>
    </w:p>
    <w:p w14:paraId="60F69890" w14:textId="63A456AB" w:rsidR="00BC511D" w:rsidRDefault="00536243" w:rsidP="00BC51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69B624" wp14:editId="7B0400EC">
            <wp:extent cx="8653780" cy="3562985"/>
            <wp:effectExtent l="0" t="0" r="0" b="0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F47B37C" w14:textId="77777777" w:rsidR="00B16DE3" w:rsidRDefault="00D302FF" w:rsidP="00BC511D">
      <w:pPr>
        <w:jc w:val="center"/>
      </w:pPr>
      <w:r>
        <w:t>Рисунок 2</w:t>
      </w:r>
      <w:r w:rsidR="00A008A3">
        <w:t>1</w:t>
      </w:r>
      <w:r>
        <w:t xml:space="preserve"> – Планы на ближайшее будущее</w:t>
      </w:r>
      <w:r w:rsidR="00C80C05">
        <w:t xml:space="preserve"> в динамике за </w:t>
      </w:r>
      <w:r w:rsidR="00A008A3">
        <w:t>4</w:t>
      </w:r>
      <w:r w:rsidR="00C80C05">
        <w:t xml:space="preserve"> года</w:t>
      </w:r>
      <w:r w:rsidR="006464AF">
        <w:t>,%.</w:t>
      </w:r>
    </w:p>
    <w:p w14:paraId="2CBDA0D2" w14:textId="77777777" w:rsidR="00A27E4B" w:rsidRDefault="00A27E4B" w:rsidP="00A27E4B">
      <w:pPr>
        <w:ind w:firstLine="720"/>
        <w:jc w:val="both"/>
      </w:pPr>
    </w:p>
    <w:p w14:paraId="01CF6D09" w14:textId="77777777" w:rsidR="00404007" w:rsidRPr="00E406EF" w:rsidRDefault="00461ADC" w:rsidP="006464AF">
      <w:pPr>
        <w:ind w:firstLine="720"/>
        <w:jc w:val="both"/>
      </w:pPr>
      <w:r w:rsidRPr="00E406EF">
        <w:t>Опрос показал, что больше половины опрошенных выпускников планируют работать по специальности после окончания Университета. Динамика за 4 года имеет положительный вектор развития (рисунок 21)</w:t>
      </w:r>
      <w:r w:rsidR="00E406EF">
        <w:t>. Изучение ответов выпускников показало, что не планируют работать, а хотят отдохнуть хотя бы год 10 человек (2%) от опрошенных. Следовательно большая часть выпускников хотят трудоустроиться и работать по полученной специальности.</w:t>
      </w:r>
    </w:p>
    <w:p w14:paraId="0D96B675" w14:textId="77777777" w:rsidR="003028B8" w:rsidRDefault="003028B8" w:rsidP="00404007">
      <w:pPr>
        <w:ind w:firstLine="720"/>
        <w:jc w:val="center"/>
        <w:rPr>
          <w:noProof/>
        </w:rPr>
      </w:pPr>
    </w:p>
    <w:p w14:paraId="69E26538" w14:textId="77777777" w:rsidR="003028B8" w:rsidRDefault="003028B8" w:rsidP="00404007">
      <w:pPr>
        <w:ind w:firstLine="720"/>
        <w:jc w:val="center"/>
        <w:rPr>
          <w:noProof/>
        </w:rPr>
      </w:pPr>
    </w:p>
    <w:p w14:paraId="2D520776" w14:textId="77777777" w:rsidR="003028B8" w:rsidRDefault="003028B8" w:rsidP="00404007">
      <w:pPr>
        <w:ind w:firstLine="720"/>
        <w:jc w:val="center"/>
        <w:rPr>
          <w:noProof/>
        </w:rPr>
      </w:pPr>
    </w:p>
    <w:p w14:paraId="3EF505D8" w14:textId="77777777" w:rsidR="003028B8" w:rsidRDefault="003028B8" w:rsidP="00404007">
      <w:pPr>
        <w:ind w:firstLine="720"/>
        <w:jc w:val="center"/>
        <w:rPr>
          <w:noProof/>
        </w:rPr>
      </w:pPr>
    </w:p>
    <w:p w14:paraId="58EE105A" w14:textId="77777777" w:rsidR="003028B8" w:rsidRDefault="003028B8" w:rsidP="00404007">
      <w:pPr>
        <w:ind w:firstLine="720"/>
        <w:jc w:val="center"/>
        <w:rPr>
          <w:noProof/>
        </w:rPr>
      </w:pPr>
    </w:p>
    <w:p w14:paraId="3FF62137" w14:textId="77777777" w:rsidR="003028B8" w:rsidRDefault="003028B8" w:rsidP="00404007">
      <w:pPr>
        <w:ind w:firstLine="720"/>
        <w:jc w:val="center"/>
        <w:rPr>
          <w:noProof/>
        </w:rPr>
      </w:pPr>
    </w:p>
    <w:p w14:paraId="6065109F" w14:textId="77777777" w:rsidR="003028B8" w:rsidRDefault="003028B8" w:rsidP="00404007">
      <w:pPr>
        <w:ind w:firstLine="720"/>
        <w:jc w:val="center"/>
        <w:rPr>
          <w:noProof/>
        </w:rPr>
      </w:pPr>
    </w:p>
    <w:p w14:paraId="203B9535" w14:textId="77777777" w:rsidR="003028B8" w:rsidRDefault="003028B8" w:rsidP="00404007">
      <w:pPr>
        <w:ind w:firstLine="720"/>
        <w:jc w:val="center"/>
        <w:rPr>
          <w:noProof/>
        </w:rPr>
      </w:pPr>
    </w:p>
    <w:p w14:paraId="28D7C5E2" w14:textId="77777777" w:rsidR="003028B8" w:rsidRDefault="003028B8" w:rsidP="00404007">
      <w:pPr>
        <w:ind w:firstLine="720"/>
        <w:jc w:val="center"/>
        <w:rPr>
          <w:noProof/>
        </w:rPr>
      </w:pPr>
    </w:p>
    <w:p w14:paraId="78CF2858" w14:textId="0B3185ED" w:rsidR="003028B8" w:rsidRDefault="00536243" w:rsidP="00404007">
      <w:pPr>
        <w:ind w:firstLine="720"/>
        <w:jc w:val="center"/>
        <w:rPr>
          <w:noProof/>
        </w:rPr>
      </w:pPr>
      <w:r>
        <w:rPr>
          <w:noProof/>
        </w:rPr>
        <w:drawing>
          <wp:anchor distT="6096" distB="0" distL="126492" distR="119265" simplePos="0" relativeHeight="251663360" behindDoc="1" locked="0" layoutInCell="1" allowOverlap="1" wp14:anchorId="6B7D6322" wp14:editId="3056C0DC">
            <wp:simplePos x="0" y="0"/>
            <wp:positionH relativeFrom="column">
              <wp:posOffset>1243457</wp:posOffset>
            </wp:positionH>
            <wp:positionV relativeFrom="paragraph">
              <wp:posOffset>63881</wp:posOffset>
            </wp:positionV>
            <wp:extent cx="7578090" cy="3390900"/>
            <wp:effectExtent l="0" t="0" r="0" b="0"/>
            <wp:wrapSquare wrapText="bothSides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BAF7B" w14:textId="77777777" w:rsidR="003028B8" w:rsidRDefault="003028B8" w:rsidP="00404007">
      <w:pPr>
        <w:ind w:firstLine="720"/>
        <w:jc w:val="center"/>
        <w:rPr>
          <w:noProof/>
        </w:rPr>
      </w:pPr>
    </w:p>
    <w:p w14:paraId="7897D0BB" w14:textId="77777777" w:rsidR="003028B8" w:rsidRDefault="003028B8" w:rsidP="00404007">
      <w:pPr>
        <w:ind w:firstLine="720"/>
        <w:jc w:val="center"/>
        <w:rPr>
          <w:noProof/>
        </w:rPr>
      </w:pPr>
    </w:p>
    <w:p w14:paraId="732F87F9" w14:textId="77777777" w:rsidR="00404007" w:rsidRDefault="00404007" w:rsidP="00404007">
      <w:pPr>
        <w:ind w:firstLine="720"/>
        <w:jc w:val="center"/>
        <w:rPr>
          <w:noProof/>
        </w:rPr>
      </w:pPr>
    </w:p>
    <w:p w14:paraId="018046FC" w14:textId="77777777" w:rsidR="003028B8" w:rsidRDefault="003028B8" w:rsidP="00404007">
      <w:pPr>
        <w:ind w:firstLine="720"/>
        <w:jc w:val="center"/>
        <w:rPr>
          <w:noProof/>
        </w:rPr>
      </w:pPr>
    </w:p>
    <w:p w14:paraId="312FD7D6" w14:textId="77777777" w:rsidR="003028B8" w:rsidRDefault="003028B8" w:rsidP="00404007">
      <w:pPr>
        <w:ind w:firstLine="720"/>
        <w:jc w:val="center"/>
        <w:rPr>
          <w:noProof/>
        </w:rPr>
      </w:pPr>
    </w:p>
    <w:p w14:paraId="1377FF9E" w14:textId="77777777" w:rsidR="003028B8" w:rsidRDefault="003028B8" w:rsidP="00404007">
      <w:pPr>
        <w:ind w:firstLine="720"/>
        <w:jc w:val="center"/>
        <w:rPr>
          <w:noProof/>
        </w:rPr>
      </w:pPr>
    </w:p>
    <w:p w14:paraId="7D960B53" w14:textId="77777777" w:rsidR="003028B8" w:rsidRDefault="003028B8" w:rsidP="00404007">
      <w:pPr>
        <w:ind w:firstLine="720"/>
        <w:jc w:val="center"/>
        <w:rPr>
          <w:noProof/>
        </w:rPr>
      </w:pPr>
    </w:p>
    <w:p w14:paraId="003D7D2F" w14:textId="77777777" w:rsidR="003028B8" w:rsidRDefault="003028B8" w:rsidP="00404007">
      <w:pPr>
        <w:ind w:firstLine="720"/>
        <w:jc w:val="center"/>
        <w:rPr>
          <w:noProof/>
        </w:rPr>
      </w:pPr>
    </w:p>
    <w:p w14:paraId="51F81FE8" w14:textId="77777777" w:rsidR="003028B8" w:rsidRDefault="003028B8" w:rsidP="00404007">
      <w:pPr>
        <w:ind w:firstLine="720"/>
        <w:jc w:val="center"/>
        <w:rPr>
          <w:noProof/>
        </w:rPr>
      </w:pPr>
    </w:p>
    <w:p w14:paraId="36ECEB17" w14:textId="77777777" w:rsidR="003028B8" w:rsidRDefault="003028B8" w:rsidP="00404007">
      <w:pPr>
        <w:ind w:firstLine="720"/>
        <w:jc w:val="center"/>
        <w:rPr>
          <w:noProof/>
        </w:rPr>
      </w:pPr>
    </w:p>
    <w:p w14:paraId="3A03911F" w14:textId="77777777" w:rsidR="003028B8" w:rsidRDefault="003028B8" w:rsidP="00404007">
      <w:pPr>
        <w:ind w:firstLine="720"/>
        <w:jc w:val="center"/>
        <w:rPr>
          <w:noProof/>
        </w:rPr>
      </w:pPr>
    </w:p>
    <w:p w14:paraId="35E31BD8" w14:textId="77777777" w:rsidR="003028B8" w:rsidRDefault="003028B8" w:rsidP="00404007">
      <w:pPr>
        <w:ind w:firstLine="720"/>
        <w:jc w:val="center"/>
        <w:rPr>
          <w:noProof/>
        </w:rPr>
      </w:pPr>
    </w:p>
    <w:p w14:paraId="64AFEF2E" w14:textId="77777777" w:rsidR="003028B8" w:rsidRDefault="003028B8" w:rsidP="00404007">
      <w:pPr>
        <w:ind w:firstLine="720"/>
        <w:jc w:val="center"/>
        <w:rPr>
          <w:noProof/>
        </w:rPr>
      </w:pPr>
    </w:p>
    <w:p w14:paraId="4C779D03" w14:textId="77777777" w:rsidR="003028B8" w:rsidRDefault="003028B8" w:rsidP="00404007">
      <w:pPr>
        <w:ind w:firstLine="720"/>
        <w:jc w:val="center"/>
        <w:rPr>
          <w:noProof/>
        </w:rPr>
      </w:pPr>
    </w:p>
    <w:p w14:paraId="23CF6C1C" w14:textId="77777777" w:rsidR="003028B8" w:rsidRDefault="003028B8" w:rsidP="00404007">
      <w:pPr>
        <w:ind w:firstLine="720"/>
        <w:jc w:val="center"/>
        <w:rPr>
          <w:noProof/>
        </w:rPr>
      </w:pPr>
    </w:p>
    <w:p w14:paraId="677336DA" w14:textId="77777777" w:rsidR="003028B8" w:rsidRDefault="003028B8" w:rsidP="00404007">
      <w:pPr>
        <w:ind w:firstLine="720"/>
        <w:jc w:val="center"/>
        <w:rPr>
          <w:noProof/>
        </w:rPr>
      </w:pPr>
    </w:p>
    <w:p w14:paraId="4A0C2A61" w14:textId="77777777" w:rsidR="003028B8" w:rsidRDefault="003028B8" w:rsidP="00404007">
      <w:pPr>
        <w:ind w:firstLine="720"/>
        <w:jc w:val="center"/>
        <w:rPr>
          <w:noProof/>
        </w:rPr>
      </w:pPr>
    </w:p>
    <w:p w14:paraId="4FC29544" w14:textId="77777777" w:rsidR="003028B8" w:rsidRDefault="003028B8" w:rsidP="00404007">
      <w:pPr>
        <w:ind w:firstLine="720"/>
        <w:jc w:val="center"/>
        <w:rPr>
          <w:noProof/>
        </w:rPr>
      </w:pPr>
    </w:p>
    <w:p w14:paraId="76E53D39" w14:textId="77777777" w:rsidR="003028B8" w:rsidRDefault="003028B8" w:rsidP="00404007">
      <w:pPr>
        <w:ind w:firstLine="720"/>
        <w:jc w:val="center"/>
        <w:rPr>
          <w:noProof/>
        </w:rPr>
      </w:pPr>
    </w:p>
    <w:p w14:paraId="536AA6A5" w14:textId="77777777" w:rsidR="00404007" w:rsidRDefault="00BE1652" w:rsidP="00404007">
      <w:pPr>
        <w:ind w:firstLine="720"/>
        <w:jc w:val="center"/>
        <w:rPr>
          <w:noProof/>
        </w:rPr>
      </w:pPr>
      <w:r>
        <w:rPr>
          <w:noProof/>
        </w:rPr>
        <w:t>Рис</w:t>
      </w:r>
      <w:r w:rsidR="00E6611C">
        <w:rPr>
          <w:noProof/>
        </w:rPr>
        <w:t xml:space="preserve">унок </w:t>
      </w:r>
      <w:r>
        <w:rPr>
          <w:noProof/>
        </w:rPr>
        <w:t>22</w:t>
      </w:r>
      <w:r w:rsidR="00E6611C">
        <w:rPr>
          <w:noProof/>
        </w:rPr>
        <w:t xml:space="preserve"> – </w:t>
      </w:r>
      <w:r>
        <w:rPr>
          <w:noProof/>
        </w:rPr>
        <w:t xml:space="preserve">Распределение выпускников </w:t>
      </w:r>
      <w:r w:rsidR="00BC52AA">
        <w:rPr>
          <w:noProof/>
        </w:rPr>
        <w:t>после выпуска</w:t>
      </w:r>
    </w:p>
    <w:p w14:paraId="3D87FA5B" w14:textId="77777777" w:rsidR="005A7058" w:rsidRDefault="005A7058" w:rsidP="00BE1652">
      <w:pPr>
        <w:ind w:firstLine="720"/>
        <w:jc w:val="both"/>
        <w:rPr>
          <w:noProof/>
        </w:rPr>
      </w:pPr>
    </w:p>
    <w:p w14:paraId="249C5CE9" w14:textId="77777777" w:rsidR="00BE1652" w:rsidRDefault="00461ADC" w:rsidP="00BE1652">
      <w:pPr>
        <w:ind w:firstLine="720"/>
        <w:jc w:val="both"/>
        <w:rPr>
          <w:noProof/>
        </w:rPr>
      </w:pPr>
      <w:r w:rsidRPr="003028B8">
        <w:rPr>
          <w:noProof/>
        </w:rPr>
        <w:t>Большинство выпусников (</w:t>
      </w:r>
      <w:r w:rsidR="003028B8">
        <w:rPr>
          <w:noProof/>
        </w:rPr>
        <w:t>56</w:t>
      </w:r>
      <w:r w:rsidRPr="003028B8">
        <w:rPr>
          <w:noProof/>
        </w:rPr>
        <w:t>%) трудоустраиваются в течении 2-х месяцев после окончания Университета. Количество трудоустроенных выпускников магистратуры выше, это обусловлено большим количеством практической подготовки, которая проходит в штатной должности (по месту основной работы) ещё до окончания обучения</w:t>
      </w:r>
      <w:r w:rsidR="00587F04" w:rsidRPr="003028B8">
        <w:rPr>
          <w:noProof/>
        </w:rPr>
        <w:t>.</w:t>
      </w:r>
      <w:r w:rsidR="003028B8">
        <w:rPr>
          <w:noProof/>
        </w:rPr>
        <w:t xml:space="preserve"> Количество нетрудоустроенных выпускников в целом совпадает с ответами анкет о планах на будущее. Следует отметить, что 78% всех трудоустроенных выпускников работают по полученной специальности.</w:t>
      </w:r>
    </w:p>
    <w:p w14:paraId="1DA5270C" w14:textId="77777777" w:rsidR="00404007" w:rsidRPr="00606383" w:rsidRDefault="00404007" w:rsidP="00404007">
      <w:pPr>
        <w:ind w:firstLine="720"/>
        <w:jc w:val="center"/>
      </w:pPr>
    </w:p>
    <w:p w14:paraId="63D7A703" w14:textId="77777777" w:rsidR="00624C7C" w:rsidRPr="00606383" w:rsidRDefault="00624C7C" w:rsidP="00404007">
      <w:pPr>
        <w:ind w:firstLine="720"/>
        <w:jc w:val="center"/>
      </w:pPr>
    </w:p>
    <w:p w14:paraId="632F0C02" w14:textId="77777777" w:rsidR="00624C7C" w:rsidRPr="00606383" w:rsidRDefault="00624C7C" w:rsidP="00404007">
      <w:pPr>
        <w:ind w:firstLine="720"/>
        <w:jc w:val="center"/>
      </w:pPr>
    </w:p>
    <w:p w14:paraId="1EEC947A" w14:textId="77777777" w:rsidR="00624C7C" w:rsidRPr="00606383" w:rsidRDefault="00624C7C" w:rsidP="00404007">
      <w:pPr>
        <w:ind w:firstLine="720"/>
        <w:jc w:val="center"/>
      </w:pPr>
    </w:p>
    <w:p w14:paraId="7508C770" w14:textId="77777777" w:rsidR="00624C7C" w:rsidRPr="00606383" w:rsidRDefault="00624C7C" w:rsidP="00404007">
      <w:pPr>
        <w:ind w:firstLine="720"/>
        <w:jc w:val="center"/>
      </w:pPr>
    </w:p>
    <w:p w14:paraId="6CD7F996" w14:textId="77777777" w:rsidR="00624C7C" w:rsidRPr="00606383" w:rsidRDefault="00624C7C" w:rsidP="00404007">
      <w:pPr>
        <w:ind w:firstLine="720"/>
        <w:jc w:val="center"/>
      </w:pPr>
    </w:p>
    <w:p w14:paraId="348EF0E5" w14:textId="77777777" w:rsidR="00624C7C" w:rsidRPr="00606383" w:rsidRDefault="00624C7C" w:rsidP="00404007">
      <w:pPr>
        <w:ind w:firstLine="720"/>
        <w:jc w:val="center"/>
      </w:pPr>
    </w:p>
    <w:p w14:paraId="6ABC4F57" w14:textId="77777777" w:rsidR="00624C7C" w:rsidRPr="00606383" w:rsidRDefault="00624C7C" w:rsidP="00404007">
      <w:pPr>
        <w:ind w:firstLine="720"/>
        <w:jc w:val="center"/>
      </w:pPr>
    </w:p>
    <w:p w14:paraId="553CA7C1" w14:textId="77777777" w:rsidR="00624C7C" w:rsidRPr="00606383" w:rsidRDefault="00624C7C" w:rsidP="00404007">
      <w:pPr>
        <w:ind w:firstLine="720"/>
        <w:jc w:val="center"/>
      </w:pPr>
    </w:p>
    <w:p w14:paraId="12FC6737" w14:textId="77777777" w:rsidR="00F962C8" w:rsidRDefault="00F962C8" w:rsidP="00624C7C">
      <w:pPr>
        <w:ind w:firstLine="709"/>
        <w:jc w:val="both"/>
        <w:rPr>
          <w:b/>
          <w:bCs/>
          <w:sz w:val="28"/>
          <w:szCs w:val="28"/>
        </w:rPr>
      </w:pPr>
    </w:p>
    <w:p w14:paraId="7810631F" w14:textId="77777777" w:rsidR="00624C7C" w:rsidRPr="00F962C8" w:rsidRDefault="00624C7C" w:rsidP="00624C7C">
      <w:pPr>
        <w:ind w:firstLine="709"/>
        <w:jc w:val="both"/>
        <w:rPr>
          <w:b/>
          <w:bCs/>
          <w:sz w:val="28"/>
          <w:szCs w:val="28"/>
        </w:rPr>
      </w:pPr>
      <w:r w:rsidRPr="00F962C8">
        <w:rPr>
          <w:b/>
          <w:bCs/>
          <w:sz w:val="28"/>
          <w:szCs w:val="28"/>
        </w:rPr>
        <w:t>Сильные и слабые стороны учебного процесса по мнению выпускников</w:t>
      </w:r>
    </w:p>
    <w:p w14:paraId="27B79AAB" w14:textId="77777777" w:rsidR="00624C7C" w:rsidRDefault="00624C7C" w:rsidP="00624C7C">
      <w:pPr>
        <w:jc w:val="right"/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966"/>
        <w:gridCol w:w="1843"/>
        <w:gridCol w:w="2835"/>
        <w:gridCol w:w="1701"/>
      </w:tblGrid>
      <w:tr w:rsidR="00B00A6D" w:rsidRPr="00EF5FFF" w14:paraId="18293F12" w14:textId="77777777" w:rsidTr="00516F1C">
        <w:tc>
          <w:tcPr>
            <w:tcW w:w="1405" w:type="dxa"/>
            <w:vAlign w:val="center"/>
          </w:tcPr>
          <w:p w14:paraId="49B55615" w14:textId="77777777" w:rsidR="00B00A6D" w:rsidRPr="00624C7C" w:rsidRDefault="00B00A6D" w:rsidP="00B00A6D">
            <w:pPr>
              <w:jc w:val="center"/>
              <w:rPr>
                <w:b/>
              </w:rPr>
            </w:pPr>
            <w:r w:rsidRPr="00624C7C">
              <w:rPr>
                <w:b/>
              </w:rPr>
              <w:t>Факультет</w:t>
            </w:r>
          </w:p>
        </w:tc>
        <w:tc>
          <w:tcPr>
            <w:tcW w:w="5966" w:type="dxa"/>
            <w:vAlign w:val="center"/>
          </w:tcPr>
          <w:p w14:paraId="4CB433CD" w14:textId="77777777" w:rsidR="00B00A6D" w:rsidRPr="00624C7C" w:rsidRDefault="00B00A6D" w:rsidP="00B00A6D">
            <w:pPr>
              <w:jc w:val="center"/>
              <w:rPr>
                <w:b/>
              </w:rPr>
            </w:pPr>
            <w:r w:rsidRPr="00624C7C">
              <w:rPr>
                <w:b/>
              </w:rPr>
              <w:t>Особенно хорошо освоены</w:t>
            </w:r>
          </w:p>
        </w:tc>
        <w:tc>
          <w:tcPr>
            <w:tcW w:w="1843" w:type="dxa"/>
            <w:vAlign w:val="center"/>
          </w:tcPr>
          <w:p w14:paraId="383426F3" w14:textId="77777777" w:rsidR="00B00A6D" w:rsidRPr="00624C7C" w:rsidRDefault="00B00A6D" w:rsidP="00B00A6D">
            <w:pPr>
              <w:jc w:val="center"/>
              <w:rPr>
                <w:b/>
              </w:rPr>
            </w:pPr>
            <w:r w:rsidRPr="00624C7C">
              <w:rPr>
                <w:b/>
              </w:rPr>
              <w:t>Количество ответов</w:t>
            </w:r>
          </w:p>
        </w:tc>
        <w:tc>
          <w:tcPr>
            <w:tcW w:w="2835" w:type="dxa"/>
            <w:vAlign w:val="center"/>
          </w:tcPr>
          <w:p w14:paraId="43C70C32" w14:textId="77777777" w:rsidR="00B00A6D" w:rsidRPr="00624C7C" w:rsidRDefault="00B00A6D" w:rsidP="00B00A6D">
            <w:pPr>
              <w:jc w:val="center"/>
              <w:rPr>
                <w:b/>
              </w:rPr>
            </w:pPr>
            <w:r w:rsidRPr="00624C7C">
              <w:rPr>
                <w:b/>
              </w:rPr>
              <w:t>Недостаточно освоены</w:t>
            </w:r>
          </w:p>
        </w:tc>
        <w:tc>
          <w:tcPr>
            <w:tcW w:w="1701" w:type="dxa"/>
            <w:vAlign w:val="center"/>
          </w:tcPr>
          <w:p w14:paraId="462BC4C9" w14:textId="77777777" w:rsidR="00B00A6D" w:rsidRPr="00624C7C" w:rsidRDefault="00B00A6D" w:rsidP="00B00A6D">
            <w:pPr>
              <w:jc w:val="center"/>
              <w:rPr>
                <w:b/>
              </w:rPr>
            </w:pPr>
            <w:r w:rsidRPr="00624C7C">
              <w:rPr>
                <w:b/>
              </w:rPr>
              <w:t>Количество ответов</w:t>
            </w:r>
          </w:p>
        </w:tc>
      </w:tr>
      <w:tr w:rsidR="00B00A6D" w:rsidRPr="00EF5FFF" w14:paraId="0E809D8C" w14:textId="77777777" w:rsidTr="00516F1C">
        <w:trPr>
          <w:trHeight w:val="70"/>
        </w:trPr>
        <w:tc>
          <w:tcPr>
            <w:tcW w:w="1405" w:type="dxa"/>
            <w:vMerge w:val="restart"/>
            <w:tcBorders>
              <w:bottom w:val="single" w:sz="4" w:space="0" w:color="auto"/>
            </w:tcBorders>
            <w:vAlign w:val="center"/>
          </w:tcPr>
          <w:p w14:paraId="0165462C" w14:textId="77777777" w:rsidR="00B00A6D" w:rsidRPr="00F962C8" w:rsidRDefault="00B00A6D" w:rsidP="00F962C8">
            <w:pPr>
              <w:jc w:val="center"/>
              <w:rPr>
                <w:highlight w:val="yellow"/>
              </w:rPr>
            </w:pPr>
            <w:r w:rsidRPr="00624C7C">
              <w:rPr>
                <w:b/>
              </w:rPr>
              <w:t>ГТФ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center"/>
          </w:tcPr>
          <w:p w14:paraId="2541B50B" w14:textId="77777777" w:rsidR="00B00A6D" w:rsidRPr="00F962C8" w:rsidRDefault="00B00A6D" w:rsidP="008D54C8">
            <w:pPr>
              <w:rPr>
                <w:highlight w:val="yellow"/>
              </w:rPr>
            </w:pPr>
            <w:r>
              <w:t>Теоретическая механика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CB1D2B" w14:textId="77777777" w:rsidR="00B00A6D" w:rsidRDefault="00B00A6D" w:rsidP="00B00A6D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5F2AEC79" w14:textId="77777777" w:rsidR="00B00A6D" w:rsidRPr="00EF5FFF" w:rsidRDefault="00B00A6D" w:rsidP="008D54C8">
            <w:r>
              <w:t>Сопротивление материалов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0CBECB0E" w14:textId="77777777" w:rsidR="00B00A6D" w:rsidRPr="00EF5FFF" w:rsidRDefault="00B00A6D" w:rsidP="00B00A6D">
            <w:pPr>
              <w:jc w:val="center"/>
            </w:pPr>
            <w:r>
              <w:t>2</w:t>
            </w:r>
          </w:p>
        </w:tc>
      </w:tr>
      <w:tr w:rsidR="00B00A6D" w:rsidRPr="00EF5FFF" w14:paraId="1E9F6858" w14:textId="77777777" w:rsidTr="00516F1C">
        <w:tc>
          <w:tcPr>
            <w:tcW w:w="1405" w:type="dxa"/>
            <w:vMerge/>
            <w:vAlign w:val="center"/>
          </w:tcPr>
          <w:p w14:paraId="7728C5F1" w14:textId="77777777" w:rsidR="00B00A6D" w:rsidRPr="00624C7C" w:rsidRDefault="00B00A6D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723EB6B1" w14:textId="77777777" w:rsidR="00B00A6D" w:rsidRDefault="00B00A6D" w:rsidP="008D54C8">
            <w:r>
              <w:t>Проектирование ГТС</w:t>
            </w:r>
          </w:p>
        </w:tc>
        <w:tc>
          <w:tcPr>
            <w:tcW w:w="1843" w:type="dxa"/>
            <w:vAlign w:val="center"/>
          </w:tcPr>
          <w:p w14:paraId="6AF3A626" w14:textId="77777777" w:rsidR="00B00A6D" w:rsidRDefault="00B00A6D" w:rsidP="00B00A6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14:paraId="2039F7C4" w14:textId="77777777" w:rsidR="00B00A6D" w:rsidRDefault="00B00A6D" w:rsidP="008D54C8"/>
        </w:tc>
        <w:tc>
          <w:tcPr>
            <w:tcW w:w="1701" w:type="dxa"/>
            <w:vMerge/>
            <w:vAlign w:val="center"/>
          </w:tcPr>
          <w:p w14:paraId="6AE2ECB2" w14:textId="77777777" w:rsidR="00B00A6D" w:rsidRDefault="00B00A6D" w:rsidP="00B00A6D">
            <w:pPr>
              <w:jc w:val="center"/>
            </w:pPr>
          </w:p>
        </w:tc>
      </w:tr>
      <w:tr w:rsidR="00B00A6D" w:rsidRPr="00EF5FFF" w14:paraId="345D64EC" w14:textId="77777777" w:rsidTr="00516F1C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2BF39" w14:textId="77777777" w:rsidR="00B00A6D" w:rsidRPr="00624C7C" w:rsidRDefault="00B00A6D" w:rsidP="009D0C8D">
            <w:pPr>
              <w:jc w:val="center"/>
              <w:rPr>
                <w:b/>
              </w:rPr>
            </w:pPr>
            <w:r>
              <w:rPr>
                <w:b/>
              </w:rPr>
              <w:t>СМФ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3F2" w14:textId="77777777" w:rsidR="00B00A6D" w:rsidRPr="00EF5FFF" w:rsidRDefault="00B00A6D" w:rsidP="009D0C8D">
            <w:r>
              <w:t>Детали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8684" w14:textId="77777777" w:rsidR="00B00A6D" w:rsidRPr="00EF5FFF" w:rsidRDefault="00B00A6D" w:rsidP="00B00A6D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45A5B" w14:textId="77777777" w:rsidR="00B00A6D" w:rsidRPr="004E1E9B" w:rsidRDefault="004E1E9B" w:rsidP="009753F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B3E2E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0BE5700E" w14:textId="77777777" w:rsidTr="00516F1C"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6F19" w14:textId="77777777" w:rsidR="00B00A6D" w:rsidRPr="00624C7C" w:rsidRDefault="00B00A6D" w:rsidP="009D0C8D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938" w14:textId="77777777" w:rsidR="00B00A6D" w:rsidRPr="00EF5FFF" w:rsidRDefault="00B00A6D" w:rsidP="009D0C8D">
            <w:r w:rsidRPr="00745393">
              <w:rPr>
                <w:color w:val="000000"/>
              </w:rPr>
              <w:t>Материаловедение. Технология конструкционных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BFD" w14:textId="77777777" w:rsidR="00B00A6D" w:rsidRDefault="00B00A6D" w:rsidP="00B00A6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B802A" w14:textId="77777777" w:rsidR="00B00A6D" w:rsidRPr="00EF5FFF" w:rsidRDefault="00B00A6D" w:rsidP="009D0C8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08A46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16868728" w14:textId="77777777" w:rsidTr="00516F1C">
        <w:trPr>
          <w:trHeight w:val="316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8DA4" w14:textId="77777777" w:rsidR="00B00A6D" w:rsidRPr="00624C7C" w:rsidRDefault="00B00A6D" w:rsidP="009D0C8D">
            <w:pPr>
              <w:jc w:val="center"/>
              <w:rPr>
                <w:b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47F" w14:textId="77777777" w:rsidR="00B00A6D" w:rsidRPr="00EF5FFF" w:rsidRDefault="00B00A6D" w:rsidP="009D0C8D">
            <w:r w:rsidRPr="004C254F">
              <w:rPr>
                <w:color w:val="000000"/>
              </w:rPr>
              <w:t>Судовое главное энергетическое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F928" w14:textId="77777777" w:rsidR="00B00A6D" w:rsidRPr="00EF5FFF" w:rsidRDefault="00B00A6D" w:rsidP="00B00A6D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876" w14:textId="77777777" w:rsidR="00B00A6D" w:rsidRPr="00EF5FFF" w:rsidRDefault="00B00A6D" w:rsidP="009D0C8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41E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61D70BE0" w14:textId="77777777" w:rsidTr="00516F1C">
        <w:tc>
          <w:tcPr>
            <w:tcW w:w="1405" w:type="dxa"/>
            <w:vMerge w:val="restart"/>
            <w:vAlign w:val="center"/>
          </w:tcPr>
          <w:p w14:paraId="41FBBE81" w14:textId="77777777" w:rsidR="00B00A6D" w:rsidRPr="00624C7C" w:rsidRDefault="00B00A6D" w:rsidP="00F962C8">
            <w:pPr>
              <w:jc w:val="center"/>
              <w:rPr>
                <w:b/>
              </w:rPr>
            </w:pPr>
            <w:r w:rsidRPr="00624C7C">
              <w:rPr>
                <w:b/>
              </w:rPr>
              <w:t>УВТ</w:t>
            </w:r>
          </w:p>
        </w:tc>
        <w:tc>
          <w:tcPr>
            <w:tcW w:w="5966" w:type="dxa"/>
            <w:vAlign w:val="center"/>
          </w:tcPr>
          <w:p w14:paraId="71C844CF" w14:textId="77777777" w:rsidR="00B00A6D" w:rsidRPr="00EF5FFF" w:rsidRDefault="00B00A6D" w:rsidP="008D54C8">
            <w:r>
              <w:t>Управление работой порта</w:t>
            </w:r>
          </w:p>
        </w:tc>
        <w:tc>
          <w:tcPr>
            <w:tcW w:w="1843" w:type="dxa"/>
            <w:vAlign w:val="center"/>
          </w:tcPr>
          <w:p w14:paraId="2B04B342" w14:textId="77777777" w:rsidR="00B00A6D" w:rsidRPr="00EF5FFF" w:rsidRDefault="00B00A6D" w:rsidP="00B00A6D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  <w:vAlign w:val="center"/>
          </w:tcPr>
          <w:p w14:paraId="6E5DC0C4" w14:textId="77777777" w:rsidR="00B00A6D" w:rsidRPr="00EF5FFF" w:rsidRDefault="00B00A6D" w:rsidP="008D54C8">
            <w:r>
              <w:t>Английский язык</w:t>
            </w:r>
          </w:p>
        </w:tc>
        <w:tc>
          <w:tcPr>
            <w:tcW w:w="1701" w:type="dxa"/>
            <w:vMerge w:val="restart"/>
            <w:vAlign w:val="center"/>
          </w:tcPr>
          <w:p w14:paraId="1DB91E95" w14:textId="77777777" w:rsidR="00B00A6D" w:rsidRPr="00EF5FFF" w:rsidRDefault="00B00A6D" w:rsidP="00B00A6D">
            <w:pPr>
              <w:jc w:val="center"/>
            </w:pPr>
            <w:r>
              <w:t>3</w:t>
            </w:r>
          </w:p>
        </w:tc>
      </w:tr>
      <w:tr w:rsidR="00B00A6D" w:rsidRPr="00EF5FFF" w14:paraId="0D274ABB" w14:textId="77777777" w:rsidTr="00516F1C">
        <w:tc>
          <w:tcPr>
            <w:tcW w:w="1405" w:type="dxa"/>
            <w:vMerge/>
            <w:vAlign w:val="center"/>
          </w:tcPr>
          <w:p w14:paraId="11EF70BC" w14:textId="77777777" w:rsidR="00B00A6D" w:rsidRPr="00624C7C" w:rsidRDefault="00B00A6D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29C4A667" w14:textId="77777777" w:rsidR="00B00A6D" w:rsidRPr="00EF5FFF" w:rsidRDefault="00B00A6D" w:rsidP="009D0C8D">
            <w:r>
              <w:t>Управление работой флота</w:t>
            </w:r>
          </w:p>
        </w:tc>
        <w:tc>
          <w:tcPr>
            <w:tcW w:w="1843" w:type="dxa"/>
            <w:vAlign w:val="center"/>
          </w:tcPr>
          <w:p w14:paraId="7830898B" w14:textId="77777777" w:rsidR="00B00A6D" w:rsidRDefault="00B00A6D" w:rsidP="00B00A6D">
            <w:pPr>
              <w:jc w:val="center"/>
            </w:pPr>
            <w:r>
              <w:t>9</w:t>
            </w:r>
          </w:p>
        </w:tc>
        <w:tc>
          <w:tcPr>
            <w:tcW w:w="2835" w:type="dxa"/>
            <w:vMerge/>
            <w:vAlign w:val="center"/>
          </w:tcPr>
          <w:p w14:paraId="79198850" w14:textId="77777777" w:rsidR="00B00A6D" w:rsidRPr="00EF5FFF" w:rsidRDefault="00B00A6D" w:rsidP="008D54C8"/>
        </w:tc>
        <w:tc>
          <w:tcPr>
            <w:tcW w:w="1701" w:type="dxa"/>
            <w:vMerge/>
            <w:vAlign w:val="center"/>
          </w:tcPr>
          <w:p w14:paraId="638F57C7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7F02A1FA" w14:textId="77777777" w:rsidTr="00516F1C">
        <w:tc>
          <w:tcPr>
            <w:tcW w:w="1405" w:type="dxa"/>
            <w:vMerge/>
            <w:vAlign w:val="center"/>
          </w:tcPr>
          <w:p w14:paraId="376AAED1" w14:textId="77777777" w:rsidR="00B00A6D" w:rsidRPr="00624C7C" w:rsidRDefault="00B00A6D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12C15B53" w14:textId="77777777" w:rsidR="00B00A6D" w:rsidRPr="00EF5FFF" w:rsidRDefault="00B00A6D" w:rsidP="008D54C8">
            <w:r>
              <w:t>Маркетинг</w:t>
            </w:r>
          </w:p>
        </w:tc>
        <w:tc>
          <w:tcPr>
            <w:tcW w:w="1843" w:type="dxa"/>
            <w:vAlign w:val="center"/>
          </w:tcPr>
          <w:p w14:paraId="1ED93900" w14:textId="77777777" w:rsidR="00B00A6D" w:rsidRPr="00EF5FFF" w:rsidRDefault="00B00A6D" w:rsidP="00B00A6D">
            <w:pPr>
              <w:jc w:val="center"/>
            </w:pPr>
            <w:r>
              <w:t>7</w:t>
            </w:r>
          </w:p>
        </w:tc>
        <w:tc>
          <w:tcPr>
            <w:tcW w:w="2835" w:type="dxa"/>
            <w:vMerge/>
            <w:vAlign w:val="center"/>
          </w:tcPr>
          <w:p w14:paraId="0E6C712C" w14:textId="77777777" w:rsidR="00B00A6D" w:rsidRPr="00EF5FFF" w:rsidRDefault="00B00A6D" w:rsidP="008D54C8"/>
        </w:tc>
        <w:tc>
          <w:tcPr>
            <w:tcW w:w="1701" w:type="dxa"/>
            <w:vMerge/>
            <w:vAlign w:val="center"/>
          </w:tcPr>
          <w:p w14:paraId="713E52FD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69E8A3F9" w14:textId="77777777" w:rsidTr="00516F1C">
        <w:tc>
          <w:tcPr>
            <w:tcW w:w="1405" w:type="dxa"/>
            <w:vMerge/>
            <w:vAlign w:val="center"/>
          </w:tcPr>
          <w:p w14:paraId="230CED95" w14:textId="77777777" w:rsidR="00B00A6D" w:rsidRPr="00624C7C" w:rsidRDefault="00B00A6D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4203270C" w14:textId="77777777" w:rsidR="00B00A6D" w:rsidRPr="00EF5FFF" w:rsidRDefault="00B00A6D" w:rsidP="008D54C8">
            <w:r>
              <w:t>Т</w:t>
            </w:r>
            <w:r w:rsidRPr="008E6B08">
              <w:t>ехнология и организация перегрузочных процессов</w:t>
            </w:r>
          </w:p>
        </w:tc>
        <w:tc>
          <w:tcPr>
            <w:tcW w:w="1843" w:type="dxa"/>
            <w:vAlign w:val="center"/>
          </w:tcPr>
          <w:p w14:paraId="0DFDE0DD" w14:textId="77777777" w:rsidR="00B00A6D" w:rsidRPr="00EF5FFF" w:rsidRDefault="00B00A6D" w:rsidP="00B00A6D">
            <w:pPr>
              <w:jc w:val="center"/>
            </w:pPr>
            <w:r>
              <w:t>7</w:t>
            </w:r>
          </w:p>
        </w:tc>
        <w:tc>
          <w:tcPr>
            <w:tcW w:w="2835" w:type="dxa"/>
            <w:vMerge/>
            <w:vAlign w:val="center"/>
          </w:tcPr>
          <w:p w14:paraId="5FA8282B" w14:textId="77777777" w:rsidR="00B00A6D" w:rsidRPr="00EF5FFF" w:rsidRDefault="00B00A6D" w:rsidP="008D54C8"/>
        </w:tc>
        <w:tc>
          <w:tcPr>
            <w:tcW w:w="1701" w:type="dxa"/>
            <w:vMerge/>
            <w:vAlign w:val="center"/>
          </w:tcPr>
          <w:p w14:paraId="5119E811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18B385B9" w14:textId="77777777" w:rsidTr="00516F1C">
        <w:trPr>
          <w:trHeight w:val="266"/>
        </w:trPr>
        <w:tc>
          <w:tcPr>
            <w:tcW w:w="1405" w:type="dxa"/>
            <w:vMerge/>
            <w:vAlign w:val="center"/>
          </w:tcPr>
          <w:p w14:paraId="1CE77275" w14:textId="77777777" w:rsidR="00B00A6D" w:rsidRPr="00624C7C" w:rsidRDefault="00B00A6D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761EB4AA" w14:textId="77777777" w:rsidR="00B00A6D" w:rsidRPr="00EF5FFF" w:rsidRDefault="00B00A6D" w:rsidP="008D54C8">
            <w:r>
              <w:t>Моделирование транспортных процессов</w:t>
            </w:r>
          </w:p>
        </w:tc>
        <w:tc>
          <w:tcPr>
            <w:tcW w:w="1843" w:type="dxa"/>
            <w:vAlign w:val="center"/>
          </w:tcPr>
          <w:p w14:paraId="1305C683" w14:textId="77777777" w:rsidR="00B00A6D" w:rsidRPr="00EF5FFF" w:rsidRDefault="00B00A6D" w:rsidP="00B00A6D">
            <w:pPr>
              <w:jc w:val="center"/>
            </w:pPr>
            <w:r>
              <w:t>7</w:t>
            </w:r>
          </w:p>
        </w:tc>
        <w:tc>
          <w:tcPr>
            <w:tcW w:w="2835" w:type="dxa"/>
            <w:vMerge/>
            <w:vAlign w:val="center"/>
          </w:tcPr>
          <w:p w14:paraId="5F9D40AB" w14:textId="77777777" w:rsidR="00B00A6D" w:rsidRPr="00EF5FFF" w:rsidRDefault="00B00A6D" w:rsidP="008D54C8"/>
        </w:tc>
        <w:tc>
          <w:tcPr>
            <w:tcW w:w="1701" w:type="dxa"/>
            <w:vMerge/>
            <w:vAlign w:val="center"/>
          </w:tcPr>
          <w:p w14:paraId="2EC6B8FD" w14:textId="77777777" w:rsidR="00B00A6D" w:rsidRPr="00EF5FFF" w:rsidRDefault="00B00A6D" w:rsidP="00B00A6D">
            <w:pPr>
              <w:jc w:val="center"/>
            </w:pPr>
          </w:p>
        </w:tc>
      </w:tr>
      <w:tr w:rsidR="00DF285C" w:rsidRPr="00EF5FFF" w14:paraId="14D49097" w14:textId="77777777" w:rsidTr="00516F1C">
        <w:tc>
          <w:tcPr>
            <w:tcW w:w="1405" w:type="dxa"/>
            <w:vMerge w:val="restart"/>
            <w:vAlign w:val="center"/>
          </w:tcPr>
          <w:p w14:paraId="3A1DCC72" w14:textId="77777777" w:rsidR="00DF285C" w:rsidRPr="00624C7C" w:rsidRDefault="00DF285C" w:rsidP="00F962C8">
            <w:pPr>
              <w:jc w:val="center"/>
              <w:rPr>
                <w:b/>
              </w:rPr>
            </w:pPr>
            <w:r w:rsidRPr="00624C7C">
              <w:rPr>
                <w:b/>
              </w:rPr>
              <w:t>ЭМФ</w:t>
            </w:r>
          </w:p>
        </w:tc>
        <w:tc>
          <w:tcPr>
            <w:tcW w:w="5966" w:type="dxa"/>
            <w:vAlign w:val="center"/>
          </w:tcPr>
          <w:p w14:paraId="2438FAC5" w14:textId="77777777" w:rsidR="00DF285C" w:rsidRDefault="00DF285C" w:rsidP="008D54C8">
            <w:r w:rsidRPr="00745393">
              <w:rPr>
                <w:color w:val="000000"/>
              </w:rPr>
              <w:t>Мобильная перегрузочная техника</w:t>
            </w:r>
          </w:p>
        </w:tc>
        <w:tc>
          <w:tcPr>
            <w:tcW w:w="1843" w:type="dxa"/>
            <w:vAlign w:val="center"/>
          </w:tcPr>
          <w:p w14:paraId="38F92ABD" w14:textId="77777777" w:rsidR="00DF285C" w:rsidRDefault="00DF285C" w:rsidP="00B00A6D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  <w:vAlign w:val="center"/>
          </w:tcPr>
          <w:p w14:paraId="49E95FF6" w14:textId="77777777" w:rsidR="00DF285C" w:rsidRPr="00851A84" w:rsidRDefault="00DF285C" w:rsidP="008D54C8">
            <w:pPr>
              <w:rPr>
                <w:b/>
              </w:rPr>
            </w:pPr>
            <w:r w:rsidRPr="004C254F">
              <w:rPr>
                <w:color w:val="000000"/>
              </w:rPr>
              <w:t>Системы автоматического управления</w:t>
            </w:r>
          </w:p>
        </w:tc>
        <w:tc>
          <w:tcPr>
            <w:tcW w:w="1701" w:type="dxa"/>
            <w:vMerge w:val="restart"/>
            <w:vAlign w:val="center"/>
          </w:tcPr>
          <w:p w14:paraId="19134F44" w14:textId="77777777" w:rsidR="00DF285C" w:rsidRPr="00EF5FFF" w:rsidRDefault="00DF285C" w:rsidP="00B00A6D">
            <w:pPr>
              <w:jc w:val="center"/>
            </w:pPr>
            <w:r>
              <w:t>3</w:t>
            </w:r>
          </w:p>
        </w:tc>
      </w:tr>
      <w:tr w:rsidR="00DF285C" w:rsidRPr="00EF5FFF" w14:paraId="5331FE04" w14:textId="77777777" w:rsidTr="00516F1C">
        <w:tc>
          <w:tcPr>
            <w:tcW w:w="1405" w:type="dxa"/>
            <w:vMerge/>
            <w:vAlign w:val="center"/>
          </w:tcPr>
          <w:p w14:paraId="39BB9CC4" w14:textId="77777777" w:rsidR="00DF285C" w:rsidRPr="00624C7C" w:rsidRDefault="00DF285C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6D79CF9C" w14:textId="77777777" w:rsidR="00DF285C" w:rsidRDefault="00DF285C" w:rsidP="008D54C8">
            <w:r w:rsidRPr="00F06BBA">
              <w:rPr>
                <w:color w:val="000000"/>
              </w:rPr>
              <w:t>Грузоподъемные машины и машины безрельсового транспорта</w:t>
            </w:r>
          </w:p>
        </w:tc>
        <w:tc>
          <w:tcPr>
            <w:tcW w:w="1843" w:type="dxa"/>
            <w:vAlign w:val="center"/>
          </w:tcPr>
          <w:p w14:paraId="751E8DA7" w14:textId="77777777" w:rsidR="00DF285C" w:rsidRDefault="00DF285C" w:rsidP="00B00A6D">
            <w:pPr>
              <w:jc w:val="center"/>
            </w:pPr>
            <w:r>
              <w:t>8</w:t>
            </w:r>
          </w:p>
        </w:tc>
        <w:tc>
          <w:tcPr>
            <w:tcW w:w="2835" w:type="dxa"/>
            <w:vMerge/>
            <w:vAlign w:val="center"/>
          </w:tcPr>
          <w:p w14:paraId="302D34C8" w14:textId="77777777" w:rsidR="00DF285C" w:rsidRPr="00EF5FFF" w:rsidRDefault="00DF285C" w:rsidP="008D54C8"/>
        </w:tc>
        <w:tc>
          <w:tcPr>
            <w:tcW w:w="1701" w:type="dxa"/>
            <w:vMerge/>
            <w:vAlign w:val="center"/>
          </w:tcPr>
          <w:p w14:paraId="514EB2E6" w14:textId="77777777" w:rsidR="00DF285C" w:rsidRPr="00EF5FFF" w:rsidRDefault="00DF285C" w:rsidP="00B00A6D">
            <w:pPr>
              <w:jc w:val="center"/>
            </w:pPr>
          </w:p>
        </w:tc>
      </w:tr>
      <w:tr w:rsidR="00DF285C" w:rsidRPr="00EF5FFF" w14:paraId="5345EA84" w14:textId="77777777" w:rsidTr="00516F1C">
        <w:tc>
          <w:tcPr>
            <w:tcW w:w="1405" w:type="dxa"/>
            <w:vMerge/>
            <w:vAlign w:val="center"/>
          </w:tcPr>
          <w:p w14:paraId="3FEABED6" w14:textId="77777777" w:rsidR="00DF285C" w:rsidRPr="00624C7C" w:rsidRDefault="00DF285C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2BA7FA59" w14:textId="77777777" w:rsidR="00DF285C" w:rsidRPr="00EF5FFF" w:rsidRDefault="00DF285C" w:rsidP="00F962C8">
            <w:r w:rsidRPr="009879B0">
              <w:rPr>
                <w:color w:val="000000"/>
              </w:rPr>
              <w:t>Интеллектуальные системы и технологии</w:t>
            </w:r>
          </w:p>
        </w:tc>
        <w:tc>
          <w:tcPr>
            <w:tcW w:w="1843" w:type="dxa"/>
            <w:vAlign w:val="center"/>
          </w:tcPr>
          <w:p w14:paraId="663C03AB" w14:textId="77777777" w:rsidR="00DF285C" w:rsidRDefault="00DF285C" w:rsidP="00B00A6D">
            <w:pPr>
              <w:jc w:val="center"/>
            </w:pPr>
            <w:r>
              <w:t>5</w:t>
            </w:r>
          </w:p>
        </w:tc>
        <w:tc>
          <w:tcPr>
            <w:tcW w:w="2835" w:type="dxa"/>
            <w:vMerge/>
            <w:vAlign w:val="center"/>
          </w:tcPr>
          <w:p w14:paraId="2765A112" w14:textId="77777777" w:rsidR="00DF285C" w:rsidRPr="00EF5FFF" w:rsidRDefault="00DF285C" w:rsidP="00F962C8"/>
        </w:tc>
        <w:tc>
          <w:tcPr>
            <w:tcW w:w="1701" w:type="dxa"/>
            <w:vMerge/>
            <w:vAlign w:val="center"/>
          </w:tcPr>
          <w:p w14:paraId="00E1033D" w14:textId="77777777" w:rsidR="00DF285C" w:rsidRPr="00EF5FFF" w:rsidRDefault="00DF285C" w:rsidP="00B00A6D">
            <w:pPr>
              <w:jc w:val="center"/>
            </w:pPr>
          </w:p>
        </w:tc>
      </w:tr>
      <w:tr w:rsidR="00DF285C" w:rsidRPr="00EF5FFF" w14:paraId="02E63521" w14:textId="77777777" w:rsidTr="00516F1C">
        <w:tc>
          <w:tcPr>
            <w:tcW w:w="1405" w:type="dxa"/>
            <w:vMerge/>
            <w:vAlign w:val="center"/>
          </w:tcPr>
          <w:p w14:paraId="3C429C00" w14:textId="77777777" w:rsidR="00DF285C" w:rsidRPr="00624C7C" w:rsidRDefault="00DF285C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62678D54" w14:textId="77777777" w:rsidR="00DF285C" w:rsidRPr="009879B0" w:rsidRDefault="00DF285C" w:rsidP="00F962C8">
            <w:pPr>
              <w:rPr>
                <w:color w:val="000000"/>
              </w:rPr>
            </w:pPr>
            <w:r w:rsidRPr="00745393">
              <w:rPr>
                <w:color w:val="000000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1843" w:type="dxa"/>
            <w:vAlign w:val="center"/>
          </w:tcPr>
          <w:p w14:paraId="39A5CDD8" w14:textId="77777777" w:rsidR="00DF285C" w:rsidRDefault="00DF285C" w:rsidP="00B00A6D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14:paraId="28D6BAC0" w14:textId="77777777" w:rsidR="00DF285C" w:rsidRPr="00EF5FFF" w:rsidRDefault="00DF285C" w:rsidP="00F962C8"/>
        </w:tc>
        <w:tc>
          <w:tcPr>
            <w:tcW w:w="1701" w:type="dxa"/>
            <w:vMerge/>
            <w:vAlign w:val="center"/>
          </w:tcPr>
          <w:p w14:paraId="50C72513" w14:textId="77777777" w:rsidR="00DF285C" w:rsidRPr="00EF5FFF" w:rsidRDefault="00DF285C" w:rsidP="00B00A6D">
            <w:pPr>
              <w:jc w:val="center"/>
            </w:pPr>
          </w:p>
        </w:tc>
      </w:tr>
      <w:tr w:rsidR="00B00A6D" w:rsidRPr="00EF5FFF" w14:paraId="6A5F37E2" w14:textId="77777777" w:rsidTr="00516F1C">
        <w:tc>
          <w:tcPr>
            <w:tcW w:w="1405" w:type="dxa"/>
            <w:vMerge w:val="restart"/>
            <w:vAlign w:val="center"/>
          </w:tcPr>
          <w:p w14:paraId="5490E3B1" w14:textId="77777777" w:rsidR="00B00A6D" w:rsidRPr="00624C7C" w:rsidRDefault="00B00A6D" w:rsidP="00F962C8">
            <w:pPr>
              <w:jc w:val="center"/>
              <w:rPr>
                <w:b/>
              </w:rPr>
            </w:pPr>
            <w:r w:rsidRPr="00624C7C">
              <w:rPr>
                <w:b/>
              </w:rPr>
              <w:t>ИМА</w:t>
            </w:r>
          </w:p>
        </w:tc>
        <w:tc>
          <w:tcPr>
            <w:tcW w:w="5966" w:type="dxa"/>
            <w:vAlign w:val="center"/>
          </w:tcPr>
          <w:p w14:paraId="557BD9B0" w14:textId="77777777" w:rsidR="00B00A6D" w:rsidRPr="004C254F" w:rsidRDefault="00B00A6D" w:rsidP="00F962C8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14:paraId="0B5B245C" w14:textId="77777777" w:rsidR="00B00A6D" w:rsidRDefault="00B00A6D" w:rsidP="00B00A6D">
            <w:pPr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428E94B8" w14:textId="77777777" w:rsidR="00B00A6D" w:rsidRDefault="00B00A6D" w:rsidP="009D0C8D">
            <w:pPr>
              <w:rPr>
                <w:lang w:val="en-US"/>
              </w:rPr>
            </w:pPr>
            <w:r w:rsidRPr="002D03CA">
              <w:rPr>
                <w:color w:val="000000"/>
              </w:rPr>
              <w:t>Теория и устройство судна</w:t>
            </w:r>
          </w:p>
        </w:tc>
        <w:tc>
          <w:tcPr>
            <w:tcW w:w="1701" w:type="dxa"/>
            <w:vMerge w:val="restart"/>
            <w:vAlign w:val="center"/>
          </w:tcPr>
          <w:p w14:paraId="72EC32A1" w14:textId="77777777" w:rsidR="00B00A6D" w:rsidRDefault="00B00A6D" w:rsidP="00B00A6D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B00A6D" w:rsidRPr="00EF5FFF" w14:paraId="286DBCC4" w14:textId="77777777" w:rsidTr="00516F1C">
        <w:tc>
          <w:tcPr>
            <w:tcW w:w="1405" w:type="dxa"/>
            <w:vMerge/>
            <w:vAlign w:val="center"/>
          </w:tcPr>
          <w:p w14:paraId="61EFBA6F" w14:textId="77777777" w:rsidR="00B00A6D" w:rsidRPr="00624C7C" w:rsidRDefault="00B00A6D" w:rsidP="00F962C8">
            <w:pPr>
              <w:jc w:val="center"/>
              <w:rPr>
                <w:b/>
              </w:rPr>
            </w:pPr>
          </w:p>
        </w:tc>
        <w:tc>
          <w:tcPr>
            <w:tcW w:w="5966" w:type="dxa"/>
            <w:vAlign w:val="center"/>
          </w:tcPr>
          <w:p w14:paraId="44D00C4A" w14:textId="77777777" w:rsidR="00B00A6D" w:rsidRPr="00EF5FFF" w:rsidRDefault="00B00A6D" w:rsidP="00F962C8">
            <w:r w:rsidRPr="004C254F">
              <w:rPr>
                <w:color w:val="000000"/>
              </w:rPr>
              <w:t>Судовые электроприводы</w:t>
            </w:r>
          </w:p>
        </w:tc>
        <w:tc>
          <w:tcPr>
            <w:tcW w:w="1843" w:type="dxa"/>
            <w:vAlign w:val="center"/>
          </w:tcPr>
          <w:p w14:paraId="7C745629" w14:textId="77777777" w:rsidR="00B00A6D" w:rsidRPr="00EF5FFF" w:rsidRDefault="00B00A6D" w:rsidP="00B00A6D">
            <w:pPr>
              <w:jc w:val="center"/>
            </w:pPr>
            <w:r>
              <w:t>4</w:t>
            </w:r>
          </w:p>
        </w:tc>
        <w:tc>
          <w:tcPr>
            <w:tcW w:w="2835" w:type="dxa"/>
            <w:vMerge/>
            <w:vAlign w:val="center"/>
          </w:tcPr>
          <w:p w14:paraId="161A5696" w14:textId="77777777" w:rsidR="00B00A6D" w:rsidRPr="00F962C8" w:rsidRDefault="00B00A6D" w:rsidP="009D0C8D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B787D5B" w14:textId="77777777" w:rsidR="00B00A6D" w:rsidRPr="00EF5FFF" w:rsidRDefault="00B00A6D" w:rsidP="00B00A6D">
            <w:pPr>
              <w:jc w:val="center"/>
            </w:pPr>
          </w:p>
        </w:tc>
      </w:tr>
      <w:tr w:rsidR="00B00A6D" w:rsidRPr="00EF5FFF" w14:paraId="2E5746E9" w14:textId="77777777" w:rsidTr="00516F1C">
        <w:tc>
          <w:tcPr>
            <w:tcW w:w="1405" w:type="dxa"/>
            <w:vMerge/>
            <w:vAlign w:val="center"/>
          </w:tcPr>
          <w:p w14:paraId="14EF613B" w14:textId="77777777" w:rsidR="00B00A6D" w:rsidRPr="00EF5FFF" w:rsidRDefault="00B00A6D" w:rsidP="00F962C8"/>
        </w:tc>
        <w:tc>
          <w:tcPr>
            <w:tcW w:w="5966" w:type="dxa"/>
            <w:vAlign w:val="center"/>
          </w:tcPr>
          <w:p w14:paraId="3E71C67C" w14:textId="77777777" w:rsidR="00B00A6D" w:rsidRPr="00EF5FFF" w:rsidRDefault="00B00A6D" w:rsidP="00F962C8">
            <w:r w:rsidRPr="00DF6C4F">
              <w:t>Навигация и лоция</w:t>
            </w:r>
          </w:p>
        </w:tc>
        <w:tc>
          <w:tcPr>
            <w:tcW w:w="1843" w:type="dxa"/>
            <w:vAlign w:val="center"/>
          </w:tcPr>
          <w:p w14:paraId="2DD869C6" w14:textId="77777777" w:rsidR="00B00A6D" w:rsidRPr="00EA0D60" w:rsidRDefault="00B00A6D" w:rsidP="00B00A6D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625EABE4" w14:textId="77777777" w:rsidR="00B00A6D" w:rsidRDefault="00B00A6D" w:rsidP="009D0C8D">
            <w:pPr>
              <w:rPr>
                <w:lang w:val="en-US"/>
              </w:rPr>
            </w:pPr>
            <w:r w:rsidRPr="00745393">
              <w:rPr>
                <w:color w:val="000000"/>
              </w:rPr>
              <w:t>Мореходная астрономия</w:t>
            </w:r>
          </w:p>
        </w:tc>
        <w:tc>
          <w:tcPr>
            <w:tcW w:w="1701" w:type="dxa"/>
            <w:vAlign w:val="center"/>
          </w:tcPr>
          <w:p w14:paraId="64F5374C" w14:textId="77777777" w:rsidR="00B00A6D" w:rsidRPr="00C36682" w:rsidRDefault="00B00A6D" w:rsidP="00B00A6D">
            <w:pPr>
              <w:jc w:val="center"/>
            </w:pPr>
            <w:r>
              <w:t>2</w:t>
            </w:r>
          </w:p>
        </w:tc>
      </w:tr>
      <w:tr w:rsidR="00B00A6D" w:rsidRPr="00EF5FFF" w14:paraId="5298D949" w14:textId="77777777" w:rsidTr="00516F1C">
        <w:tc>
          <w:tcPr>
            <w:tcW w:w="1405" w:type="dxa"/>
            <w:vMerge/>
            <w:vAlign w:val="center"/>
          </w:tcPr>
          <w:p w14:paraId="65482C7D" w14:textId="77777777" w:rsidR="00B00A6D" w:rsidRPr="00EF5FFF" w:rsidRDefault="00B00A6D" w:rsidP="00F962C8"/>
        </w:tc>
        <w:tc>
          <w:tcPr>
            <w:tcW w:w="5966" w:type="dxa"/>
            <w:vAlign w:val="center"/>
          </w:tcPr>
          <w:p w14:paraId="1CDF9B11" w14:textId="77777777" w:rsidR="00B00A6D" w:rsidRPr="00DF6C4F" w:rsidRDefault="00B00A6D" w:rsidP="00F962C8">
            <w:r w:rsidRPr="004C254F">
              <w:rPr>
                <w:color w:val="000000"/>
              </w:rPr>
              <w:t>Судовые автоматизированные электроэнергетические системы</w:t>
            </w:r>
          </w:p>
        </w:tc>
        <w:tc>
          <w:tcPr>
            <w:tcW w:w="1843" w:type="dxa"/>
            <w:vAlign w:val="center"/>
          </w:tcPr>
          <w:p w14:paraId="494CA4FB" w14:textId="77777777" w:rsidR="00B00A6D" w:rsidRDefault="00B00A6D" w:rsidP="00B00A6D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1C6207CE" w14:textId="77777777" w:rsidR="00B00A6D" w:rsidRPr="00EF5FFF" w:rsidRDefault="00B00A6D" w:rsidP="009D0C8D">
            <w:r w:rsidRPr="00F06BBA">
              <w:rPr>
                <w:color w:val="000000"/>
              </w:rPr>
              <w:t>Гидрометеорологическое обеспечение судовождения</w:t>
            </w:r>
          </w:p>
        </w:tc>
        <w:tc>
          <w:tcPr>
            <w:tcW w:w="1701" w:type="dxa"/>
            <w:vAlign w:val="center"/>
          </w:tcPr>
          <w:p w14:paraId="77D21C69" w14:textId="77777777" w:rsidR="00B00A6D" w:rsidRPr="00C36682" w:rsidRDefault="00B00A6D" w:rsidP="00B00A6D">
            <w:pPr>
              <w:jc w:val="center"/>
            </w:pPr>
            <w:r>
              <w:t>2</w:t>
            </w:r>
          </w:p>
        </w:tc>
      </w:tr>
    </w:tbl>
    <w:p w14:paraId="4CD4AA26" w14:textId="77777777" w:rsidR="00624C7C" w:rsidRPr="00DF285C" w:rsidRDefault="00DF285C" w:rsidP="00DF285C">
      <w:pPr>
        <w:ind w:firstLine="720"/>
        <w:jc w:val="both"/>
      </w:pPr>
      <w:r>
        <w:t xml:space="preserve">Анализ ответов выпускников показал, что с каждым годом снижается количество предметов, по которым студенты и курсанты получили недостаточные знания. </w:t>
      </w:r>
      <w:r w:rsidR="009155D2">
        <w:t>По сравнению с 2020 годом количество предметов сократилось на 2 (8 в 2020 году и 6 – в 2021)</w:t>
      </w:r>
    </w:p>
    <w:p w14:paraId="15904B79" w14:textId="479F7FA1" w:rsidR="008F4785" w:rsidRPr="00D302FF" w:rsidRDefault="005B428C" w:rsidP="006464AF">
      <w:pPr>
        <w:ind w:firstLine="720"/>
        <w:jc w:val="both"/>
      </w:pPr>
      <w:r>
        <w:br w:type="page"/>
      </w:r>
      <w:r w:rsidR="00536243">
        <w:rPr>
          <w:noProof/>
        </w:rPr>
        <w:drawing>
          <wp:anchor distT="5653" distB="2473" distL="124837" distR="116934" simplePos="0" relativeHeight="251660288" behindDoc="0" locked="0" layoutInCell="1" allowOverlap="1" wp14:anchorId="44510A4F" wp14:editId="5E0D8476">
            <wp:simplePos x="0" y="0"/>
            <wp:positionH relativeFrom="column">
              <wp:posOffset>267712</wp:posOffset>
            </wp:positionH>
            <wp:positionV relativeFrom="paragraph">
              <wp:posOffset>162498</wp:posOffset>
            </wp:positionV>
            <wp:extent cx="3625215" cy="2411730"/>
            <wp:effectExtent l="0" t="0" r="0" b="0"/>
            <wp:wrapSquare wrapText="bothSides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285D" w14:textId="6CB6181F" w:rsidR="00A913F7" w:rsidRDefault="00536243" w:rsidP="00DD0E09">
      <w:pPr>
        <w:ind w:firstLine="284"/>
      </w:pPr>
      <w:r>
        <w:rPr>
          <w:b/>
          <w:noProof/>
        </w:rPr>
        <w:drawing>
          <wp:inline distT="0" distB="0" distL="0" distR="0" wp14:anchorId="74055562" wp14:editId="053566D1">
            <wp:extent cx="5116195" cy="2432685"/>
            <wp:effectExtent l="0" t="0" r="0" b="0"/>
            <wp:docPr id="1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6955598" w14:textId="77777777" w:rsidR="001F0487" w:rsidRDefault="00766EEB" w:rsidP="00DD0E09">
      <w:r>
        <w:t xml:space="preserve">                 </w:t>
      </w:r>
      <w:r w:rsidR="001F0487">
        <w:t>Рисунок 2</w:t>
      </w:r>
      <w:r w:rsidR="00BC52AA">
        <w:t>3</w:t>
      </w:r>
      <w:r w:rsidR="001F0487">
        <w:t xml:space="preserve"> –</w:t>
      </w:r>
      <w:r w:rsidR="00DD0E09">
        <w:t xml:space="preserve">Правильный выбор специальности                      </w:t>
      </w:r>
      <w:r w:rsidR="001F0487">
        <w:t>Рисунок 2</w:t>
      </w:r>
      <w:r w:rsidR="00BC52AA">
        <w:t>4</w:t>
      </w:r>
      <w:r w:rsidR="001F0487">
        <w:t xml:space="preserve"> –Правильный выбор</w:t>
      </w:r>
      <w:r w:rsidR="00DD0E09">
        <w:t xml:space="preserve"> специальности по факультетам</w:t>
      </w:r>
    </w:p>
    <w:p w14:paraId="5A0191F1" w14:textId="77777777" w:rsidR="00DD0E09" w:rsidRDefault="00DD0E09" w:rsidP="00F92590">
      <w:pPr>
        <w:ind w:firstLine="708"/>
        <w:jc w:val="both"/>
      </w:pPr>
    </w:p>
    <w:p w14:paraId="0948AFC8" w14:textId="77777777" w:rsidR="008F12F1" w:rsidRDefault="00461ADC" w:rsidP="00F92590">
      <w:pPr>
        <w:ind w:firstLine="708"/>
        <w:jc w:val="both"/>
        <w:rPr>
          <w:b/>
        </w:rPr>
      </w:pPr>
      <w:r w:rsidRPr="006C5AE4">
        <w:t xml:space="preserve">Анализ анкет выпускников показал, что </w:t>
      </w:r>
      <w:r w:rsidR="006C5AE4" w:rsidRPr="006C5AE4">
        <w:t>82</w:t>
      </w:r>
      <w:r w:rsidRPr="006C5AE4">
        <w:t xml:space="preserve">% опрошенных респондентов не сомневаются в правильности выбора специальности (рисунок 23). Самые высокие показатели в Институте «Морская академия» и на </w:t>
      </w:r>
      <w:r w:rsidR="006C5AE4" w:rsidRPr="006C5AE4">
        <w:t>«Электромеханическом факультете»90</w:t>
      </w:r>
      <w:r w:rsidRPr="006C5AE4">
        <w:t xml:space="preserve">% и </w:t>
      </w:r>
      <w:r w:rsidR="006C5AE4" w:rsidRPr="006C5AE4">
        <w:t>91</w:t>
      </w:r>
      <w:r w:rsidRPr="006C5AE4">
        <w:t xml:space="preserve">% соответственно. </w:t>
      </w:r>
      <w:r w:rsidR="006C5AE4">
        <w:t>По сравнению с 2020 годом показатели выросли на 5-10 процентов. Полученные данные позволяют</w:t>
      </w:r>
      <w:r w:rsidRPr="006C5AE4">
        <w:t xml:space="preserve"> сделать вывод, о </w:t>
      </w:r>
      <w:r w:rsidR="006C5AE4">
        <w:t xml:space="preserve">положительной динамике </w:t>
      </w:r>
      <w:r w:rsidRPr="006C5AE4">
        <w:t>эффективности системы работы по обучению, воспитанию студентов и популяризации выбранной ими соответствующей специальности на факультетах Университета</w:t>
      </w:r>
      <w:r w:rsidR="00B95EB1" w:rsidRPr="006C5AE4">
        <w:t>.</w:t>
      </w:r>
    </w:p>
    <w:p w14:paraId="448C4E58" w14:textId="77777777" w:rsidR="005045A7" w:rsidRPr="00EB7B86" w:rsidRDefault="00383628" w:rsidP="00BE0231">
      <w:pPr>
        <w:ind w:firstLine="720"/>
      </w:pPr>
      <w:r>
        <w:rPr>
          <w:b/>
        </w:rPr>
        <w:br w:type="page"/>
      </w:r>
    </w:p>
    <w:p w14:paraId="55A652C5" w14:textId="77777777" w:rsidR="00F85F6B" w:rsidRPr="008F12F1" w:rsidRDefault="00F85F6B" w:rsidP="009C6F93">
      <w:pPr>
        <w:numPr>
          <w:ilvl w:val="0"/>
          <w:numId w:val="34"/>
        </w:numPr>
        <w:tabs>
          <w:tab w:val="left" w:pos="8460"/>
        </w:tabs>
        <w:rPr>
          <w:sz w:val="4"/>
          <w:szCs w:val="4"/>
        </w:rPr>
      </w:pPr>
    </w:p>
    <w:p w14:paraId="68C2305F" w14:textId="01DFAB2C" w:rsidR="00F85F6B" w:rsidRDefault="00536243" w:rsidP="009C6F93">
      <w:pPr>
        <w:tabs>
          <w:tab w:val="left" w:pos="8460"/>
        </w:tabs>
      </w:pPr>
      <w:r>
        <w:rPr>
          <w:noProof/>
        </w:rPr>
        <w:drawing>
          <wp:anchor distT="5885" distB="0" distL="126237" distR="122134" simplePos="0" relativeHeight="251661312" behindDoc="0" locked="0" layoutInCell="1" allowOverlap="1" wp14:anchorId="0BA984E5" wp14:editId="2DED40E7">
            <wp:simplePos x="0" y="0"/>
            <wp:positionH relativeFrom="column">
              <wp:posOffset>3607307</wp:posOffset>
            </wp:positionH>
            <wp:positionV relativeFrom="paragraph">
              <wp:posOffset>13505</wp:posOffset>
            </wp:positionV>
            <wp:extent cx="5547360" cy="2651125"/>
            <wp:effectExtent l="0" t="0" r="0" b="0"/>
            <wp:wrapSquare wrapText="bothSides"/>
            <wp:docPr id="18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5BF513" wp14:editId="2282A89D">
            <wp:extent cx="3545205" cy="2660015"/>
            <wp:effectExtent l="0" t="0" r="0" b="0"/>
            <wp:docPr id="17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CC6A06C" w14:textId="77777777" w:rsidR="001A58D5" w:rsidRDefault="001A58D5" w:rsidP="00E17897">
      <w:pPr>
        <w:tabs>
          <w:tab w:val="left" w:pos="8460"/>
        </w:tabs>
      </w:pPr>
      <w:r>
        <w:t>Рисунок 2</w:t>
      </w:r>
      <w:r w:rsidR="00BC52AA">
        <w:t>5</w:t>
      </w:r>
      <w:r>
        <w:t xml:space="preserve"> – </w:t>
      </w:r>
      <w:r w:rsidR="00E17897">
        <w:t>Правильный выбор Университета.</w:t>
      </w:r>
      <w:r w:rsidR="00766EEB">
        <w:t xml:space="preserve">                             </w:t>
      </w:r>
      <w:r w:rsidR="00E17897" w:rsidRPr="001A58D5">
        <w:t>Рисунок 2</w:t>
      </w:r>
      <w:r w:rsidR="00E17897">
        <w:t>6</w:t>
      </w:r>
      <w:r w:rsidR="00F528A9">
        <w:t xml:space="preserve">– </w:t>
      </w:r>
      <w:r w:rsidR="00E17897">
        <w:t>Правильный выбор Университета по факультета</w:t>
      </w:r>
      <w:r w:rsidR="00F962C8" w:rsidRPr="00F962C8">
        <w:t>м</w:t>
      </w:r>
      <w:r w:rsidR="00E17897">
        <w:t>.</w:t>
      </w:r>
    </w:p>
    <w:p w14:paraId="6B054F5C" w14:textId="77777777" w:rsidR="001A58D5" w:rsidRDefault="001A58D5" w:rsidP="001A58D5">
      <w:pPr>
        <w:pStyle w:val="1"/>
        <w:spacing w:before="0" w:beforeAutospacing="0" w:after="0" w:afterAutospacing="0"/>
        <w:jc w:val="center"/>
      </w:pPr>
      <w:bookmarkStart w:id="279" w:name="_Toc478543063"/>
    </w:p>
    <w:p w14:paraId="45C26DA3" w14:textId="77777777" w:rsidR="00677394" w:rsidRPr="00F731B6" w:rsidRDefault="00461ADC" w:rsidP="00677394">
      <w:pPr>
        <w:ind w:firstLine="709"/>
        <w:jc w:val="both"/>
      </w:pPr>
      <w:r w:rsidRPr="00CF6E37">
        <w:t>Анализ ответов показывает, что большинство выпускников не разочаровались в выборе учебного заведения (рис</w:t>
      </w:r>
      <w:r w:rsidR="00F528A9" w:rsidRPr="00CF6E37">
        <w:t xml:space="preserve">унок </w:t>
      </w:r>
      <w:r w:rsidRPr="00CF6E37">
        <w:t xml:space="preserve">25). Распределение ответов по факультетам (рисунок 26) показывает, что лучше система работы по воспитанию у студентов гордости за принадлежность к Университету построена </w:t>
      </w:r>
      <w:r w:rsidR="00CF6E37">
        <w:t>на«Электромеханическом факультете»97</w:t>
      </w:r>
      <w:r w:rsidRPr="00CF6E37">
        <w:t xml:space="preserve"> % положительных ответов. Эту работу необходимо продолжать</w:t>
      </w:r>
      <w:r w:rsidR="00D5181C" w:rsidRPr="00CF6E37">
        <w:t>.</w:t>
      </w:r>
    </w:p>
    <w:p w14:paraId="4EF4F1BD" w14:textId="77777777" w:rsidR="00B01995" w:rsidRDefault="0045258A" w:rsidP="00D111D2">
      <w:pPr>
        <w:pStyle w:val="1"/>
        <w:spacing w:before="0" w:beforeAutospacing="0" w:after="0" w:afterAutospacing="0"/>
      </w:pPr>
      <w:r>
        <w:br w:type="page"/>
      </w:r>
      <w:bookmarkStart w:id="280" w:name="_Toc34130709"/>
      <w:bookmarkStart w:id="281" w:name="_Toc36463822"/>
      <w:bookmarkStart w:id="282" w:name="_Toc36732224"/>
      <w:bookmarkStart w:id="283" w:name="_Toc36734931"/>
      <w:r w:rsidR="00EB7B86" w:rsidRPr="001C736A">
        <w:t>6</w:t>
      </w:r>
      <w:r w:rsidR="00B054A0">
        <w:t xml:space="preserve"> </w:t>
      </w:r>
      <w:r w:rsidR="00911946">
        <w:t xml:space="preserve">РЕЗУЛЬТАТЫ </w:t>
      </w:r>
      <w:r w:rsidR="00B01995" w:rsidRPr="001C736A">
        <w:t>АНКЕТИРОВАНИ</w:t>
      </w:r>
      <w:r w:rsidR="00911946">
        <w:t>Я</w:t>
      </w:r>
      <w:r w:rsidR="00B01995" w:rsidRPr="001C736A">
        <w:t xml:space="preserve"> АБИТУРИЕНТОВ</w:t>
      </w:r>
      <w:bookmarkEnd w:id="279"/>
      <w:bookmarkEnd w:id="280"/>
      <w:bookmarkEnd w:id="281"/>
      <w:bookmarkEnd w:id="282"/>
      <w:bookmarkEnd w:id="283"/>
    </w:p>
    <w:p w14:paraId="25EAAC3D" w14:textId="77777777" w:rsidR="00D111D2" w:rsidRPr="00D111D2" w:rsidRDefault="00D111D2" w:rsidP="00D111D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14:paraId="36DE6C10" w14:textId="10751F82" w:rsidR="004B0DAE" w:rsidRDefault="00536243" w:rsidP="009A44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D59000" wp14:editId="2715F56D">
            <wp:extent cx="6061710" cy="486727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DE47BBB" w14:textId="77777777" w:rsidR="001C736A" w:rsidRPr="00EB7B86" w:rsidRDefault="001C736A" w:rsidP="001C736A">
      <w:pPr>
        <w:jc w:val="center"/>
      </w:pPr>
      <w:r w:rsidRPr="00E16C9D">
        <w:t xml:space="preserve">Рисунок </w:t>
      </w:r>
      <w:r w:rsidR="0056021A" w:rsidRPr="00E16C9D">
        <w:t>2</w:t>
      </w:r>
      <w:r w:rsidR="00BC52AA" w:rsidRPr="00E16C9D">
        <w:t>7</w:t>
      </w:r>
      <w:r w:rsidR="009A4462" w:rsidRPr="00E16C9D">
        <w:t xml:space="preserve">–Динамика набора по ВУЗу в целом за </w:t>
      </w:r>
      <w:r w:rsidR="00677394" w:rsidRPr="00E16C9D">
        <w:t>6</w:t>
      </w:r>
      <w:r w:rsidR="009A4462" w:rsidRPr="00E16C9D">
        <w:t xml:space="preserve"> лет</w:t>
      </w:r>
    </w:p>
    <w:p w14:paraId="116B6737" w14:textId="77777777" w:rsidR="004B0DAE" w:rsidRDefault="004B0DAE" w:rsidP="00B01995"/>
    <w:p w14:paraId="606357E2" w14:textId="77777777" w:rsidR="009A4462" w:rsidRDefault="009A4462" w:rsidP="00B01995"/>
    <w:p w14:paraId="5E2F6E10" w14:textId="77777777" w:rsidR="00B01995" w:rsidRPr="004B0DAE" w:rsidRDefault="00B01995" w:rsidP="00B01995">
      <w:pPr>
        <w:rPr>
          <w:b/>
          <w:highlight w:val="yellow"/>
        </w:rPr>
      </w:pPr>
    </w:p>
    <w:p w14:paraId="5C9E4A68" w14:textId="5E6AFF99" w:rsidR="00DB3100" w:rsidRPr="00E12E0A" w:rsidRDefault="00536243" w:rsidP="003734AC">
      <w:pPr>
        <w:ind w:left="-284"/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7F022F62" wp14:editId="5A89400C">
            <wp:extent cx="7997825" cy="286893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F995584" w14:textId="77777777" w:rsidR="003734AC" w:rsidRPr="003734AC" w:rsidRDefault="003734AC" w:rsidP="003734AC">
      <w:pPr>
        <w:ind w:left="-284"/>
        <w:jc w:val="center"/>
      </w:pPr>
      <w:r w:rsidRPr="003734AC">
        <w:t xml:space="preserve">Рисунок </w:t>
      </w:r>
      <w:r w:rsidR="0056021A">
        <w:t>2</w:t>
      </w:r>
      <w:r w:rsidR="00BC52AA">
        <w:t>8</w:t>
      </w:r>
      <w:r w:rsidRPr="003734AC">
        <w:t xml:space="preserve"> – </w:t>
      </w:r>
      <w:r w:rsidR="008F12F1">
        <w:t>География абитуриентов</w:t>
      </w:r>
    </w:p>
    <w:p w14:paraId="78728BB5" w14:textId="77777777" w:rsidR="004B0DAE" w:rsidRPr="009A4462" w:rsidRDefault="004B0DAE" w:rsidP="007062F2">
      <w:pPr>
        <w:ind w:firstLine="709"/>
        <w:rPr>
          <w:b/>
        </w:rPr>
      </w:pPr>
    </w:p>
    <w:p w14:paraId="5D668807" w14:textId="77777777" w:rsidR="009A4462" w:rsidRPr="009A4462" w:rsidRDefault="00461ADC" w:rsidP="007062F2">
      <w:pPr>
        <w:ind w:firstLine="709"/>
        <w:jc w:val="both"/>
      </w:pPr>
      <w:r w:rsidRPr="00BC0077">
        <w:t>Динамика изменения количества абитуриентов, подавших заявления в 202</w:t>
      </w:r>
      <w:r w:rsidR="00BC0077">
        <w:t>1</w:t>
      </w:r>
      <w:r w:rsidRPr="00BC0077">
        <w:t xml:space="preserve"> году в ФГБОУ ВО «СГУВТ», в сравнении с 20</w:t>
      </w:r>
      <w:r w:rsidR="00BC0077">
        <w:t>20</w:t>
      </w:r>
      <w:r w:rsidRPr="00BC0077">
        <w:t xml:space="preserve"> годом </w:t>
      </w:r>
      <w:r w:rsidR="00BC0077">
        <w:t>снизилась</w:t>
      </w:r>
      <w:r w:rsidRPr="00BC0077">
        <w:t>, и составила 1</w:t>
      </w:r>
      <w:r w:rsidR="00BC0077">
        <w:t>450</w:t>
      </w:r>
      <w:r w:rsidRPr="00BC0077">
        <w:t xml:space="preserve"> человек (</w:t>
      </w:r>
      <w:r w:rsidR="00B054A0">
        <w:t xml:space="preserve">«-» </w:t>
      </w:r>
      <w:r w:rsidRPr="00BC0077">
        <w:t>470 чел.). Анализ географии подавших заявления абитуриентов позволяет сделать вывод, что большая часть желающих поступить в Университет из Новосибирска и Новосибирской области (рис</w:t>
      </w:r>
      <w:r w:rsidR="007F4730" w:rsidRPr="00BC0077">
        <w:t xml:space="preserve">унок </w:t>
      </w:r>
      <w:r w:rsidRPr="00BC0077">
        <w:t xml:space="preserve">28). Много желающих из других регионов страны и </w:t>
      </w:r>
      <w:r w:rsidR="00F962C8" w:rsidRPr="00BC0077">
        <w:t>Республики Казахстан</w:t>
      </w:r>
      <w:r w:rsidRPr="00BC0077">
        <w:t>. Особо следует отметить количество желающих из Алтайского края и Кемеровской области. Так как в процессе обучения многие студенты из Новосибирска не доходят до выпуска, следует работу по профориентации направить на школьников Новосибирской области и другие регионы, но делать это размеренно, чтобы не столкнуться с перенаселением общежитий</w:t>
      </w:r>
      <w:r w:rsidR="00035592" w:rsidRPr="00BC0077">
        <w:t>.</w:t>
      </w:r>
    </w:p>
    <w:p w14:paraId="417D5653" w14:textId="77777777" w:rsidR="009A4462" w:rsidRPr="009A4462" w:rsidRDefault="009A4462" w:rsidP="00B01995">
      <w:pPr>
        <w:ind w:left="-284"/>
        <w:rPr>
          <w:highlight w:val="red"/>
        </w:rPr>
      </w:pPr>
    </w:p>
    <w:p w14:paraId="00658992" w14:textId="2CB77E5D" w:rsidR="004B3ADD" w:rsidRPr="001A5E13" w:rsidRDefault="00DB3100" w:rsidP="003D50C5">
      <w:pPr>
        <w:ind w:left="-284"/>
        <w:jc w:val="center"/>
        <w:rPr>
          <w:b/>
        </w:rPr>
      </w:pPr>
      <w:r w:rsidRPr="004B0DAE">
        <w:rPr>
          <w:b/>
          <w:highlight w:val="red"/>
        </w:rPr>
        <w:br w:type="page"/>
      </w:r>
      <w:r w:rsidR="00536243">
        <w:rPr>
          <w:b/>
          <w:noProof/>
        </w:rPr>
        <w:drawing>
          <wp:inline distT="0" distB="0" distL="0" distR="0" wp14:anchorId="11E0B0AD" wp14:editId="6364CA73">
            <wp:extent cx="8244840" cy="445770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25B4A3B" w14:textId="77777777" w:rsidR="004B0DAE" w:rsidRDefault="004B0DAE" w:rsidP="00B01995">
      <w:pPr>
        <w:ind w:left="-284"/>
        <w:rPr>
          <w:noProof/>
        </w:rPr>
      </w:pPr>
    </w:p>
    <w:p w14:paraId="133B8903" w14:textId="77777777" w:rsidR="001A5E13" w:rsidRDefault="001A5E13" w:rsidP="001A5E13">
      <w:pPr>
        <w:ind w:left="-284"/>
        <w:jc w:val="center"/>
      </w:pPr>
      <w:r w:rsidRPr="001A5E13">
        <w:t xml:space="preserve">Рисунок </w:t>
      </w:r>
      <w:r w:rsidR="00BC52AA">
        <w:t>29</w:t>
      </w:r>
      <w:r w:rsidR="00142C96">
        <w:t xml:space="preserve"> </w:t>
      </w:r>
      <w:r w:rsidR="007F4730">
        <w:t xml:space="preserve">– </w:t>
      </w:r>
      <w:r w:rsidRPr="001A5E13">
        <w:t>Факторы, повлиявшие на выбор ВУЗа</w:t>
      </w:r>
      <w:r w:rsidR="00C80C05">
        <w:t xml:space="preserve"> в динамике за 4 года</w:t>
      </w:r>
    </w:p>
    <w:p w14:paraId="6E03F634" w14:textId="77777777" w:rsidR="001A5E13" w:rsidRDefault="001A5E13" w:rsidP="001A5E13">
      <w:pPr>
        <w:ind w:left="-284"/>
        <w:jc w:val="center"/>
      </w:pPr>
    </w:p>
    <w:p w14:paraId="290918FC" w14:textId="77777777" w:rsidR="001A5E13" w:rsidRPr="001A5E13" w:rsidRDefault="00461ADC" w:rsidP="0066431F">
      <w:pPr>
        <w:ind w:firstLine="708"/>
        <w:jc w:val="both"/>
      </w:pPr>
      <w:r w:rsidRPr="00F7731A">
        <w:t>Основным фактором, влияющим на выбор ВУЗа (рис</w:t>
      </w:r>
      <w:r w:rsidR="007F4730" w:rsidRPr="00F7731A">
        <w:t xml:space="preserve">унок </w:t>
      </w:r>
      <w:r w:rsidRPr="00F7731A">
        <w:t>29), явля</w:t>
      </w:r>
      <w:r w:rsidR="00F7731A" w:rsidRPr="00F7731A">
        <w:t>ю</w:t>
      </w:r>
      <w:r w:rsidRPr="00F7731A">
        <w:t>тся совет</w:t>
      </w:r>
      <w:r w:rsidR="00F7731A" w:rsidRPr="00F7731A">
        <w:t>ы</w:t>
      </w:r>
      <w:r w:rsidRPr="00F7731A">
        <w:t xml:space="preserve"> родственников, друзей, знакомых</w:t>
      </w:r>
      <w:r w:rsidR="00F7731A" w:rsidRPr="00F7731A">
        <w:t xml:space="preserve"> и Интренет</w:t>
      </w:r>
      <w:r w:rsidR="006B15E9">
        <w:t xml:space="preserve"> </w:t>
      </w:r>
      <w:r w:rsidR="00F7731A" w:rsidRPr="00F7731A">
        <w:t xml:space="preserve">по </w:t>
      </w:r>
      <w:r w:rsidRPr="00F7731A">
        <w:t>(</w:t>
      </w:r>
      <w:r w:rsidR="00F7731A" w:rsidRPr="00F7731A">
        <w:t>46</w:t>
      </w:r>
      <w:r w:rsidRPr="00F7731A">
        <w:t>%)</w:t>
      </w:r>
      <w:r w:rsidR="00F7731A" w:rsidRPr="00F7731A">
        <w:t xml:space="preserve"> соответственно.</w:t>
      </w:r>
      <w:r w:rsidR="006B15E9">
        <w:t xml:space="preserve"> </w:t>
      </w:r>
      <w:r w:rsidR="00F7731A" w:rsidRPr="00F7731A">
        <w:t>Вместе с тем фактор</w:t>
      </w:r>
      <w:r w:rsidRPr="00F7731A">
        <w:t xml:space="preserve"> востребованност</w:t>
      </w:r>
      <w:r w:rsidR="00F7731A" w:rsidRPr="00F7731A">
        <w:t>и</w:t>
      </w:r>
      <w:r w:rsidRPr="00F7731A">
        <w:t xml:space="preserve"> специальностей на рынке труда имеет </w:t>
      </w:r>
      <w:r w:rsidR="00F7731A" w:rsidRPr="00F7731A">
        <w:t>существенную</w:t>
      </w:r>
      <w:r w:rsidRPr="00F7731A">
        <w:t xml:space="preserve"> положительную динамику. Следовательно, при проведении профориентационной работы необходимо делать акцент на работу с родителями школьников, а также рассказывать о перспективах специальностей Университета, гарантированном трудоустройстве и карьерном росте после окончания обучения</w:t>
      </w:r>
      <w:r w:rsidR="003D50C5" w:rsidRPr="00F7731A">
        <w:t>.</w:t>
      </w:r>
    </w:p>
    <w:p w14:paraId="5D104B32" w14:textId="6FE34887" w:rsidR="0045258A" w:rsidRPr="00E12E0A" w:rsidRDefault="004B3ADD" w:rsidP="00386E03">
      <w:pPr>
        <w:ind w:left="-284"/>
        <w:jc w:val="center"/>
        <w:rPr>
          <w:b/>
          <w:highlight w:val="yellow"/>
        </w:rPr>
      </w:pPr>
      <w:r w:rsidRPr="004B3ADD">
        <w:rPr>
          <w:noProof/>
        </w:rPr>
        <w:br w:type="page"/>
      </w:r>
      <w:r w:rsidR="00536243">
        <w:rPr>
          <w:noProof/>
        </w:rPr>
        <w:drawing>
          <wp:inline distT="0" distB="0" distL="0" distR="0" wp14:anchorId="73E689E0" wp14:editId="1BE3092A">
            <wp:extent cx="6403340" cy="351599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55219A39" w14:textId="77777777" w:rsidR="005857FB" w:rsidRDefault="005857FB" w:rsidP="00B01995">
      <w:pPr>
        <w:ind w:left="-284"/>
        <w:rPr>
          <w:b/>
        </w:rPr>
      </w:pPr>
    </w:p>
    <w:p w14:paraId="05266D7A" w14:textId="77777777" w:rsidR="001A5E13" w:rsidRDefault="001A5E13" w:rsidP="001A5E13">
      <w:pPr>
        <w:ind w:left="-284"/>
        <w:jc w:val="center"/>
      </w:pPr>
      <w:r w:rsidRPr="001A5E13">
        <w:t>Рисунок 3</w:t>
      </w:r>
      <w:r w:rsidR="00BC52AA">
        <w:t>0</w:t>
      </w:r>
      <w:r w:rsidR="00142C96">
        <w:t xml:space="preserve"> </w:t>
      </w:r>
      <w:r>
        <w:t>–</w:t>
      </w:r>
      <w:r w:rsidR="00142C96">
        <w:t xml:space="preserve"> </w:t>
      </w:r>
      <w:r>
        <w:t>Информация об Университете</w:t>
      </w:r>
    </w:p>
    <w:p w14:paraId="2E42A2F5" w14:textId="77777777" w:rsidR="005857FB" w:rsidRDefault="005857FB" w:rsidP="00B01995">
      <w:pPr>
        <w:ind w:left="-284"/>
        <w:rPr>
          <w:b/>
        </w:rPr>
      </w:pPr>
    </w:p>
    <w:p w14:paraId="4D726F57" w14:textId="77777777" w:rsidR="001A5E13" w:rsidRPr="003677EC" w:rsidRDefault="00461ADC" w:rsidP="0066431F">
      <w:pPr>
        <w:ind w:firstLine="708"/>
        <w:jc w:val="both"/>
      </w:pPr>
      <w:r w:rsidRPr="00AC5D9F">
        <w:t>Анализ опроса абитуриентов (рис</w:t>
      </w:r>
      <w:r w:rsidR="0089472D" w:rsidRPr="00AC5D9F">
        <w:t xml:space="preserve">унок </w:t>
      </w:r>
      <w:r w:rsidRPr="00AC5D9F">
        <w:t>30) показал, что в основном информацию об Университете (46%) они получили от родственников и из Интернета (4</w:t>
      </w:r>
      <w:r w:rsidR="00AC5D9F" w:rsidRPr="00AC5D9F">
        <w:t>6</w:t>
      </w:r>
      <w:r w:rsidRPr="00AC5D9F">
        <w:t>%).Малая доля абитуриентов, получивших информацию в школе. Такая закономерность обусловлена ограничительными мерами, введенными с марта 2020 года и полным отсутствием очных мероприятий городского и областного масштаба</w:t>
      </w:r>
      <w:r w:rsidR="00AC5D9F">
        <w:t xml:space="preserve"> в 2021 году</w:t>
      </w:r>
      <w:r w:rsidRPr="00AC5D9F">
        <w:t>. Вместе с тем при планировании работы по профориентации, необходимо усилить работу в школах, предполагая, что жесткие ограничительные меры вводиться не будут. Продолжить активное применением дистанционных технологий, таких как онлайн экскурсии, квесты, дни открытых дверей и олимпиады</w:t>
      </w:r>
      <w:r w:rsidR="00807939" w:rsidRPr="00AC5D9F">
        <w:t>.</w:t>
      </w:r>
    </w:p>
    <w:p w14:paraId="3A262A62" w14:textId="77777777" w:rsidR="005857FB" w:rsidRDefault="005857FB" w:rsidP="00B01995">
      <w:pPr>
        <w:ind w:left="-284"/>
        <w:rPr>
          <w:b/>
        </w:rPr>
      </w:pPr>
    </w:p>
    <w:p w14:paraId="6534B9E8" w14:textId="77777777" w:rsidR="005857FB" w:rsidRDefault="005857FB" w:rsidP="00B01995">
      <w:pPr>
        <w:ind w:left="-284"/>
        <w:rPr>
          <w:b/>
        </w:rPr>
      </w:pPr>
    </w:p>
    <w:p w14:paraId="32CCDDFC" w14:textId="77777777" w:rsidR="005857FB" w:rsidRDefault="005857FB" w:rsidP="00B01995">
      <w:pPr>
        <w:ind w:left="-284"/>
        <w:rPr>
          <w:b/>
        </w:rPr>
      </w:pPr>
    </w:p>
    <w:p w14:paraId="786CEB2E" w14:textId="77777777" w:rsidR="005857FB" w:rsidRDefault="005857FB" w:rsidP="00B01995">
      <w:pPr>
        <w:ind w:left="-284"/>
        <w:rPr>
          <w:b/>
        </w:rPr>
      </w:pPr>
    </w:p>
    <w:p w14:paraId="05872D5D" w14:textId="77777777" w:rsidR="005857FB" w:rsidRDefault="005857FB" w:rsidP="00B01995">
      <w:pPr>
        <w:ind w:left="-284"/>
        <w:rPr>
          <w:b/>
        </w:rPr>
      </w:pPr>
    </w:p>
    <w:p w14:paraId="2DE400C2" w14:textId="77777777" w:rsidR="00E572FC" w:rsidRDefault="00E572FC" w:rsidP="00D111D2">
      <w:pPr>
        <w:ind w:left="-284"/>
        <w:jc w:val="center"/>
        <w:rPr>
          <w:b/>
          <w:highlight w:val="yellow"/>
        </w:rPr>
      </w:pPr>
    </w:p>
    <w:p w14:paraId="1EFDE041" w14:textId="77777777" w:rsidR="00C32C92" w:rsidRDefault="00C32C92" w:rsidP="00D111D2">
      <w:pPr>
        <w:ind w:left="-284"/>
        <w:jc w:val="center"/>
        <w:rPr>
          <w:b/>
          <w:highlight w:val="yellow"/>
        </w:rPr>
      </w:pPr>
    </w:p>
    <w:p w14:paraId="0C90E5EC" w14:textId="3E0D6C26" w:rsidR="00C32C92" w:rsidRDefault="00536243" w:rsidP="00E572FC">
      <w:pPr>
        <w:ind w:left="-284"/>
        <w:jc w:val="center"/>
      </w:pPr>
      <w:r>
        <w:rPr>
          <w:noProof/>
        </w:rPr>
        <w:drawing>
          <wp:anchor distT="8689" distB="0" distL="133524" distR="123912" simplePos="0" relativeHeight="251662336" behindDoc="0" locked="0" layoutInCell="1" allowOverlap="1" wp14:anchorId="6E445CF2" wp14:editId="7CC57459">
            <wp:simplePos x="0" y="0"/>
            <wp:positionH relativeFrom="column">
              <wp:posOffset>790749</wp:posOffset>
            </wp:positionH>
            <wp:positionV relativeFrom="paragraph">
              <wp:posOffset>13769</wp:posOffset>
            </wp:positionV>
            <wp:extent cx="7209790" cy="3914775"/>
            <wp:effectExtent l="0" t="0" r="0" b="0"/>
            <wp:wrapSquare wrapText="bothSides"/>
            <wp:docPr id="18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14D13" w14:textId="77777777" w:rsidR="00C32C92" w:rsidRDefault="00C32C92" w:rsidP="00E572FC">
      <w:pPr>
        <w:ind w:left="-284"/>
        <w:jc w:val="center"/>
      </w:pPr>
    </w:p>
    <w:p w14:paraId="5186B089" w14:textId="77777777" w:rsidR="00C32C92" w:rsidRDefault="00C32C92" w:rsidP="00E572FC">
      <w:pPr>
        <w:ind w:left="-284"/>
        <w:jc w:val="center"/>
      </w:pPr>
    </w:p>
    <w:p w14:paraId="372F616B" w14:textId="77777777" w:rsidR="00C32C92" w:rsidRDefault="00C32C92" w:rsidP="00E572FC">
      <w:pPr>
        <w:ind w:left="-284"/>
        <w:jc w:val="center"/>
      </w:pPr>
    </w:p>
    <w:p w14:paraId="2FB9240F" w14:textId="77777777" w:rsidR="00C32C92" w:rsidRDefault="00C32C92" w:rsidP="00E572FC">
      <w:pPr>
        <w:ind w:left="-284"/>
        <w:jc w:val="center"/>
      </w:pPr>
    </w:p>
    <w:p w14:paraId="6CA91349" w14:textId="77777777" w:rsidR="00C32C92" w:rsidRDefault="00C32C92" w:rsidP="00E572FC">
      <w:pPr>
        <w:ind w:left="-284"/>
        <w:jc w:val="center"/>
      </w:pPr>
    </w:p>
    <w:p w14:paraId="2D55CE6F" w14:textId="77777777" w:rsidR="00C32C92" w:rsidRDefault="00C32C92" w:rsidP="00E572FC">
      <w:pPr>
        <w:ind w:left="-284"/>
        <w:jc w:val="center"/>
      </w:pPr>
    </w:p>
    <w:p w14:paraId="4FDD35FD" w14:textId="77777777" w:rsidR="00C32C92" w:rsidRDefault="00C32C92" w:rsidP="00E572FC">
      <w:pPr>
        <w:ind w:left="-284"/>
        <w:jc w:val="center"/>
      </w:pPr>
    </w:p>
    <w:p w14:paraId="746D178E" w14:textId="77777777" w:rsidR="00C32C92" w:rsidRDefault="00C32C92" w:rsidP="00E572FC">
      <w:pPr>
        <w:ind w:left="-284"/>
        <w:jc w:val="center"/>
      </w:pPr>
    </w:p>
    <w:p w14:paraId="182D8AF7" w14:textId="77777777" w:rsidR="00C32C92" w:rsidRDefault="00C32C92" w:rsidP="00E572FC">
      <w:pPr>
        <w:ind w:left="-284"/>
        <w:jc w:val="center"/>
      </w:pPr>
    </w:p>
    <w:p w14:paraId="2638DA42" w14:textId="77777777" w:rsidR="00C32C92" w:rsidRDefault="00C32C92" w:rsidP="00E572FC">
      <w:pPr>
        <w:ind w:left="-284"/>
        <w:jc w:val="center"/>
      </w:pPr>
    </w:p>
    <w:p w14:paraId="6E19D61D" w14:textId="77777777" w:rsidR="00C32C92" w:rsidRDefault="00C32C92" w:rsidP="00E572FC">
      <w:pPr>
        <w:ind w:left="-284"/>
        <w:jc w:val="center"/>
      </w:pPr>
    </w:p>
    <w:p w14:paraId="703802F4" w14:textId="77777777" w:rsidR="00C32C92" w:rsidRDefault="00C32C92" w:rsidP="00E572FC">
      <w:pPr>
        <w:ind w:left="-284"/>
        <w:jc w:val="center"/>
      </w:pPr>
    </w:p>
    <w:p w14:paraId="2FD6448D" w14:textId="77777777" w:rsidR="00C32C92" w:rsidRDefault="00C32C92" w:rsidP="00E572FC">
      <w:pPr>
        <w:ind w:left="-284"/>
        <w:jc w:val="center"/>
      </w:pPr>
    </w:p>
    <w:p w14:paraId="4A109D14" w14:textId="77777777" w:rsidR="00C32C92" w:rsidRDefault="00C32C92" w:rsidP="00E572FC">
      <w:pPr>
        <w:ind w:left="-284"/>
        <w:jc w:val="center"/>
      </w:pPr>
    </w:p>
    <w:p w14:paraId="7A66E985" w14:textId="77777777" w:rsidR="00C32C92" w:rsidRDefault="00C32C92" w:rsidP="00E572FC">
      <w:pPr>
        <w:ind w:left="-284"/>
        <w:jc w:val="center"/>
      </w:pPr>
    </w:p>
    <w:p w14:paraId="59198AAD" w14:textId="77777777" w:rsidR="00C32C92" w:rsidRDefault="00C32C92" w:rsidP="00E572FC">
      <w:pPr>
        <w:ind w:left="-284"/>
        <w:jc w:val="center"/>
      </w:pPr>
    </w:p>
    <w:p w14:paraId="43E9F653" w14:textId="77777777" w:rsidR="00C32C92" w:rsidRDefault="00C32C92" w:rsidP="00E572FC">
      <w:pPr>
        <w:ind w:left="-284"/>
        <w:jc w:val="center"/>
      </w:pPr>
    </w:p>
    <w:p w14:paraId="019BA213" w14:textId="77777777" w:rsidR="00C32C92" w:rsidRDefault="00C32C92" w:rsidP="00E572FC">
      <w:pPr>
        <w:ind w:left="-284"/>
        <w:jc w:val="center"/>
      </w:pPr>
    </w:p>
    <w:p w14:paraId="4AA57729" w14:textId="77777777" w:rsidR="00C32C92" w:rsidRDefault="00C32C92" w:rsidP="00E572FC">
      <w:pPr>
        <w:ind w:left="-284"/>
        <w:jc w:val="center"/>
      </w:pPr>
    </w:p>
    <w:p w14:paraId="48D94BF1" w14:textId="77777777" w:rsidR="00C32C92" w:rsidRDefault="00C32C92" w:rsidP="00E572FC">
      <w:pPr>
        <w:ind w:left="-284"/>
        <w:jc w:val="center"/>
      </w:pPr>
    </w:p>
    <w:p w14:paraId="53433F01" w14:textId="77777777" w:rsidR="00C32C92" w:rsidRDefault="00C32C92" w:rsidP="00E572FC">
      <w:pPr>
        <w:ind w:left="-284"/>
        <w:jc w:val="center"/>
      </w:pPr>
    </w:p>
    <w:p w14:paraId="55D4FD20" w14:textId="77777777" w:rsidR="00C32C92" w:rsidRDefault="00C32C92" w:rsidP="00E572FC">
      <w:pPr>
        <w:ind w:left="-284"/>
        <w:jc w:val="center"/>
      </w:pPr>
    </w:p>
    <w:p w14:paraId="66FFA6D0" w14:textId="77777777" w:rsidR="00461ADC" w:rsidRDefault="00E572FC" w:rsidP="00C32C92">
      <w:pPr>
        <w:ind w:left="-284"/>
        <w:jc w:val="center"/>
      </w:pPr>
      <w:r w:rsidRPr="001A5E13">
        <w:t>Рисунок 3</w:t>
      </w:r>
      <w:r w:rsidR="00BC52AA">
        <w:t>1</w:t>
      </w:r>
      <w:r w:rsidR="00142C96">
        <w:t xml:space="preserve"> </w:t>
      </w:r>
      <w:r>
        <w:t>–</w:t>
      </w:r>
      <w:r w:rsidR="00142C96">
        <w:t xml:space="preserve"> </w:t>
      </w:r>
      <w:r w:rsidR="00C32C92">
        <w:t>Каналы получения информации из Интернета</w:t>
      </w:r>
    </w:p>
    <w:p w14:paraId="78AF72DE" w14:textId="77777777" w:rsidR="00E572FC" w:rsidRPr="00C32C92" w:rsidRDefault="00C32C92" w:rsidP="0089472D">
      <w:pPr>
        <w:ind w:firstLine="709"/>
        <w:jc w:val="both"/>
      </w:pPr>
      <w:r>
        <w:t>С учетом во много раз возросшей роли Интернета при получении информации о ВУЗе был проведен анализ ресурсов, которыми пользуются абитуриенты. Основные ресурсы получения информации абитуриенты получают на специализированных сайтах (63%), а также из социальных сетей (28%)</w:t>
      </w:r>
      <w:r w:rsidR="0089472D" w:rsidRPr="00C32C92">
        <w:t xml:space="preserve"> (рисунок 31</w:t>
      </w:r>
      <w:r w:rsidR="007527E6" w:rsidRPr="00C32C92">
        <w:t>)</w:t>
      </w:r>
      <w:r w:rsidR="00FB18C6" w:rsidRPr="00C32C92">
        <w:t xml:space="preserve">. </w:t>
      </w:r>
      <w:r w:rsidR="00196DBC">
        <w:t>Следовательно,</w:t>
      </w:r>
      <w:r w:rsidR="0005433C">
        <w:t xml:space="preserve"> работу по своевременному обновлению информации на сайтах для абитуриентов нужно продолжать, а также развивать направление работы в социальных сетях, </w:t>
      </w:r>
      <w:r w:rsidR="006E1485">
        <w:t>учитывая</w:t>
      </w:r>
      <w:r w:rsidR="0005433C">
        <w:t>, что в связи с последними политическими событиями, количество нормально работающих социальных сетей уменьшилось.</w:t>
      </w:r>
    </w:p>
    <w:p w14:paraId="7DD6B1C5" w14:textId="77777777" w:rsidR="00E572FC" w:rsidRPr="005A7058" w:rsidRDefault="00E572FC" w:rsidP="00B01995">
      <w:pPr>
        <w:ind w:left="-284"/>
        <w:rPr>
          <w:b/>
          <w:highlight w:val="yellow"/>
        </w:rPr>
      </w:pPr>
    </w:p>
    <w:p w14:paraId="306ECDF9" w14:textId="77777777" w:rsidR="00E572FC" w:rsidRDefault="00E572FC" w:rsidP="00E572FC">
      <w:pPr>
        <w:ind w:left="-284"/>
        <w:jc w:val="center"/>
        <w:rPr>
          <w:b/>
          <w:highlight w:val="yellow"/>
        </w:rPr>
      </w:pPr>
    </w:p>
    <w:p w14:paraId="25E0A998" w14:textId="77777777" w:rsidR="00B01995" w:rsidRDefault="004E396F" w:rsidP="00B01995">
      <w:pPr>
        <w:ind w:left="-284"/>
      </w:pPr>
      <w:r w:rsidRPr="00E12E0A">
        <w:rPr>
          <w:b/>
          <w:highlight w:val="yellow"/>
        </w:rPr>
        <w:br w:type="page"/>
      </w:r>
    </w:p>
    <w:p w14:paraId="36D6E16B" w14:textId="77777777" w:rsidR="00CD4C50" w:rsidRDefault="00CD4C50" w:rsidP="00F17884">
      <w:pPr>
        <w:ind w:left="-284"/>
        <w:jc w:val="center"/>
      </w:pPr>
    </w:p>
    <w:p w14:paraId="6C929E5C" w14:textId="77777777" w:rsidR="00B01995" w:rsidRDefault="00B01995" w:rsidP="00B01995">
      <w:pPr>
        <w:ind w:left="-284"/>
        <w:rPr>
          <w:b/>
          <w:sz w:val="28"/>
          <w:szCs w:val="28"/>
        </w:rPr>
      </w:pPr>
    </w:p>
    <w:p w14:paraId="4FD21D1E" w14:textId="77777777" w:rsidR="00D111D2" w:rsidRDefault="00461ADC" w:rsidP="00B01995">
      <w:pPr>
        <w:ind w:left="-284"/>
        <w:rPr>
          <w:b/>
        </w:rPr>
      </w:pPr>
      <w:r>
        <w:rPr>
          <w:b/>
        </w:rPr>
        <w:t xml:space="preserve">7 </w:t>
      </w:r>
      <w:r w:rsidR="00D111D2" w:rsidRPr="00F07BD5">
        <w:rPr>
          <w:b/>
        </w:rPr>
        <w:t xml:space="preserve">РЕЗУЛЬТАТЫ АНКЕТИРОВАНИЯ </w:t>
      </w:r>
      <w:r w:rsidR="00F07BD5" w:rsidRPr="00F07BD5">
        <w:rPr>
          <w:b/>
        </w:rPr>
        <w:t>СТУДЕНТОВ</w:t>
      </w:r>
    </w:p>
    <w:p w14:paraId="4AB3DEBD" w14:textId="77777777" w:rsidR="00F07BD5" w:rsidRPr="00F07BD5" w:rsidRDefault="00F07BD5" w:rsidP="00B01995">
      <w:pPr>
        <w:ind w:left="-284"/>
        <w:rPr>
          <w:b/>
          <w:sz w:val="28"/>
          <w:szCs w:val="28"/>
        </w:rPr>
      </w:pPr>
    </w:p>
    <w:p w14:paraId="7174E681" w14:textId="77777777" w:rsidR="008D0D75" w:rsidRPr="008D0D75" w:rsidRDefault="008D0D75" w:rsidP="008D0D75">
      <w:pPr>
        <w:ind w:left="-284" w:firstLine="992"/>
        <w:jc w:val="both"/>
        <w:rPr>
          <w:sz w:val="4"/>
          <w:szCs w:val="4"/>
        </w:rPr>
      </w:pPr>
    </w:p>
    <w:p w14:paraId="2CBBC7A5" w14:textId="77777777" w:rsidR="00F2723D" w:rsidRPr="0070284B" w:rsidRDefault="00F2723D" w:rsidP="0070284B">
      <w:pPr>
        <w:ind w:left="-284"/>
        <w:jc w:val="center"/>
      </w:pPr>
    </w:p>
    <w:p w14:paraId="3AE6C442" w14:textId="654D961B" w:rsidR="004B3ADD" w:rsidRDefault="00536243" w:rsidP="0045258A">
      <w:pPr>
        <w:ind w:left="-284"/>
        <w:jc w:val="center"/>
        <w:rPr>
          <w:noProof/>
        </w:rPr>
      </w:pPr>
      <w:r>
        <w:rPr>
          <w:noProof/>
        </w:rPr>
        <w:drawing>
          <wp:inline distT="0" distB="0" distL="0" distR="0" wp14:anchorId="4FAE9272" wp14:editId="61FDEBD8">
            <wp:extent cx="8340090" cy="340233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203DE1C" w14:textId="77777777" w:rsidR="004B3ADD" w:rsidRDefault="0070284B" w:rsidP="0045258A">
      <w:pPr>
        <w:ind w:left="-284"/>
        <w:jc w:val="center"/>
        <w:rPr>
          <w:noProof/>
        </w:rPr>
      </w:pPr>
      <w:r>
        <w:rPr>
          <w:noProof/>
        </w:rPr>
        <w:t xml:space="preserve">Рисунок </w:t>
      </w:r>
      <w:r w:rsidR="009D189A">
        <w:rPr>
          <w:noProof/>
        </w:rPr>
        <w:t>3</w:t>
      </w:r>
      <w:r w:rsidR="007A7308">
        <w:rPr>
          <w:noProof/>
        </w:rPr>
        <w:t>2</w:t>
      </w:r>
      <w:r>
        <w:rPr>
          <w:noProof/>
        </w:rPr>
        <w:t xml:space="preserve"> – Занятия студентов во внеучебное время</w:t>
      </w:r>
    </w:p>
    <w:p w14:paraId="296CB29D" w14:textId="77777777" w:rsidR="004B3ADD" w:rsidRDefault="004B3ADD" w:rsidP="0045258A">
      <w:pPr>
        <w:ind w:left="-284"/>
        <w:jc w:val="center"/>
        <w:rPr>
          <w:noProof/>
        </w:rPr>
      </w:pPr>
    </w:p>
    <w:p w14:paraId="4A0CEDBA" w14:textId="77777777" w:rsidR="008D0D75" w:rsidRPr="00A617EA" w:rsidRDefault="00461ADC" w:rsidP="00A60FAE">
      <w:pPr>
        <w:ind w:firstLine="708"/>
        <w:jc w:val="both"/>
      </w:pPr>
      <w:r w:rsidRPr="007A7308">
        <w:t>По сравнению с прошлым годом (рис</w:t>
      </w:r>
      <w:r w:rsidR="00FE5CA3" w:rsidRPr="007A7308">
        <w:t xml:space="preserve">унок </w:t>
      </w:r>
      <w:r w:rsidRPr="007A7308">
        <w:t>3</w:t>
      </w:r>
      <w:r w:rsidR="007A7308" w:rsidRPr="007A7308">
        <w:t>2</w:t>
      </w:r>
      <w:r w:rsidRPr="007A7308">
        <w:t xml:space="preserve">) на </w:t>
      </w:r>
      <w:r w:rsidR="007A7308" w:rsidRPr="007A7308">
        <w:t>10</w:t>
      </w:r>
      <w:r w:rsidRPr="007A7308">
        <w:t xml:space="preserve">% </w:t>
      </w:r>
      <w:r w:rsidR="007A7308" w:rsidRPr="007A7308">
        <w:t>увеличилось</w:t>
      </w:r>
      <w:r w:rsidRPr="007A7308">
        <w:t>количество студентов</w:t>
      </w:r>
      <w:r w:rsidR="007A7308">
        <w:t xml:space="preserve"> и курсантов</w:t>
      </w:r>
      <w:r w:rsidRPr="007A7308">
        <w:t xml:space="preserve">, </w:t>
      </w:r>
      <w:r w:rsidR="007A7308" w:rsidRPr="007A7308">
        <w:t>ответивших, что ничем не занимаются во внеучебное время</w:t>
      </w:r>
      <w:r w:rsidR="007A7308">
        <w:t xml:space="preserve">. Не изменилось количество студентов, занимающихся научно-исследовательской работой, техническим творчеством, культурно-массовой работой. </w:t>
      </w:r>
      <w:r w:rsidR="00196DBC">
        <w:t>С</w:t>
      </w:r>
      <w:r w:rsidR="00196DBC" w:rsidRPr="007A7308">
        <w:t>ледовательно,</w:t>
      </w:r>
      <w:r w:rsidRPr="007A7308">
        <w:t xml:space="preserve"> необходимо продолжать работу по вовлечению эт</w:t>
      </w:r>
      <w:r w:rsidR="00AF4E17">
        <w:t>их</w:t>
      </w:r>
      <w:r w:rsidRPr="007A7308">
        <w:t xml:space="preserve"> студентов</w:t>
      </w:r>
      <w:r w:rsidR="007A7308">
        <w:t xml:space="preserve"> и курсантов</w:t>
      </w:r>
      <w:r w:rsidRPr="007A7308">
        <w:t xml:space="preserve"> в общественно-полезные виды деятельности. </w:t>
      </w:r>
      <w:r w:rsidR="007A7308">
        <w:t>Из опрошенных студентов</w:t>
      </w:r>
      <w:r w:rsidR="00FB0698">
        <w:t xml:space="preserve"> и курсантов</w:t>
      </w:r>
      <w:r w:rsidR="007A7308">
        <w:t xml:space="preserve"> 6% ответили, что занимаются общественно-полезной работой. </w:t>
      </w:r>
    </w:p>
    <w:p w14:paraId="6D08D75A" w14:textId="77777777" w:rsidR="004B3ADD" w:rsidRDefault="004B3ADD" w:rsidP="0045258A">
      <w:pPr>
        <w:ind w:left="-284"/>
        <w:jc w:val="center"/>
        <w:rPr>
          <w:noProof/>
        </w:rPr>
      </w:pPr>
    </w:p>
    <w:p w14:paraId="073A8F49" w14:textId="59746161" w:rsidR="00911946" w:rsidRDefault="00536243" w:rsidP="0045258A">
      <w:pPr>
        <w:ind w:left="-284"/>
        <w:jc w:val="center"/>
        <w:rPr>
          <w:noProof/>
        </w:rPr>
      </w:pPr>
      <w:r>
        <w:rPr>
          <w:noProof/>
        </w:rPr>
        <w:drawing>
          <wp:inline distT="0" distB="0" distL="0" distR="0" wp14:anchorId="7734F3DB" wp14:editId="5AE68B21">
            <wp:extent cx="8482330" cy="3478530"/>
            <wp:effectExtent l="0" t="0" r="0" b="0"/>
            <wp:docPr id="2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6C979319" w14:textId="77777777" w:rsidR="00911946" w:rsidRDefault="00911946" w:rsidP="0045258A">
      <w:pPr>
        <w:ind w:left="-284"/>
        <w:jc w:val="center"/>
        <w:rPr>
          <w:noProof/>
        </w:rPr>
      </w:pPr>
    </w:p>
    <w:p w14:paraId="0DF30D09" w14:textId="77777777" w:rsidR="000A7678" w:rsidRDefault="000A7678" w:rsidP="000A7678">
      <w:pPr>
        <w:tabs>
          <w:tab w:val="left" w:pos="8460"/>
        </w:tabs>
        <w:jc w:val="center"/>
      </w:pPr>
      <w:r>
        <w:t>Рисунок 3</w:t>
      </w:r>
      <w:r w:rsidR="005D6C99">
        <w:t>3</w:t>
      </w:r>
      <w:r>
        <w:t xml:space="preserve"> – </w:t>
      </w:r>
      <w:r w:rsidR="00903913">
        <w:t>Оценка уровня организации учебного процесса</w:t>
      </w:r>
    </w:p>
    <w:p w14:paraId="4047DBED" w14:textId="77777777" w:rsidR="000A7678" w:rsidRDefault="00903913" w:rsidP="00903913">
      <w:pPr>
        <w:tabs>
          <w:tab w:val="left" w:pos="8460"/>
        </w:tabs>
        <w:ind w:firstLine="709"/>
        <w:jc w:val="both"/>
      </w:pPr>
      <w:r>
        <w:t xml:space="preserve">Анализ полученных данных позволяет сделать вывод, что студенты и курсанты положительно оценивают уровень организации учебного процесса. Особенно высоко студенты и курсанты оценивают профессионализм преподавателей, взаимодействие деканатов со студентами. Более низкие оценки респонденты дали уровню оснащения учебных аудиторий, лабораторий современных техническим оборудованием. </w:t>
      </w:r>
      <w:r w:rsidR="00196DBC">
        <w:t>Следовательно,</w:t>
      </w:r>
      <w:r>
        <w:t xml:space="preserve"> работу по оснащению аудиторий и лабораторий современным техническим оборудованием нужно продолжать.</w:t>
      </w:r>
    </w:p>
    <w:p w14:paraId="1FCCDBC8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1118427A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6ABB0C59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24D59DDB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3215A723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03B9B59F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06794851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75D7FDB3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7A2CB7A8" w14:textId="77777777" w:rsidR="00903913" w:rsidRDefault="00903913" w:rsidP="00903913">
      <w:pPr>
        <w:tabs>
          <w:tab w:val="left" w:pos="8460"/>
        </w:tabs>
        <w:ind w:firstLine="709"/>
        <w:jc w:val="both"/>
      </w:pPr>
    </w:p>
    <w:p w14:paraId="208E9D25" w14:textId="77329430" w:rsidR="00903913" w:rsidRDefault="00536243" w:rsidP="008570A7">
      <w:pPr>
        <w:tabs>
          <w:tab w:val="left" w:pos="8460"/>
        </w:tabs>
        <w:ind w:firstLine="709"/>
        <w:jc w:val="center"/>
      </w:pPr>
      <w:r>
        <w:rPr>
          <w:noProof/>
        </w:rPr>
        <w:drawing>
          <wp:inline distT="0" distB="0" distL="0" distR="0" wp14:anchorId="457C0D99" wp14:editId="64ED1B06">
            <wp:extent cx="7304405" cy="359156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A2F6AB0" w14:textId="77777777" w:rsidR="000A7678" w:rsidRDefault="00A60FAE" w:rsidP="000A7678">
      <w:pPr>
        <w:tabs>
          <w:tab w:val="left" w:pos="8460"/>
        </w:tabs>
        <w:jc w:val="center"/>
      </w:pPr>
      <w:r>
        <w:t xml:space="preserve">          Рисунок </w:t>
      </w:r>
      <w:r w:rsidR="000A7678">
        <w:t>3</w:t>
      </w:r>
      <w:r w:rsidR="005D6C99">
        <w:t>4</w:t>
      </w:r>
      <w:r w:rsidR="000A7678">
        <w:t xml:space="preserve"> – </w:t>
      </w:r>
      <w:r w:rsidR="008570A7">
        <w:t>Оценка организации внеучебной деятельности</w:t>
      </w:r>
    </w:p>
    <w:p w14:paraId="281C980A" w14:textId="77777777" w:rsidR="000A7678" w:rsidRDefault="000A7678" w:rsidP="000A7678">
      <w:pPr>
        <w:tabs>
          <w:tab w:val="left" w:pos="8460"/>
        </w:tabs>
        <w:ind w:firstLine="709"/>
        <w:jc w:val="both"/>
      </w:pPr>
    </w:p>
    <w:p w14:paraId="6C0170A7" w14:textId="77777777" w:rsidR="00911946" w:rsidRDefault="008570A7" w:rsidP="008570A7">
      <w:pPr>
        <w:ind w:firstLine="709"/>
        <w:jc w:val="both"/>
        <w:rPr>
          <w:noProof/>
        </w:rPr>
      </w:pPr>
      <w:r>
        <w:rPr>
          <w:noProof/>
        </w:rPr>
        <w:t xml:space="preserve">Результаты опроса студентов и курсантов показывают, что большинство опрошенных положительно оценивают работу различных студенческих клубов, а также уровень информационного обеспечения </w:t>
      </w:r>
      <w:r w:rsidRPr="008570A7">
        <w:rPr>
          <w:noProof/>
        </w:rPr>
        <w:t>организации и проведения внеучебной деятельности (работ</w:t>
      </w:r>
      <w:r>
        <w:rPr>
          <w:noProof/>
        </w:rPr>
        <w:t>у</w:t>
      </w:r>
      <w:r w:rsidRPr="008570A7">
        <w:rPr>
          <w:noProof/>
        </w:rPr>
        <w:t xml:space="preserve"> спортивных секций, студенческих клубов, кружков и т.д.) в </w:t>
      </w:r>
      <w:r>
        <w:rPr>
          <w:noProof/>
        </w:rPr>
        <w:t xml:space="preserve">Университете. Вместе с тем, работу студенческих клубов никак не оценили 15% респондентов из которых 10% ничем не занимаются во внеучебное время. Следовательно </w:t>
      </w:r>
      <w:r w:rsidR="005D6C99">
        <w:rPr>
          <w:noProof/>
        </w:rPr>
        <w:t xml:space="preserve">на работу по вовлечению студентов и курсантов в различные виды внеучебных мероприятий </w:t>
      </w:r>
      <w:r>
        <w:rPr>
          <w:noProof/>
        </w:rPr>
        <w:t xml:space="preserve">необходимо </w:t>
      </w:r>
      <w:r w:rsidR="005D6C99">
        <w:rPr>
          <w:noProof/>
        </w:rPr>
        <w:t>обратить пристальное внимание как студенческим организациям, так и преподавателям, отвечающим за воспитательную работу.</w:t>
      </w:r>
    </w:p>
    <w:p w14:paraId="0E4B9947" w14:textId="77777777" w:rsidR="005D6C99" w:rsidRDefault="005D6C99" w:rsidP="008570A7">
      <w:pPr>
        <w:ind w:firstLine="709"/>
        <w:jc w:val="both"/>
        <w:rPr>
          <w:noProof/>
        </w:rPr>
      </w:pPr>
    </w:p>
    <w:p w14:paraId="0543EDC5" w14:textId="77777777" w:rsidR="005D6C99" w:rsidRDefault="005D6C99" w:rsidP="008570A7">
      <w:pPr>
        <w:ind w:firstLine="709"/>
        <w:jc w:val="both"/>
        <w:rPr>
          <w:noProof/>
        </w:rPr>
      </w:pPr>
    </w:p>
    <w:p w14:paraId="1A056228" w14:textId="77777777" w:rsidR="005D6C99" w:rsidRDefault="005D6C99" w:rsidP="008570A7">
      <w:pPr>
        <w:ind w:firstLine="709"/>
        <w:jc w:val="both"/>
        <w:rPr>
          <w:noProof/>
        </w:rPr>
      </w:pPr>
    </w:p>
    <w:p w14:paraId="5B9345DD" w14:textId="77777777" w:rsidR="005D6C99" w:rsidRDefault="005D6C99" w:rsidP="008570A7">
      <w:pPr>
        <w:ind w:firstLine="709"/>
        <w:jc w:val="both"/>
        <w:rPr>
          <w:noProof/>
        </w:rPr>
      </w:pPr>
    </w:p>
    <w:p w14:paraId="3BEC0501" w14:textId="77777777" w:rsidR="005D6C99" w:rsidRDefault="005D6C99" w:rsidP="008570A7">
      <w:pPr>
        <w:ind w:firstLine="709"/>
        <w:jc w:val="both"/>
        <w:rPr>
          <w:noProof/>
        </w:rPr>
      </w:pPr>
    </w:p>
    <w:p w14:paraId="6888C968" w14:textId="77777777" w:rsidR="005D6C99" w:rsidRDefault="005D6C99" w:rsidP="008570A7">
      <w:pPr>
        <w:ind w:firstLine="709"/>
        <w:jc w:val="both"/>
        <w:rPr>
          <w:noProof/>
        </w:rPr>
      </w:pPr>
    </w:p>
    <w:p w14:paraId="62A39703" w14:textId="77777777" w:rsidR="005D6C99" w:rsidRDefault="005D6C99" w:rsidP="008570A7">
      <w:pPr>
        <w:ind w:firstLine="709"/>
        <w:jc w:val="both"/>
        <w:rPr>
          <w:noProof/>
        </w:rPr>
      </w:pPr>
    </w:p>
    <w:p w14:paraId="38E52E13" w14:textId="7EFBD1FD" w:rsidR="005D6C99" w:rsidRDefault="00536243" w:rsidP="005D6C99">
      <w:pPr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32275EE" wp14:editId="0BDB814B">
            <wp:extent cx="7513955" cy="339344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B255C87" w14:textId="77777777" w:rsidR="005D6C99" w:rsidRDefault="005D6C99" w:rsidP="005D6C99">
      <w:pPr>
        <w:ind w:firstLine="709"/>
        <w:jc w:val="center"/>
      </w:pPr>
      <w:r>
        <w:t xml:space="preserve">Рисунок 35 – </w:t>
      </w:r>
      <w:r w:rsidR="009D304C">
        <w:t>Обеспечение курсантов формой и пищей</w:t>
      </w:r>
    </w:p>
    <w:p w14:paraId="735B87C6" w14:textId="77777777" w:rsidR="009A6718" w:rsidRDefault="009A6718" w:rsidP="009A6718">
      <w:pPr>
        <w:ind w:firstLine="709"/>
        <w:jc w:val="both"/>
        <w:rPr>
          <w:noProof/>
        </w:rPr>
      </w:pPr>
      <w:r>
        <w:t>Анализ ответов курсантов института «Морская академия» показал, что работа администрации Университета и руководства ИМА по организации обеспечения формой и питанием респондентами оценивается очень высоко. Та система, которую организовал директор ИМА со своими подчиненными, дает положительные результаты. Необходимо эту работу продолжать.</w:t>
      </w:r>
    </w:p>
    <w:p w14:paraId="1974A3E1" w14:textId="77777777" w:rsidR="00911946" w:rsidRDefault="00911946" w:rsidP="00ED3D17">
      <w:pPr>
        <w:tabs>
          <w:tab w:val="left" w:pos="8460"/>
        </w:tabs>
      </w:pPr>
    </w:p>
    <w:p w14:paraId="2ABFA669" w14:textId="77777777" w:rsidR="00196DBC" w:rsidRDefault="00196DBC" w:rsidP="00ED3D17">
      <w:pPr>
        <w:tabs>
          <w:tab w:val="left" w:pos="8460"/>
        </w:tabs>
      </w:pPr>
    </w:p>
    <w:p w14:paraId="155FE26A" w14:textId="77777777" w:rsidR="00196DBC" w:rsidRDefault="00196DBC" w:rsidP="00ED3D17">
      <w:pPr>
        <w:tabs>
          <w:tab w:val="left" w:pos="8460"/>
        </w:tabs>
      </w:pPr>
    </w:p>
    <w:p w14:paraId="1A7DAEF0" w14:textId="77777777" w:rsidR="00196DBC" w:rsidRDefault="00196DBC" w:rsidP="00ED3D17">
      <w:pPr>
        <w:tabs>
          <w:tab w:val="left" w:pos="8460"/>
        </w:tabs>
      </w:pPr>
    </w:p>
    <w:p w14:paraId="62ACEA07" w14:textId="77777777" w:rsidR="004B0DAE" w:rsidRDefault="004B0DAE" w:rsidP="00ED3D17">
      <w:pPr>
        <w:tabs>
          <w:tab w:val="left" w:pos="8460"/>
        </w:tabs>
      </w:pPr>
      <w:r>
        <w:t>Проректор по КП,</w:t>
      </w:r>
      <w:r w:rsidR="00142C96">
        <w:t xml:space="preserve"> </w:t>
      </w:r>
      <w:r>
        <w:t>ПР</w:t>
      </w:r>
      <w:r w:rsidR="00142C96">
        <w:t xml:space="preserve"> </w:t>
      </w:r>
      <w:r>
        <w:t>и</w:t>
      </w:r>
      <w:r w:rsidR="00142C96">
        <w:t xml:space="preserve"> </w:t>
      </w:r>
      <w:r>
        <w:t>ЦТ</w:t>
      </w:r>
      <w:r>
        <w:tab/>
      </w:r>
      <w:r>
        <w:tab/>
        <w:t>В.А. Глушец</w:t>
      </w:r>
    </w:p>
    <w:p w14:paraId="1E9AFB44" w14:textId="77777777" w:rsidR="004B0DAE" w:rsidRDefault="004B0DAE" w:rsidP="00ED3D17">
      <w:pPr>
        <w:tabs>
          <w:tab w:val="left" w:pos="8460"/>
        </w:tabs>
      </w:pPr>
    </w:p>
    <w:p w14:paraId="3AA628AF" w14:textId="77777777" w:rsidR="004B0DAE" w:rsidRDefault="004B0DAE" w:rsidP="00ED3D17">
      <w:pPr>
        <w:tabs>
          <w:tab w:val="left" w:pos="8460"/>
        </w:tabs>
      </w:pPr>
    </w:p>
    <w:p w14:paraId="13739845" w14:textId="77777777" w:rsidR="00661781" w:rsidRDefault="004B0DAE" w:rsidP="00ED3D17">
      <w:pPr>
        <w:tabs>
          <w:tab w:val="left" w:pos="8460"/>
        </w:tabs>
      </w:pPr>
      <w:r>
        <w:t>Директор института «Морская академия»</w:t>
      </w:r>
      <w:r w:rsidR="00B7045E">
        <w:tab/>
      </w:r>
      <w:r w:rsidR="005A1CC6">
        <w:t>К.С. Мочалин</w:t>
      </w:r>
      <w:r w:rsidR="005A1CC6">
        <w:tab/>
      </w:r>
    </w:p>
    <w:p w14:paraId="54A5489C" w14:textId="77777777" w:rsidR="00A648F6" w:rsidRDefault="00A648F6" w:rsidP="00952F74">
      <w:pPr>
        <w:tabs>
          <w:tab w:val="left" w:pos="8460"/>
        </w:tabs>
      </w:pPr>
    </w:p>
    <w:p w14:paraId="63DF75B1" w14:textId="77777777" w:rsidR="004B0DAE" w:rsidRDefault="004B0DAE" w:rsidP="00952F74">
      <w:pPr>
        <w:tabs>
          <w:tab w:val="left" w:pos="8460"/>
        </w:tabs>
      </w:pPr>
    </w:p>
    <w:p w14:paraId="0EB2EC28" w14:textId="77777777" w:rsidR="004B0DAE" w:rsidRPr="00307F13" w:rsidRDefault="007E7C45" w:rsidP="00952F74">
      <w:pPr>
        <w:tabs>
          <w:tab w:val="left" w:pos="8460"/>
        </w:tabs>
        <w:rPr>
          <w:b/>
        </w:rPr>
      </w:pPr>
      <w:r>
        <w:t>Начальник О</w:t>
      </w:r>
      <w:r w:rsidR="0045258A">
        <w:t>ВПиП</w:t>
      </w:r>
      <w:r>
        <w:tab/>
      </w:r>
      <w:r w:rsidR="00307F13">
        <w:t>Ю.Н. Салыгин</w:t>
      </w:r>
    </w:p>
    <w:sectPr w:rsidR="004B0DAE" w:rsidRPr="00307F13" w:rsidSect="00897875">
      <w:pgSz w:w="16838" w:h="11906" w:orient="landscape" w:code="9"/>
      <w:pgMar w:top="567" w:right="1134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9216" w14:textId="77777777" w:rsidR="00A6296C" w:rsidRDefault="00A6296C">
      <w:r>
        <w:separator/>
      </w:r>
    </w:p>
  </w:endnote>
  <w:endnote w:type="continuationSeparator" w:id="0">
    <w:p w14:paraId="76D3791A" w14:textId="77777777" w:rsidR="00A6296C" w:rsidRDefault="00A6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05EA" w14:textId="77777777" w:rsidR="00A6296C" w:rsidRDefault="00B36AF8" w:rsidP="000F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96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9DA272" w14:textId="77777777" w:rsidR="00A6296C" w:rsidRDefault="00A6296C" w:rsidP="00E15D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0652" w14:textId="77777777" w:rsidR="00A6296C" w:rsidRDefault="00B36AF8" w:rsidP="000F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9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C96">
      <w:rPr>
        <w:rStyle w:val="a5"/>
        <w:noProof/>
      </w:rPr>
      <w:t>68</w:t>
    </w:r>
    <w:r>
      <w:rPr>
        <w:rStyle w:val="a5"/>
      </w:rPr>
      <w:fldChar w:fldCharType="end"/>
    </w:r>
  </w:p>
  <w:p w14:paraId="40D03A40" w14:textId="77777777" w:rsidR="00A6296C" w:rsidRDefault="00A6296C" w:rsidP="00826B0B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7366" w14:textId="77777777" w:rsidR="00A6296C" w:rsidRDefault="00B36AF8" w:rsidP="00EE7D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9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FC3">
      <w:rPr>
        <w:rStyle w:val="a5"/>
        <w:noProof/>
      </w:rPr>
      <w:t>2</w:t>
    </w:r>
    <w:r>
      <w:rPr>
        <w:rStyle w:val="a5"/>
      </w:rPr>
      <w:fldChar w:fldCharType="end"/>
    </w:r>
  </w:p>
  <w:p w14:paraId="28B5DC7C" w14:textId="77777777" w:rsidR="00A6296C" w:rsidRDefault="00A62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1304" w14:textId="77777777" w:rsidR="00A6296C" w:rsidRDefault="00A6296C">
      <w:r>
        <w:separator/>
      </w:r>
    </w:p>
  </w:footnote>
  <w:footnote w:type="continuationSeparator" w:id="0">
    <w:p w14:paraId="35764153" w14:textId="77777777" w:rsidR="00A6296C" w:rsidRDefault="00A6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C0BF" w14:textId="77777777" w:rsidR="00A6296C" w:rsidRPr="00E15D3F" w:rsidRDefault="00A6296C" w:rsidP="00E15D3F">
    <w:pPr>
      <w:ind w:firstLine="720"/>
      <w:jc w:val="right"/>
      <w:rPr>
        <w:i/>
        <w:sz w:val="16"/>
        <w:szCs w:val="16"/>
        <w:u w:val="single"/>
      </w:rPr>
    </w:pPr>
    <w:r w:rsidRPr="00E15D3F">
      <w:rPr>
        <w:i/>
        <w:sz w:val="16"/>
        <w:szCs w:val="16"/>
        <w:u w:val="single"/>
      </w:rPr>
      <w:t>ОТЧЕ</w:t>
    </w:r>
    <w:r>
      <w:rPr>
        <w:i/>
        <w:sz w:val="16"/>
        <w:szCs w:val="16"/>
        <w:u w:val="single"/>
      </w:rPr>
      <w:t>Т ПО МАРКЕТИНГОВЫМ ИССЛЕДОВАНИЯМ ФГБОУ ВО «СГУ</w:t>
    </w:r>
    <w:r w:rsidRPr="00E15D3F">
      <w:rPr>
        <w:i/>
        <w:sz w:val="16"/>
        <w:szCs w:val="16"/>
        <w:u w:val="single"/>
      </w:rPr>
      <w:t>ВТ» ЗА 20</w:t>
    </w:r>
    <w:r>
      <w:rPr>
        <w:i/>
        <w:sz w:val="16"/>
        <w:szCs w:val="16"/>
        <w:u w:val="single"/>
      </w:rPr>
      <w:t>21</w:t>
    </w:r>
    <w:r w:rsidRPr="00E15D3F">
      <w:rPr>
        <w:i/>
        <w:sz w:val="16"/>
        <w:szCs w:val="16"/>
        <w:u w:val="single"/>
      </w:rPr>
      <w:t>/</w:t>
    </w:r>
    <w:r>
      <w:rPr>
        <w:i/>
        <w:sz w:val="16"/>
        <w:szCs w:val="16"/>
        <w:u w:val="single"/>
      </w:rPr>
      <w:t xml:space="preserve">22 </w:t>
    </w:r>
    <w:r w:rsidRPr="00E15D3F">
      <w:rPr>
        <w:i/>
        <w:sz w:val="16"/>
        <w:szCs w:val="16"/>
        <w:u w:val="single"/>
      </w:rPr>
      <w:t>УЧ.ГОД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D67774"/>
    <w:lvl w:ilvl="0">
      <w:numFmt w:val="bullet"/>
      <w:lvlText w:val="*"/>
      <w:lvlJc w:val="left"/>
    </w:lvl>
  </w:abstractNum>
  <w:abstractNum w:abstractNumId="1" w15:restartNumberingAfterBreak="0">
    <w:nsid w:val="00E91B54"/>
    <w:multiLevelType w:val="hybridMultilevel"/>
    <w:tmpl w:val="59F2EFD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627A8B"/>
    <w:multiLevelType w:val="hybridMultilevel"/>
    <w:tmpl w:val="001A5D72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D71E0"/>
    <w:multiLevelType w:val="hybridMultilevel"/>
    <w:tmpl w:val="F1CA8F74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F4F53"/>
    <w:multiLevelType w:val="hybridMultilevel"/>
    <w:tmpl w:val="F9389752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A6B64"/>
    <w:multiLevelType w:val="hybridMultilevel"/>
    <w:tmpl w:val="4580D34C"/>
    <w:lvl w:ilvl="0" w:tplc="3CB413F6">
      <w:start w:val="1"/>
      <w:numFmt w:val="decimal"/>
      <w:lvlText w:val="%1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A1FAB"/>
    <w:multiLevelType w:val="hybridMultilevel"/>
    <w:tmpl w:val="4D4859C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76712"/>
    <w:multiLevelType w:val="hybridMultilevel"/>
    <w:tmpl w:val="D6DC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299"/>
    <w:multiLevelType w:val="hybridMultilevel"/>
    <w:tmpl w:val="89EA4DFE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223C6"/>
    <w:multiLevelType w:val="multilevel"/>
    <w:tmpl w:val="1C08C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2DE"/>
    <w:multiLevelType w:val="hybridMultilevel"/>
    <w:tmpl w:val="BB02E65A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D415D"/>
    <w:multiLevelType w:val="hybridMultilevel"/>
    <w:tmpl w:val="180AAB56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148D"/>
    <w:multiLevelType w:val="hybridMultilevel"/>
    <w:tmpl w:val="603EAF2A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C54B9"/>
    <w:multiLevelType w:val="hybridMultilevel"/>
    <w:tmpl w:val="B3D439A8"/>
    <w:lvl w:ilvl="0" w:tplc="ED52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84B4C"/>
    <w:multiLevelType w:val="hybridMultilevel"/>
    <w:tmpl w:val="6E60CA7E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33F53"/>
    <w:multiLevelType w:val="hybridMultilevel"/>
    <w:tmpl w:val="E854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62282"/>
    <w:multiLevelType w:val="hybridMultilevel"/>
    <w:tmpl w:val="1E5A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17DA"/>
    <w:multiLevelType w:val="hybridMultilevel"/>
    <w:tmpl w:val="F7425270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4E33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C5A45"/>
    <w:multiLevelType w:val="hybridMultilevel"/>
    <w:tmpl w:val="2AE4BB34"/>
    <w:lvl w:ilvl="0" w:tplc="7F60FF0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57991"/>
    <w:multiLevelType w:val="hybridMultilevel"/>
    <w:tmpl w:val="6CCC2BC6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42171"/>
    <w:multiLevelType w:val="hybridMultilevel"/>
    <w:tmpl w:val="3EEA258A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44B4F"/>
    <w:multiLevelType w:val="hybridMultilevel"/>
    <w:tmpl w:val="913883A4"/>
    <w:lvl w:ilvl="0" w:tplc="3CB413F6">
      <w:start w:val="1"/>
      <w:numFmt w:val="decimal"/>
      <w:lvlText w:val="%1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46165C"/>
    <w:multiLevelType w:val="hybridMultilevel"/>
    <w:tmpl w:val="01FA0E0C"/>
    <w:lvl w:ilvl="0" w:tplc="C98ECD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B5057F"/>
    <w:multiLevelType w:val="multilevel"/>
    <w:tmpl w:val="4D4859C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F66C60"/>
    <w:multiLevelType w:val="hybridMultilevel"/>
    <w:tmpl w:val="E24E45B6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D4C03"/>
    <w:multiLevelType w:val="hybridMultilevel"/>
    <w:tmpl w:val="9C6A021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3B92"/>
    <w:multiLevelType w:val="hybridMultilevel"/>
    <w:tmpl w:val="AEC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3E4"/>
    <w:multiLevelType w:val="hybridMultilevel"/>
    <w:tmpl w:val="C44E909C"/>
    <w:lvl w:ilvl="0" w:tplc="FBDE27EA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25C7506"/>
    <w:multiLevelType w:val="hybridMultilevel"/>
    <w:tmpl w:val="AE92B9EC"/>
    <w:lvl w:ilvl="0" w:tplc="8AEE467E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2917566"/>
    <w:multiLevelType w:val="multilevel"/>
    <w:tmpl w:val="4580D34C"/>
    <w:lvl w:ilvl="0">
      <w:start w:val="1"/>
      <w:numFmt w:val="decimal"/>
      <w:lvlText w:val="%1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37913"/>
    <w:multiLevelType w:val="hybridMultilevel"/>
    <w:tmpl w:val="6AA83DD0"/>
    <w:lvl w:ilvl="0" w:tplc="0694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7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80034"/>
    <w:multiLevelType w:val="hybridMultilevel"/>
    <w:tmpl w:val="5C104BE8"/>
    <w:lvl w:ilvl="0" w:tplc="568C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2A0807"/>
    <w:multiLevelType w:val="hybridMultilevel"/>
    <w:tmpl w:val="529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76984">
    <w:abstractNumId w:val="4"/>
  </w:num>
  <w:num w:numId="2" w16cid:durableId="309990506">
    <w:abstractNumId w:val="19"/>
  </w:num>
  <w:num w:numId="3" w16cid:durableId="230191861">
    <w:abstractNumId w:val="10"/>
  </w:num>
  <w:num w:numId="4" w16cid:durableId="287787682">
    <w:abstractNumId w:val="14"/>
  </w:num>
  <w:num w:numId="5" w16cid:durableId="184832908">
    <w:abstractNumId w:val="17"/>
  </w:num>
  <w:num w:numId="6" w16cid:durableId="1782148010">
    <w:abstractNumId w:val="22"/>
  </w:num>
  <w:num w:numId="7" w16cid:durableId="615412625">
    <w:abstractNumId w:val="12"/>
  </w:num>
  <w:num w:numId="8" w16cid:durableId="1668247365">
    <w:abstractNumId w:val="24"/>
  </w:num>
  <w:num w:numId="9" w16cid:durableId="927733951">
    <w:abstractNumId w:val="31"/>
  </w:num>
  <w:num w:numId="10" w16cid:durableId="930165772">
    <w:abstractNumId w:val="8"/>
  </w:num>
  <w:num w:numId="11" w16cid:durableId="795954571">
    <w:abstractNumId w:val="20"/>
  </w:num>
  <w:num w:numId="12" w16cid:durableId="1981305579">
    <w:abstractNumId w:val="3"/>
  </w:num>
  <w:num w:numId="13" w16cid:durableId="644432889">
    <w:abstractNumId w:val="2"/>
  </w:num>
  <w:num w:numId="14" w16cid:durableId="1532718040">
    <w:abstractNumId w:val="11"/>
  </w:num>
  <w:num w:numId="15" w16cid:durableId="1989822759">
    <w:abstractNumId w:val="30"/>
  </w:num>
  <w:num w:numId="16" w16cid:durableId="1115639167">
    <w:abstractNumId w:val="1"/>
  </w:num>
  <w:num w:numId="17" w16cid:durableId="445587496">
    <w:abstractNumId w:val="6"/>
  </w:num>
  <w:num w:numId="18" w16cid:durableId="1818381445">
    <w:abstractNumId w:val="23"/>
  </w:num>
  <w:num w:numId="19" w16cid:durableId="1965385907">
    <w:abstractNumId w:val="13"/>
  </w:num>
  <w:num w:numId="20" w16cid:durableId="196596270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 w16cid:durableId="64311856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 w16cid:durableId="660157420">
    <w:abstractNumId w:val="28"/>
  </w:num>
  <w:num w:numId="23" w16cid:durableId="2015183321">
    <w:abstractNumId w:val="27"/>
  </w:num>
  <w:num w:numId="24" w16cid:durableId="1596666913">
    <w:abstractNumId w:val="26"/>
  </w:num>
  <w:num w:numId="25" w16cid:durableId="389428312">
    <w:abstractNumId w:val="5"/>
  </w:num>
  <w:num w:numId="26" w16cid:durableId="1323586917">
    <w:abstractNumId w:val="9"/>
  </w:num>
  <w:num w:numId="27" w16cid:durableId="1704087470">
    <w:abstractNumId w:val="21"/>
  </w:num>
  <w:num w:numId="28" w16cid:durableId="2025471350">
    <w:abstractNumId w:val="29"/>
  </w:num>
  <w:num w:numId="29" w16cid:durableId="1148859116">
    <w:abstractNumId w:val="18"/>
  </w:num>
  <w:num w:numId="30" w16cid:durableId="697434147">
    <w:abstractNumId w:val="25"/>
  </w:num>
  <w:num w:numId="31" w16cid:durableId="1045987077">
    <w:abstractNumId w:val="32"/>
  </w:num>
  <w:num w:numId="32" w16cid:durableId="2065059959">
    <w:abstractNumId w:val="16"/>
  </w:num>
  <w:num w:numId="33" w16cid:durableId="15812842">
    <w:abstractNumId w:val="15"/>
  </w:num>
  <w:num w:numId="34" w16cid:durableId="151238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2"/>
    <w:rsid w:val="00000C38"/>
    <w:rsid w:val="00001CE0"/>
    <w:rsid w:val="00003783"/>
    <w:rsid w:val="00004AC9"/>
    <w:rsid w:val="00004F7B"/>
    <w:rsid w:val="00006355"/>
    <w:rsid w:val="000073DB"/>
    <w:rsid w:val="000077BC"/>
    <w:rsid w:val="000110C8"/>
    <w:rsid w:val="0001127F"/>
    <w:rsid w:val="000112EF"/>
    <w:rsid w:val="0001150A"/>
    <w:rsid w:val="00011A68"/>
    <w:rsid w:val="00011E42"/>
    <w:rsid w:val="00012735"/>
    <w:rsid w:val="00012A1B"/>
    <w:rsid w:val="000133EA"/>
    <w:rsid w:val="0001391B"/>
    <w:rsid w:val="000147D4"/>
    <w:rsid w:val="000150D1"/>
    <w:rsid w:val="0001593D"/>
    <w:rsid w:val="000160BA"/>
    <w:rsid w:val="000161ED"/>
    <w:rsid w:val="000171E8"/>
    <w:rsid w:val="00020AB3"/>
    <w:rsid w:val="000229A7"/>
    <w:rsid w:val="00023745"/>
    <w:rsid w:val="0002382E"/>
    <w:rsid w:val="0002392B"/>
    <w:rsid w:val="00024AB9"/>
    <w:rsid w:val="00024B8E"/>
    <w:rsid w:val="00024BDF"/>
    <w:rsid w:val="0002516F"/>
    <w:rsid w:val="0002535F"/>
    <w:rsid w:val="00025629"/>
    <w:rsid w:val="000261FB"/>
    <w:rsid w:val="000262EC"/>
    <w:rsid w:val="00027960"/>
    <w:rsid w:val="00031542"/>
    <w:rsid w:val="000315FB"/>
    <w:rsid w:val="000342BE"/>
    <w:rsid w:val="00035592"/>
    <w:rsid w:val="00035DF5"/>
    <w:rsid w:val="00035E5E"/>
    <w:rsid w:val="000372CF"/>
    <w:rsid w:val="0003738D"/>
    <w:rsid w:val="00037E0D"/>
    <w:rsid w:val="000401B8"/>
    <w:rsid w:val="00040489"/>
    <w:rsid w:val="00040758"/>
    <w:rsid w:val="0004103C"/>
    <w:rsid w:val="000414B3"/>
    <w:rsid w:val="00042390"/>
    <w:rsid w:val="00042E8B"/>
    <w:rsid w:val="0004315D"/>
    <w:rsid w:val="00043492"/>
    <w:rsid w:val="00043A03"/>
    <w:rsid w:val="00043D7D"/>
    <w:rsid w:val="00043F8E"/>
    <w:rsid w:val="00045BBC"/>
    <w:rsid w:val="0004797E"/>
    <w:rsid w:val="00047FF6"/>
    <w:rsid w:val="00050B7F"/>
    <w:rsid w:val="00050CB9"/>
    <w:rsid w:val="00051275"/>
    <w:rsid w:val="000519AA"/>
    <w:rsid w:val="00052024"/>
    <w:rsid w:val="000527F7"/>
    <w:rsid w:val="00052A63"/>
    <w:rsid w:val="00052BB8"/>
    <w:rsid w:val="0005433C"/>
    <w:rsid w:val="00054B9F"/>
    <w:rsid w:val="00056241"/>
    <w:rsid w:val="00057202"/>
    <w:rsid w:val="0005791F"/>
    <w:rsid w:val="00057943"/>
    <w:rsid w:val="000601A1"/>
    <w:rsid w:val="0006028E"/>
    <w:rsid w:val="00060F6B"/>
    <w:rsid w:val="00062AD1"/>
    <w:rsid w:val="000643E8"/>
    <w:rsid w:val="0006469C"/>
    <w:rsid w:val="00064901"/>
    <w:rsid w:val="0006519F"/>
    <w:rsid w:val="00065E03"/>
    <w:rsid w:val="00066B36"/>
    <w:rsid w:val="00067744"/>
    <w:rsid w:val="00067C45"/>
    <w:rsid w:val="00067FE0"/>
    <w:rsid w:val="00071184"/>
    <w:rsid w:val="00071311"/>
    <w:rsid w:val="0007223A"/>
    <w:rsid w:val="00072D4D"/>
    <w:rsid w:val="00073153"/>
    <w:rsid w:val="000739BD"/>
    <w:rsid w:val="00075374"/>
    <w:rsid w:val="00076C26"/>
    <w:rsid w:val="00076E40"/>
    <w:rsid w:val="00076F4B"/>
    <w:rsid w:val="000777D0"/>
    <w:rsid w:val="00080819"/>
    <w:rsid w:val="0008119D"/>
    <w:rsid w:val="00082017"/>
    <w:rsid w:val="00082CB9"/>
    <w:rsid w:val="000832B9"/>
    <w:rsid w:val="000845B0"/>
    <w:rsid w:val="00085467"/>
    <w:rsid w:val="000855A5"/>
    <w:rsid w:val="000858B3"/>
    <w:rsid w:val="0008741F"/>
    <w:rsid w:val="00087D6A"/>
    <w:rsid w:val="0009042D"/>
    <w:rsid w:val="0009073D"/>
    <w:rsid w:val="0009171A"/>
    <w:rsid w:val="00092050"/>
    <w:rsid w:val="00092E50"/>
    <w:rsid w:val="0009334E"/>
    <w:rsid w:val="000937A4"/>
    <w:rsid w:val="00093ADA"/>
    <w:rsid w:val="00093E0B"/>
    <w:rsid w:val="00093E53"/>
    <w:rsid w:val="00094809"/>
    <w:rsid w:val="0009492E"/>
    <w:rsid w:val="0009539F"/>
    <w:rsid w:val="00095541"/>
    <w:rsid w:val="00096140"/>
    <w:rsid w:val="0009638A"/>
    <w:rsid w:val="000963DD"/>
    <w:rsid w:val="000967A7"/>
    <w:rsid w:val="00096E2E"/>
    <w:rsid w:val="00097A62"/>
    <w:rsid w:val="00097C63"/>
    <w:rsid w:val="00097ECA"/>
    <w:rsid w:val="000A0301"/>
    <w:rsid w:val="000A0BF1"/>
    <w:rsid w:val="000A0FDD"/>
    <w:rsid w:val="000A1C40"/>
    <w:rsid w:val="000A2161"/>
    <w:rsid w:val="000A2AAC"/>
    <w:rsid w:val="000A3E8F"/>
    <w:rsid w:val="000A4B69"/>
    <w:rsid w:val="000A5363"/>
    <w:rsid w:val="000A5C4A"/>
    <w:rsid w:val="000A5FD3"/>
    <w:rsid w:val="000A6E21"/>
    <w:rsid w:val="000A7678"/>
    <w:rsid w:val="000A7C73"/>
    <w:rsid w:val="000B11F5"/>
    <w:rsid w:val="000B1E3F"/>
    <w:rsid w:val="000B1E64"/>
    <w:rsid w:val="000B297A"/>
    <w:rsid w:val="000B2FB0"/>
    <w:rsid w:val="000B3273"/>
    <w:rsid w:val="000B32DE"/>
    <w:rsid w:val="000B3B5E"/>
    <w:rsid w:val="000B4D72"/>
    <w:rsid w:val="000B4E85"/>
    <w:rsid w:val="000B53DF"/>
    <w:rsid w:val="000B554B"/>
    <w:rsid w:val="000B5BD7"/>
    <w:rsid w:val="000B5BDC"/>
    <w:rsid w:val="000B6370"/>
    <w:rsid w:val="000B6EAF"/>
    <w:rsid w:val="000B7F28"/>
    <w:rsid w:val="000C14BF"/>
    <w:rsid w:val="000C166B"/>
    <w:rsid w:val="000C216F"/>
    <w:rsid w:val="000C264C"/>
    <w:rsid w:val="000C2BE9"/>
    <w:rsid w:val="000C3F1D"/>
    <w:rsid w:val="000C46DD"/>
    <w:rsid w:val="000C4876"/>
    <w:rsid w:val="000C4A81"/>
    <w:rsid w:val="000C53D8"/>
    <w:rsid w:val="000C6DB1"/>
    <w:rsid w:val="000C75B8"/>
    <w:rsid w:val="000C7E88"/>
    <w:rsid w:val="000D168F"/>
    <w:rsid w:val="000D1FC2"/>
    <w:rsid w:val="000D22D3"/>
    <w:rsid w:val="000D254B"/>
    <w:rsid w:val="000D2F99"/>
    <w:rsid w:val="000D356B"/>
    <w:rsid w:val="000D37DC"/>
    <w:rsid w:val="000D395B"/>
    <w:rsid w:val="000D3C5E"/>
    <w:rsid w:val="000D4801"/>
    <w:rsid w:val="000D4854"/>
    <w:rsid w:val="000D5460"/>
    <w:rsid w:val="000D5BA6"/>
    <w:rsid w:val="000D63BD"/>
    <w:rsid w:val="000D6650"/>
    <w:rsid w:val="000D6FE7"/>
    <w:rsid w:val="000D7286"/>
    <w:rsid w:val="000D7290"/>
    <w:rsid w:val="000D7D3D"/>
    <w:rsid w:val="000E07FA"/>
    <w:rsid w:val="000E0B65"/>
    <w:rsid w:val="000E0C5C"/>
    <w:rsid w:val="000E1E0E"/>
    <w:rsid w:val="000E1E66"/>
    <w:rsid w:val="000E1F9C"/>
    <w:rsid w:val="000E22AF"/>
    <w:rsid w:val="000E2B67"/>
    <w:rsid w:val="000E3ABF"/>
    <w:rsid w:val="000E46BE"/>
    <w:rsid w:val="000E4908"/>
    <w:rsid w:val="000E65AF"/>
    <w:rsid w:val="000E7CC6"/>
    <w:rsid w:val="000E7D70"/>
    <w:rsid w:val="000F025C"/>
    <w:rsid w:val="000F0298"/>
    <w:rsid w:val="000F13B0"/>
    <w:rsid w:val="000F1853"/>
    <w:rsid w:val="000F20FA"/>
    <w:rsid w:val="000F2FC3"/>
    <w:rsid w:val="000F3D8B"/>
    <w:rsid w:val="000F464D"/>
    <w:rsid w:val="000F4808"/>
    <w:rsid w:val="000F4931"/>
    <w:rsid w:val="000F493F"/>
    <w:rsid w:val="000F5644"/>
    <w:rsid w:val="000F58B9"/>
    <w:rsid w:val="000F5A3E"/>
    <w:rsid w:val="000F6FD3"/>
    <w:rsid w:val="000F72F9"/>
    <w:rsid w:val="00102481"/>
    <w:rsid w:val="00102705"/>
    <w:rsid w:val="00102902"/>
    <w:rsid w:val="00102A2A"/>
    <w:rsid w:val="00102E61"/>
    <w:rsid w:val="00103384"/>
    <w:rsid w:val="0010363D"/>
    <w:rsid w:val="00105E23"/>
    <w:rsid w:val="00106DFC"/>
    <w:rsid w:val="00107C1E"/>
    <w:rsid w:val="00110699"/>
    <w:rsid w:val="00110DEF"/>
    <w:rsid w:val="00111B5D"/>
    <w:rsid w:val="00112351"/>
    <w:rsid w:val="0011281F"/>
    <w:rsid w:val="00113442"/>
    <w:rsid w:val="00114180"/>
    <w:rsid w:val="001142C3"/>
    <w:rsid w:val="0011447F"/>
    <w:rsid w:val="00114E91"/>
    <w:rsid w:val="001177BE"/>
    <w:rsid w:val="00120C33"/>
    <w:rsid w:val="001213C2"/>
    <w:rsid w:val="00121C9C"/>
    <w:rsid w:val="00121ED2"/>
    <w:rsid w:val="00122F5D"/>
    <w:rsid w:val="00123B81"/>
    <w:rsid w:val="0012412F"/>
    <w:rsid w:val="00124547"/>
    <w:rsid w:val="00124F73"/>
    <w:rsid w:val="00125343"/>
    <w:rsid w:val="001254B8"/>
    <w:rsid w:val="00125601"/>
    <w:rsid w:val="00126134"/>
    <w:rsid w:val="001261C6"/>
    <w:rsid w:val="00127258"/>
    <w:rsid w:val="00130554"/>
    <w:rsid w:val="001311AC"/>
    <w:rsid w:val="00131994"/>
    <w:rsid w:val="00131DF9"/>
    <w:rsid w:val="00132290"/>
    <w:rsid w:val="00132AEC"/>
    <w:rsid w:val="00132EEB"/>
    <w:rsid w:val="001341A4"/>
    <w:rsid w:val="00134532"/>
    <w:rsid w:val="001345C5"/>
    <w:rsid w:val="00134766"/>
    <w:rsid w:val="00134C44"/>
    <w:rsid w:val="001351DD"/>
    <w:rsid w:val="0013526B"/>
    <w:rsid w:val="00135C16"/>
    <w:rsid w:val="001367BF"/>
    <w:rsid w:val="001368E0"/>
    <w:rsid w:val="0013713A"/>
    <w:rsid w:val="00137E49"/>
    <w:rsid w:val="001401A4"/>
    <w:rsid w:val="001411CB"/>
    <w:rsid w:val="00141290"/>
    <w:rsid w:val="001413C4"/>
    <w:rsid w:val="0014227F"/>
    <w:rsid w:val="00142C96"/>
    <w:rsid w:val="00143043"/>
    <w:rsid w:val="00143A95"/>
    <w:rsid w:val="00143AA0"/>
    <w:rsid w:val="00143B27"/>
    <w:rsid w:val="00143E19"/>
    <w:rsid w:val="0014456C"/>
    <w:rsid w:val="00145E45"/>
    <w:rsid w:val="00145EC8"/>
    <w:rsid w:val="00146679"/>
    <w:rsid w:val="00146771"/>
    <w:rsid w:val="00146CA2"/>
    <w:rsid w:val="00150889"/>
    <w:rsid w:val="00150D0A"/>
    <w:rsid w:val="00150F51"/>
    <w:rsid w:val="0015254F"/>
    <w:rsid w:val="00152774"/>
    <w:rsid w:val="00152F97"/>
    <w:rsid w:val="0015366F"/>
    <w:rsid w:val="001541CD"/>
    <w:rsid w:val="00154404"/>
    <w:rsid w:val="001544C1"/>
    <w:rsid w:val="00154857"/>
    <w:rsid w:val="00154FD3"/>
    <w:rsid w:val="00155BD3"/>
    <w:rsid w:val="00155E9F"/>
    <w:rsid w:val="001567C1"/>
    <w:rsid w:val="00156AAD"/>
    <w:rsid w:val="00157259"/>
    <w:rsid w:val="00157388"/>
    <w:rsid w:val="0015790F"/>
    <w:rsid w:val="00161C8E"/>
    <w:rsid w:val="00161F5D"/>
    <w:rsid w:val="001622BC"/>
    <w:rsid w:val="00162A54"/>
    <w:rsid w:val="00163775"/>
    <w:rsid w:val="001639DA"/>
    <w:rsid w:val="00163E9F"/>
    <w:rsid w:val="0016400E"/>
    <w:rsid w:val="001644F9"/>
    <w:rsid w:val="00164616"/>
    <w:rsid w:val="00164AAE"/>
    <w:rsid w:val="00164ECC"/>
    <w:rsid w:val="0016537C"/>
    <w:rsid w:val="00165811"/>
    <w:rsid w:val="0016626D"/>
    <w:rsid w:val="00166EFC"/>
    <w:rsid w:val="00167899"/>
    <w:rsid w:val="00167CCD"/>
    <w:rsid w:val="0017000E"/>
    <w:rsid w:val="00170986"/>
    <w:rsid w:val="001710F9"/>
    <w:rsid w:val="00171685"/>
    <w:rsid w:val="0017189D"/>
    <w:rsid w:val="00171926"/>
    <w:rsid w:val="00171AE0"/>
    <w:rsid w:val="00171F48"/>
    <w:rsid w:val="0017248B"/>
    <w:rsid w:val="001729E6"/>
    <w:rsid w:val="00172A51"/>
    <w:rsid w:val="00172C2A"/>
    <w:rsid w:val="001739FC"/>
    <w:rsid w:val="0017431B"/>
    <w:rsid w:val="0017528F"/>
    <w:rsid w:val="0017545B"/>
    <w:rsid w:val="00175D2E"/>
    <w:rsid w:val="001765E9"/>
    <w:rsid w:val="001771E8"/>
    <w:rsid w:val="00177DD2"/>
    <w:rsid w:val="00181220"/>
    <w:rsid w:val="00181F8E"/>
    <w:rsid w:val="00182486"/>
    <w:rsid w:val="00185616"/>
    <w:rsid w:val="001856B6"/>
    <w:rsid w:val="001860F7"/>
    <w:rsid w:val="00186936"/>
    <w:rsid w:val="00186AA0"/>
    <w:rsid w:val="00186BCF"/>
    <w:rsid w:val="001878E9"/>
    <w:rsid w:val="0019006C"/>
    <w:rsid w:val="001900D4"/>
    <w:rsid w:val="00190D54"/>
    <w:rsid w:val="00191FFA"/>
    <w:rsid w:val="00192FA8"/>
    <w:rsid w:val="00193147"/>
    <w:rsid w:val="00193B86"/>
    <w:rsid w:val="00193D39"/>
    <w:rsid w:val="00193F18"/>
    <w:rsid w:val="001941C4"/>
    <w:rsid w:val="00194308"/>
    <w:rsid w:val="00196B26"/>
    <w:rsid w:val="00196DBC"/>
    <w:rsid w:val="00196FDA"/>
    <w:rsid w:val="001978A6"/>
    <w:rsid w:val="001A0D9F"/>
    <w:rsid w:val="001A3070"/>
    <w:rsid w:val="001A3115"/>
    <w:rsid w:val="001A3C22"/>
    <w:rsid w:val="001A3DFA"/>
    <w:rsid w:val="001A40D3"/>
    <w:rsid w:val="001A440F"/>
    <w:rsid w:val="001A51C2"/>
    <w:rsid w:val="001A5799"/>
    <w:rsid w:val="001A58D5"/>
    <w:rsid w:val="001A5E13"/>
    <w:rsid w:val="001A6B76"/>
    <w:rsid w:val="001A6CB3"/>
    <w:rsid w:val="001A761B"/>
    <w:rsid w:val="001B04B6"/>
    <w:rsid w:val="001B0731"/>
    <w:rsid w:val="001B0865"/>
    <w:rsid w:val="001B0953"/>
    <w:rsid w:val="001B0998"/>
    <w:rsid w:val="001B14DB"/>
    <w:rsid w:val="001B1DCF"/>
    <w:rsid w:val="001B3162"/>
    <w:rsid w:val="001B4257"/>
    <w:rsid w:val="001B4FFB"/>
    <w:rsid w:val="001B54F9"/>
    <w:rsid w:val="001B7748"/>
    <w:rsid w:val="001B7C54"/>
    <w:rsid w:val="001C0140"/>
    <w:rsid w:val="001C03D0"/>
    <w:rsid w:val="001C082D"/>
    <w:rsid w:val="001C099A"/>
    <w:rsid w:val="001C10B0"/>
    <w:rsid w:val="001C115E"/>
    <w:rsid w:val="001C1A76"/>
    <w:rsid w:val="001C1D97"/>
    <w:rsid w:val="001C2C31"/>
    <w:rsid w:val="001C38AB"/>
    <w:rsid w:val="001C3A8D"/>
    <w:rsid w:val="001C3C78"/>
    <w:rsid w:val="001C3D3A"/>
    <w:rsid w:val="001C5488"/>
    <w:rsid w:val="001C5FC7"/>
    <w:rsid w:val="001C661B"/>
    <w:rsid w:val="001C66AB"/>
    <w:rsid w:val="001C6F4D"/>
    <w:rsid w:val="001C736A"/>
    <w:rsid w:val="001C744D"/>
    <w:rsid w:val="001C770E"/>
    <w:rsid w:val="001C7E43"/>
    <w:rsid w:val="001C7F89"/>
    <w:rsid w:val="001D06C0"/>
    <w:rsid w:val="001D0F02"/>
    <w:rsid w:val="001D1456"/>
    <w:rsid w:val="001D2157"/>
    <w:rsid w:val="001D23CA"/>
    <w:rsid w:val="001D26EE"/>
    <w:rsid w:val="001D2AFB"/>
    <w:rsid w:val="001D591F"/>
    <w:rsid w:val="001D5E2D"/>
    <w:rsid w:val="001D5E61"/>
    <w:rsid w:val="001D6494"/>
    <w:rsid w:val="001E0A1C"/>
    <w:rsid w:val="001E18D8"/>
    <w:rsid w:val="001E44F5"/>
    <w:rsid w:val="001E4BFF"/>
    <w:rsid w:val="001E4E35"/>
    <w:rsid w:val="001E54B9"/>
    <w:rsid w:val="001E6BF1"/>
    <w:rsid w:val="001E6C98"/>
    <w:rsid w:val="001F0487"/>
    <w:rsid w:val="001F1C91"/>
    <w:rsid w:val="001F2011"/>
    <w:rsid w:val="001F29A1"/>
    <w:rsid w:val="001F2E07"/>
    <w:rsid w:val="001F4E6E"/>
    <w:rsid w:val="001F5525"/>
    <w:rsid w:val="001F7FEA"/>
    <w:rsid w:val="0020054C"/>
    <w:rsid w:val="00200CFB"/>
    <w:rsid w:val="00201F89"/>
    <w:rsid w:val="00203E90"/>
    <w:rsid w:val="0020599C"/>
    <w:rsid w:val="00205BBD"/>
    <w:rsid w:val="00205FD2"/>
    <w:rsid w:val="00206A2B"/>
    <w:rsid w:val="0021081C"/>
    <w:rsid w:val="00210F83"/>
    <w:rsid w:val="0021145A"/>
    <w:rsid w:val="00212746"/>
    <w:rsid w:val="00212D21"/>
    <w:rsid w:val="002131CC"/>
    <w:rsid w:val="002131D6"/>
    <w:rsid w:val="0021356B"/>
    <w:rsid w:val="00215385"/>
    <w:rsid w:val="00215573"/>
    <w:rsid w:val="00215871"/>
    <w:rsid w:val="00215A9C"/>
    <w:rsid w:val="00215FC8"/>
    <w:rsid w:val="00216472"/>
    <w:rsid w:val="002165E4"/>
    <w:rsid w:val="00216B36"/>
    <w:rsid w:val="00217182"/>
    <w:rsid w:val="0021747A"/>
    <w:rsid w:val="00217737"/>
    <w:rsid w:val="00217E4C"/>
    <w:rsid w:val="00220305"/>
    <w:rsid w:val="0022032B"/>
    <w:rsid w:val="002210F9"/>
    <w:rsid w:val="00221159"/>
    <w:rsid w:val="00221566"/>
    <w:rsid w:val="00221F94"/>
    <w:rsid w:val="00222484"/>
    <w:rsid w:val="002228ED"/>
    <w:rsid w:val="00224346"/>
    <w:rsid w:val="00224684"/>
    <w:rsid w:val="002249D9"/>
    <w:rsid w:val="002254E8"/>
    <w:rsid w:val="00226BE7"/>
    <w:rsid w:val="0022726B"/>
    <w:rsid w:val="00227389"/>
    <w:rsid w:val="00230267"/>
    <w:rsid w:val="002302F8"/>
    <w:rsid w:val="00230748"/>
    <w:rsid w:val="00230941"/>
    <w:rsid w:val="00230AF7"/>
    <w:rsid w:val="00232C63"/>
    <w:rsid w:val="00233094"/>
    <w:rsid w:val="002337A6"/>
    <w:rsid w:val="002344E4"/>
    <w:rsid w:val="002346E5"/>
    <w:rsid w:val="0023529D"/>
    <w:rsid w:val="0023581D"/>
    <w:rsid w:val="00236A23"/>
    <w:rsid w:val="00236C3A"/>
    <w:rsid w:val="0024053A"/>
    <w:rsid w:val="0024071A"/>
    <w:rsid w:val="00240A60"/>
    <w:rsid w:val="00240C14"/>
    <w:rsid w:val="00242BDA"/>
    <w:rsid w:val="00243B23"/>
    <w:rsid w:val="00245112"/>
    <w:rsid w:val="00245AEE"/>
    <w:rsid w:val="00245E2C"/>
    <w:rsid w:val="0024629B"/>
    <w:rsid w:val="00247944"/>
    <w:rsid w:val="0025005C"/>
    <w:rsid w:val="0025039E"/>
    <w:rsid w:val="00250768"/>
    <w:rsid w:val="00250F59"/>
    <w:rsid w:val="00251374"/>
    <w:rsid w:val="0025186A"/>
    <w:rsid w:val="00251B28"/>
    <w:rsid w:val="002526A4"/>
    <w:rsid w:val="00252782"/>
    <w:rsid w:val="00252B25"/>
    <w:rsid w:val="00253EDD"/>
    <w:rsid w:val="0025403A"/>
    <w:rsid w:val="002540F6"/>
    <w:rsid w:val="0025432D"/>
    <w:rsid w:val="00254351"/>
    <w:rsid w:val="00256672"/>
    <w:rsid w:val="002572ED"/>
    <w:rsid w:val="00257D5D"/>
    <w:rsid w:val="002600B7"/>
    <w:rsid w:val="0026037B"/>
    <w:rsid w:val="00261038"/>
    <w:rsid w:val="00261F56"/>
    <w:rsid w:val="00262626"/>
    <w:rsid w:val="00262F39"/>
    <w:rsid w:val="00262F80"/>
    <w:rsid w:val="00263110"/>
    <w:rsid w:val="00264593"/>
    <w:rsid w:val="0026461D"/>
    <w:rsid w:val="0026751A"/>
    <w:rsid w:val="00267C1D"/>
    <w:rsid w:val="00270344"/>
    <w:rsid w:val="00270508"/>
    <w:rsid w:val="002708B9"/>
    <w:rsid w:val="00270B53"/>
    <w:rsid w:val="00270E64"/>
    <w:rsid w:val="0027177A"/>
    <w:rsid w:val="0027180E"/>
    <w:rsid w:val="00271E62"/>
    <w:rsid w:val="00272E67"/>
    <w:rsid w:val="002734E6"/>
    <w:rsid w:val="002738AA"/>
    <w:rsid w:val="00273B38"/>
    <w:rsid w:val="00273F8A"/>
    <w:rsid w:val="00274A2B"/>
    <w:rsid w:val="00274B92"/>
    <w:rsid w:val="002768D4"/>
    <w:rsid w:val="00276AB9"/>
    <w:rsid w:val="00277A84"/>
    <w:rsid w:val="00277BB8"/>
    <w:rsid w:val="00277C47"/>
    <w:rsid w:val="00277CC0"/>
    <w:rsid w:val="00280668"/>
    <w:rsid w:val="00281D3F"/>
    <w:rsid w:val="00282FD1"/>
    <w:rsid w:val="0028388F"/>
    <w:rsid w:val="002839F7"/>
    <w:rsid w:val="00283F3D"/>
    <w:rsid w:val="002841C8"/>
    <w:rsid w:val="00284413"/>
    <w:rsid w:val="00284BE0"/>
    <w:rsid w:val="00285B3E"/>
    <w:rsid w:val="00285CEF"/>
    <w:rsid w:val="002863D1"/>
    <w:rsid w:val="00286828"/>
    <w:rsid w:val="00286D56"/>
    <w:rsid w:val="0028748D"/>
    <w:rsid w:val="00287C27"/>
    <w:rsid w:val="00287FDB"/>
    <w:rsid w:val="00290CFE"/>
    <w:rsid w:val="00291976"/>
    <w:rsid w:val="002919E8"/>
    <w:rsid w:val="00291FE4"/>
    <w:rsid w:val="0029342C"/>
    <w:rsid w:val="00295951"/>
    <w:rsid w:val="00295E30"/>
    <w:rsid w:val="00297621"/>
    <w:rsid w:val="002978AE"/>
    <w:rsid w:val="00297C3D"/>
    <w:rsid w:val="002A0337"/>
    <w:rsid w:val="002A0A11"/>
    <w:rsid w:val="002A0F61"/>
    <w:rsid w:val="002A1386"/>
    <w:rsid w:val="002A18B3"/>
    <w:rsid w:val="002A18C2"/>
    <w:rsid w:val="002A235B"/>
    <w:rsid w:val="002A2B53"/>
    <w:rsid w:val="002A2F9B"/>
    <w:rsid w:val="002A3AB5"/>
    <w:rsid w:val="002A3DD1"/>
    <w:rsid w:val="002A3F16"/>
    <w:rsid w:val="002A44F2"/>
    <w:rsid w:val="002A479E"/>
    <w:rsid w:val="002A6304"/>
    <w:rsid w:val="002A7E09"/>
    <w:rsid w:val="002B0987"/>
    <w:rsid w:val="002B0A31"/>
    <w:rsid w:val="002B22C1"/>
    <w:rsid w:val="002B2992"/>
    <w:rsid w:val="002B30A2"/>
    <w:rsid w:val="002B32F9"/>
    <w:rsid w:val="002B353F"/>
    <w:rsid w:val="002B3943"/>
    <w:rsid w:val="002B3B81"/>
    <w:rsid w:val="002B3F10"/>
    <w:rsid w:val="002B44A5"/>
    <w:rsid w:val="002B545B"/>
    <w:rsid w:val="002C16AC"/>
    <w:rsid w:val="002C184A"/>
    <w:rsid w:val="002C226A"/>
    <w:rsid w:val="002C3CAE"/>
    <w:rsid w:val="002C3EEC"/>
    <w:rsid w:val="002C3FAC"/>
    <w:rsid w:val="002C486C"/>
    <w:rsid w:val="002C503E"/>
    <w:rsid w:val="002C548D"/>
    <w:rsid w:val="002C606B"/>
    <w:rsid w:val="002C70EE"/>
    <w:rsid w:val="002C7F72"/>
    <w:rsid w:val="002D29F1"/>
    <w:rsid w:val="002D48CB"/>
    <w:rsid w:val="002D5C89"/>
    <w:rsid w:val="002D65B4"/>
    <w:rsid w:val="002D6F8B"/>
    <w:rsid w:val="002D72E1"/>
    <w:rsid w:val="002D733E"/>
    <w:rsid w:val="002D7A2E"/>
    <w:rsid w:val="002E012B"/>
    <w:rsid w:val="002E0B9F"/>
    <w:rsid w:val="002E1E71"/>
    <w:rsid w:val="002E240A"/>
    <w:rsid w:val="002E2D82"/>
    <w:rsid w:val="002E3742"/>
    <w:rsid w:val="002E3953"/>
    <w:rsid w:val="002E39DA"/>
    <w:rsid w:val="002E3D17"/>
    <w:rsid w:val="002E4515"/>
    <w:rsid w:val="002E51E7"/>
    <w:rsid w:val="002E57F5"/>
    <w:rsid w:val="002E6314"/>
    <w:rsid w:val="002E6691"/>
    <w:rsid w:val="002E6D0B"/>
    <w:rsid w:val="002E6DA4"/>
    <w:rsid w:val="002F0FBE"/>
    <w:rsid w:val="002F15CA"/>
    <w:rsid w:val="002F1806"/>
    <w:rsid w:val="002F29BA"/>
    <w:rsid w:val="002F38FA"/>
    <w:rsid w:val="002F4CD7"/>
    <w:rsid w:val="002F4D60"/>
    <w:rsid w:val="002F4F6F"/>
    <w:rsid w:val="002F5F47"/>
    <w:rsid w:val="002F7609"/>
    <w:rsid w:val="00300A89"/>
    <w:rsid w:val="003011EF"/>
    <w:rsid w:val="00301312"/>
    <w:rsid w:val="0030194E"/>
    <w:rsid w:val="00301FF4"/>
    <w:rsid w:val="003028B8"/>
    <w:rsid w:val="00302DED"/>
    <w:rsid w:val="00303ADC"/>
    <w:rsid w:val="00303AF6"/>
    <w:rsid w:val="003054E8"/>
    <w:rsid w:val="00305C7E"/>
    <w:rsid w:val="003061B2"/>
    <w:rsid w:val="00306694"/>
    <w:rsid w:val="00306AC1"/>
    <w:rsid w:val="00306E1E"/>
    <w:rsid w:val="003077A9"/>
    <w:rsid w:val="00307F13"/>
    <w:rsid w:val="003109A1"/>
    <w:rsid w:val="0031133A"/>
    <w:rsid w:val="00311FB2"/>
    <w:rsid w:val="00313BF1"/>
    <w:rsid w:val="00314379"/>
    <w:rsid w:val="00314968"/>
    <w:rsid w:val="0031604D"/>
    <w:rsid w:val="003160B6"/>
    <w:rsid w:val="003160F8"/>
    <w:rsid w:val="0031676F"/>
    <w:rsid w:val="003167ED"/>
    <w:rsid w:val="00320D59"/>
    <w:rsid w:val="00321111"/>
    <w:rsid w:val="0032171F"/>
    <w:rsid w:val="0032223A"/>
    <w:rsid w:val="00322A2C"/>
    <w:rsid w:val="003231BD"/>
    <w:rsid w:val="0032347C"/>
    <w:rsid w:val="00323FEE"/>
    <w:rsid w:val="00324C7B"/>
    <w:rsid w:val="00324F06"/>
    <w:rsid w:val="00324FF9"/>
    <w:rsid w:val="00325623"/>
    <w:rsid w:val="00325F3A"/>
    <w:rsid w:val="00326FB4"/>
    <w:rsid w:val="00327846"/>
    <w:rsid w:val="00327AF5"/>
    <w:rsid w:val="00331473"/>
    <w:rsid w:val="0033158B"/>
    <w:rsid w:val="00331821"/>
    <w:rsid w:val="003320C7"/>
    <w:rsid w:val="003320E6"/>
    <w:rsid w:val="00333759"/>
    <w:rsid w:val="003337B5"/>
    <w:rsid w:val="00334A6D"/>
    <w:rsid w:val="00334D8D"/>
    <w:rsid w:val="00336A40"/>
    <w:rsid w:val="00337038"/>
    <w:rsid w:val="00337BEF"/>
    <w:rsid w:val="0034046A"/>
    <w:rsid w:val="00341B6E"/>
    <w:rsid w:val="00341D17"/>
    <w:rsid w:val="00341D3E"/>
    <w:rsid w:val="00341DBF"/>
    <w:rsid w:val="003420A4"/>
    <w:rsid w:val="003428FB"/>
    <w:rsid w:val="00342E1B"/>
    <w:rsid w:val="00343006"/>
    <w:rsid w:val="00344131"/>
    <w:rsid w:val="003445F2"/>
    <w:rsid w:val="00344C95"/>
    <w:rsid w:val="0034598A"/>
    <w:rsid w:val="003460BD"/>
    <w:rsid w:val="003462BF"/>
    <w:rsid w:val="00346338"/>
    <w:rsid w:val="00347A05"/>
    <w:rsid w:val="00347A85"/>
    <w:rsid w:val="00347F91"/>
    <w:rsid w:val="00350B02"/>
    <w:rsid w:val="00351B4A"/>
    <w:rsid w:val="003525AB"/>
    <w:rsid w:val="00352891"/>
    <w:rsid w:val="0035348D"/>
    <w:rsid w:val="00353845"/>
    <w:rsid w:val="0035434D"/>
    <w:rsid w:val="0035526D"/>
    <w:rsid w:val="003559F0"/>
    <w:rsid w:val="00356631"/>
    <w:rsid w:val="00357084"/>
    <w:rsid w:val="00360C44"/>
    <w:rsid w:val="00362931"/>
    <w:rsid w:val="00362B88"/>
    <w:rsid w:val="00363778"/>
    <w:rsid w:val="00363D6B"/>
    <w:rsid w:val="003645D1"/>
    <w:rsid w:val="00364801"/>
    <w:rsid w:val="003648ED"/>
    <w:rsid w:val="00364A0B"/>
    <w:rsid w:val="00364A66"/>
    <w:rsid w:val="00364C11"/>
    <w:rsid w:val="00364FEB"/>
    <w:rsid w:val="00365013"/>
    <w:rsid w:val="003663A8"/>
    <w:rsid w:val="00366A0D"/>
    <w:rsid w:val="00366E69"/>
    <w:rsid w:val="003677EC"/>
    <w:rsid w:val="00370067"/>
    <w:rsid w:val="00370252"/>
    <w:rsid w:val="00371B43"/>
    <w:rsid w:val="003723CA"/>
    <w:rsid w:val="00372DCB"/>
    <w:rsid w:val="00372F59"/>
    <w:rsid w:val="003734AC"/>
    <w:rsid w:val="0037372C"/>
    <w:rsid w:val="00374749"/>
    <w:rsid w:val="00374D55"/>
    <w:rsid w:val="00375818"/>
    <w:rsid w:val="00376BEA"/>
    <w:rsid w:val="00377B09"/>
    <w:rsid w:val="0038046F"/>
    <w:rsid w:val="00380492"/>
    <w:rsid w:val="0038052C"/>
    <w:rsid w:val="00380F43"/>
    <w:rsid w:val="0038105C"/>
    <w:rsid w:val="00381BCB"/>
    <w:rsid w:val="003820DF"/>
    <w:rsid w:val="0038263A"/>
    <w:rsid w:val="00382692"/>
    <w:rsid w:val="00382AAA"/>
    <w:rsid w:val="00382AB9"/>
    <w:rsid w:val="003832BF"/>
    <w:rsid w:val="003832C7"/>
    <w:rsid w:val="00383628"/>
    <w:rsid w:val="00383641"/>
    <w:rsid w:val="00383F74"/>
    <w:rsid w:val="0038496C"/>
    <w:rsid w:val="003858C5"/>
    <w:rsid w:val="00385D38"/>
    <w:rsid w:val="00386E03"/>
    <w:rsid w:val="003900CD"/>
    <w:rsid w:val="003911CC"/>
    <w:rsid w:val="003912C2"/>
    <w:rsid w:val="00392364"/>
    <w:rsid w:val="0039238D"/>
    <w:rsid w:val="003927B3"/>
    <w:rsid w:val="00394349"/>
    <w:rsid w:val="0039478F"/>
    <w:rsid w:val="0039504D"/>
    <w:rsid w:val="00395064"/>
    <w:rsid w:val="00395338"/>
    <w:rsid w:val="00395BFC"/>
    <w:rsid w:val="0039628C"/>
    <w:rsid w:val="00396720"/>
    <w:rsid w:val="00396841"/>
    <w:rsid w:val="003A0A1B"/>
    <w:rsid w:val="003A0F92"/>
    <w:rsid w:val="003A0FEF"/>
    <w:rsid w:val="003A0FF8"/>
    <w:rsid w:val="003A255D"/>
    <w:rsid w:val="003A278A"/>
    <w:rsid w:val="003A3F85"/>
    <w:rsid w:val="003A4002"/>
    <w:rsid w:val="003A4863"/>
    <w:rsid w:val="003A4D47"/>
    <w:rsid w:val="003A5016"/>
    <w:rsid w:val="003A5364"/>
    <w:rsid w:val="003A571E"/>
    <w:rsid w:val="003A5798"/>
    <w:rsid w:val="003A5914"/>
    <w:rsid w:val="003A67C2"/>
    <w:rsid w:val="003A6AFD"/>
    <w:rsid w:val="003A6D1E"/>
    <w:rsid w:val="003A6F54"/>
    <w:rsid w:val="003A79D0"/>
    <w:rsid w:val="003A7DD5"/>
    <w:rsid w:val="003A7F75"/>
    <w:rsid w:val="003B0A0E"/>
    <w:rsid w:val="003B0D7B"/>
    <w:rsid w:val="003B244F"/>
    <w:rsid w:val="003B2838"/>
    <w:rsid w:val="003B2884"/>
    <w:rsid w:val="003B2C23"/>
    <w:rsid w:val="003B2F93"/>
    <w:rsid w:val="003B4086"/>
    <w:rsid w:val="003B4393"/>
    <w:rsid w:val="003B4D90"/>
    <w:rsid w:val="003B4F9F"/>
    <w:rsid w:val="003B5FA5"/>
    <w:rsid w:val="003B657D"/>
    <w:rsid w:val="003B7AFA"/>
    <w:rsid w:val="003B7F1A"/>
    <w:rsid w:val="003C00A4"/>
    <w:rsid w:val="003C0301"/>
    <w:rsid w:val="003C0774"/>
    <w:rsid w:val="003C0816"/>
    <w:rsid w:val="003C1217"/>
    <w:rsid w:val="003C141C"/>
    <w:rsid w:val="003C15C0"/>
    <w:rsid w:val="003C1B3B"/>
    <w:rsid w:val="003C361F"/>
    <w:rsid w:val="003C36DC"/>
    <w:rsid w:val="003C3B71"/>
    <w:rsid w:val="003C3D29"/>
    <w:rsid w:val="003C403B"/>
    <w:rsid w:val="003C49A2"/>
    <w:rsid w:val="003C4F03"/>
    <w:rsid w:val="003C5021"/>
    <w:rsid w:val="003C5ABD"/>
    <w:rsid w:val="003C611A"/>
    <w:rsid w:val="003C6895"/>
    <w:rsid w:val="003C6B60"/>
    <w:rsid w:val="003D011F"/>
    <w:rsid w:val="003D02BA"/>
    <w:rsid w:val="003D18DC"/>
    <w:rsid w:val="003D25F2"/>
    <w:rsid w:val="003D2C8A"/>
    <w:rsid w:val="003D39A3"/>
    <w:rsid w:val="003D44CB"/>
    <w:rsid w:val="003D4658"/>
    <w:rsid w:val="003D50C5"/>
    <w:rsid w:val="003D5E77"/>
    <w:rsid w:val="003D72D6"/>
    <w:rsid w:val="003E0624"/>
    <w:rsid w:val="003E09E7"/>
    <w:rsid w:val="003E0E0C"/>
    <w:rsid w:val="003E217B"/>
    <w:rsid w:val="003E2352"/>
    <w:rsid w:val="003E24E2"/>
    <w:rsid w:val="003E2F54"/>
    <w:rsid w:val="003E37D8"/>
    <w:rsid w:val="003E4820"/>
    <w:rsid w:val="003E4940"/>
    <w:rsid w:val="003E51AE"/>
    <w:rsid w:val="003E5A9A"/>
    <w:rsid w:val="003F0ACB"/>
    <w:rsid w:val="003F1A88"/>
    <w:rsid w:val="003F26C9"/>
    <w:rsid w:val="003F3F94"/>
    <w:rsid w:val="003F4439"/>
    <w:rsid w:val="003F506C"/>
    <w:rsid w:val="003F5BE8"/>
    <w:rsid w:val="003F5DBD"/>
    <w:rsid w:val="003F5F82"/>
    <w:rsid w:val="003F60A4"/>
    <w:rsid w:val="003F63FB"/>
    <w:rsid w:val="003F7D91"/>
    <w:rsid w:val="004003CD"/>
    <w:rsid w:val="004014A2"/>
    <w:rsid w:val="00401CB5"/>
    <w:rsid w:val="00401FF1"/>
    <w:rsid w:val="00404007"/>
    <w:rsid w:val="0040534C"/>
    <w:rsid w:val="004059D4"/>
    <w:rsid w:val="00405CAA"/>
    <w:rsid w:val="00405DEB"/>
    <w:rsid w:val="00405FF9"/>
    <w:rsid w:val="00407974"/>
    <w:rsid w:val="00410916"/>
    <w:rsid w:val="00410B17"/>
    <w:rsid w:val="00410F83"/>
    <w:rsid w:val="00411C9B"/>
    <w:rsid w:val="00412235"/>
    <w:rsid w:val="00414593"/>
    <w:rsid w:val="00415F2A"/>
    <w:rsid w:val="00416A27"/>
    <w:rsid w:val="004174CC"/>
    <w:rsid w:val="004203C5"/>
    <w:rsid w:val="00420537"/>
    <w:rsid w:val="004212D5"/>
    <w:rsid w:val="00421A2B"/>
    <w:rsid w:val="00421D81"/>
    <w:rsid w:val="00423214"/>
    <w:rsid w:val="00423559"/>
    <w:rsid w:val="00423E70"/>
    <w:rsid w:val="004253E7"/>
    <w:rsid w:val="00425B50"/>
    <w:rsid w:val="00426FA8"/>
    <w:rsid w:val="0043061C"/>
    <w:rsid w:val="0043132B"/>
    <w:rsid w:val="00431714"/>
    <w:rsid w:val="00432E24"/>
    <w:rsid w:val="0043453C"/>
    <w:rsid w:val="0043564F"/>
    <w:rsid w:val="00435CEE"/>
    <w:rsid w:val="00435E94"/>
    <w:rsid w:val="004365EB"/>
    <w:rsid w:val="00436987"/>
    <w:rsid w:val="00436D7B"/>
    <w:rsid w:val="00437086"/>
    <w:rsid w:val="00437AF9"/>
    <w:rsid w:val="00437EE1"/>
    <w:rsid w:val="00437FC2"/>
    <w:rsid w:val="004400B6"/>
    <w:rsid w:val="00440B32"/>
    <w:rsid w:val="00440E66"/>
    <w:rsid w:val="00441157"/>
    <w:rsid w:val="00441773"/>
    <w:rsid w:val="00441C9A"/>
    <w:rsid w:val="00443A42"/>
    <w:rsid w:val="00443B1B"/>
    <w:rsid w:val="00444A1B"/>
    <w:rsid w:val="00444E11"/>
    <w:rsid w:val="004454DC"/>
    <w:rsid w:val="004504F9"/>
    <w:rsid w:val="00450E08"/>
    <w:rsid w:val="00452283"/>
    <w:rsid w:val="0045258A"/>
    <w:rsid w:val="00453186"/>
    <w:rsid w:val="004540BA"/>
    <w:rsid w:val="004540E1"/>
    <w:rsid w:val="00454118"/>
    <w:rsid w:val="004546AE"/>
    <w:rsid w:val="00454DF0"/>
    <w:rsid w:val="00454F7A"/>
    <w:rsid w:val="00455996"/>
    <w:rsid w:val="00455F6E"/>
    <w:rsid w:val="004571D9"/>
    <w:rsid w:val="004609D5"/>
    <w:rsid w:val="004612CB"/>
    <w:rsid w:val="00461ADC"/>
    <w:rsid w:val="00462650"/>
    <w:rsid w:val="00462B1A"/>
    <w:rsid w:val="004633FB"/>
    <w:rsid w:val="004639F2"/>
    <w:rsid w:val="00463D1F"/>
    <w:rsid w:val="004643EC"/>
    <w:rsid w:val="004647AC"/>
    <w:rsid w:val="00466882"/>
    <w:rsid w:val="004670C7"/>
    <w:rsid w:val="004671C5"/>
    <w:rsid w:val="004672C4"/>
    <w:rsid w:val="004721C6"/>
    <w:rsid w:val="00472426"/>
    <w:rsid w:val="00472BBD"/>
    <w:rsid w:val="00472D61"/>
    <w:rsid w:val="00473E60"/>
    <w:rsid w:val="00473EEB"/>
    <w:rsid w:val="004742E9"/>
    <w:rsid w:val="00475988"/>
    <w:rsid w:val="00475DD7"/>
    <w:rsid w:val="004765E7"/>
    <w:rsid w:val="00476B70"/>
    <w:rsid w:val="00476CC7"/>
    <w:rsid w:val="00476E52"/>
    <w:rsid w:val="004776B9"/>
    <w:rsid w:val="004776F6"/>
    <w:rsid w:val="00477B89"/>
    <w:rsid w:val="00481301"/>
    <w:rsid w:val="00481605"/>
    <w:rsid w:val="00481D88"/>
    <w:rsid w:val="00482642"/>
    <w:rsid w:val="0048386D"/>
    <w:rsid w:val="004842CD"/>
    <w:rsid w:val="004846E0"/>
    <w:rsid w:val="004853BA"/>
    <w:rsid w:val="00487D65"/>
    <w:rsid w:val="00491445"/>
    <w:rsid w:val="00491CC3"/>
    <w:rsid w:val="00491F18"/>
    <w:rsid w:val="004922AD"/>
    <w:rsid w:val="00492554"/>
    <w:rsid w:val="004926B4"/>
    <w:rsid w:val="00492DC6"/>
    <w:rsid w:val="00493F30"/>
    <w:rsid w:val="00494A12"/>
    <w:rsid w:val="004952ED"/>
    <w:rsid w:val="00495F4D"/>
    <w:rsid w:val="004974EE"/>
    <w:rsid w:val="004977B2"/>
    <w:rsid w:val="00497F53"/>
    <w:rsid w:val="004A00F3"/>
    <w:rsid w:val="004A1EFF"/>
    <w:rsid w:val="004A3265"/>
    <w:rsid w:val="004A3E06"/>
    <w:rsid w:val="004A41B4"/>
    <w:rsid w:val="004A488C"/>
    <w:rsid w:val="004A4D1A"/>
    <w:rsid w:val="004A4F54"/>
    <w:rsid w:val="004A75EC"/>
    <w:rsid w:val="004B0DAE"/>
    <w:rsid w:val="004B12FC"/>
    <w:rsid w:val="004B1C1D"/>
    <w:rsid w:val="004B1E13"/>
    <w:rsid w:val="004B2CB6"/>
    <w:rsid w:val="004B3ADD"/>
    <w:rsid w:val="004B4643"/>
    <w:rsid w:val="004B4E22"/>
    <w:rsid w:val="004B51DE"/>
    <w:rsid w:val="004B57CE"/>
    <w:rsid w:val="004B5F6C"/>
    <w:rsid w:val="004B605C"/>
    <w:rsid w:val="004B6441"/>
    <w:rsid w:val="004B6ACC"/>
    <w:rsid w:val="004B6CF5"/>
    <w:rsid w:val="004B6FA4"/>
    <w:rsid w:val="004B7D5C"/>
    <w:rsid w:val="004C07CD"/>
    <w:rsid w:val="004C1AE9"/>
    <w:rsid w:val="004C29E1"/>
    <w:rsid w:val="004C2DC4"/>
    <w:rsid w:val="004C413E"/>
    <w:rsid w:val="004C4654"/>
    <w:rsid w:val="004C633C"/>
    <w:rsid w:val="004C664E"/>
    <w:rsid w:val="004C741E"/>
    <w:rsid w:val="004C7701"/>
    <w:rsid w:val="004C7AA0"/>
    <w:rsid w:val="004C7C23"/>
    <w:rsid w:val="004D0218"/>
    <w:rsid w:val="004D1153"/>
    <w:rsid w:val="004D1176"/>
    <w:rsid w:val="004D12A6"/>
    <w:rsid w:val="004D1F05"/>
    <w:rsid w:val="004D28EA"/>
    <w:rsid w:val="004D3085"/>
    <w:rsid w:val="004D31BB"/>
    <w:rsid w:val="004D36F9"/>
    <w:rsid w:val="004D3A28"/>
    <w:rsid w:val="004D4E1E"/>
    <w:rsid w:val="004D5055"/>
    <w:rsid w:val="004D6E91"/>
    <w:rsid w:val="004D72DD"/>
    <w:rsid w:val="004D7314"/>
    <w:rsid w:val="004D7C5C"/>
    <w:rsid w:val="004E14E5"/>
    <w:rsid w:val="004E1B82"/>
    <w:rsid w:val="004E1E9B"/>
    <w:rsid w:val="004E2952"/>
    <w:rsid w:val="004E2B0D"/>
    <w:rsid w:val="004E396F"/>
    <w:rsid w:val="004E4214"/>
    <w:rsid w:val="004E4390"/>
    <w:rsid w:val="004E445E"/>
    <w:rsid w:val="004E481A"/>
    <w:rsid w:val="004E4B0C"/>
    <w:rsid w:val="004E6B0F"/>
    <w:rsid w:val="004F0A23"/>
    <w:rsid w:val="004F1C48"/>
    <w:rsid w:val="004F1D96"/>
    <w:rsid w:val="004F248E"/>
    <w:rsid w:val="004F42C9"/>
    <w:rsid w:val="004F574C"/>
    <w:rsid w:val="004F66A4"/>
    <w:rsid w:val="004F7521"/>
    <w:rsid w:val="004F78E1"/>
    <w:rsid w:val="005001D4"/>
    <w:rsid w:val="005005C2"/>
    <w:rsid w:val="00500FBB"/>
    <w:rsid w:val="0050104D"/>
    <w:rsid w:val="00502237"/>
    <w:rsid w:val="0050276E"/>
    <w:rsid w:val="00502872"/>
    <w:rsid w:val="00502DCB"/>
    <w:rsid w:val="00503E24"/>
    <w:rsid w:val="00503EA4"/>
    <w:rsid w:val="00503FC1"/>
    <w:rsid w:val="005045A7"/>
    <w:rsid w:val="005045BD"/>
    <w:rsid w:val="00504993"/>
    <w:rsid w:val="00504B26"/>
    <w:rsid w:val="005056CF"/>
    <w:rsid w:val="005059C9"/>
    <w:rsid w:val="005100F0"/>
    <w:rsid w:val="00510154"/>
    <w:rsid w:val="005103F7"/>
    <w:rsid w:val="005105BC"/>
    <w:rsid w:val="00511C48"/>
    <w:rsid w:val="00511CE2"/>
    <w:rsid w:val="00512546"/>
    <w:rsid w:val="0051364F"/>
    <w:rsid w:val="0051434F"/>
    <w:rsid w:val="0051491A"/>
    <w:rsid w:val="00514FF2"/>
    <w:rsid w:val="005155BA"/>
    <w:rsid w:val="005156B4"/>
    <w:rsid w:val="00516ED2"/>
    <w:rsid w:val="00516F1C"/>
    <w:rsid w:val="0051703B"/>
    <w:rsid w:val="005176B4"/>
    <w:rsid w:val="00517D3B"/>
    <w:rsid w:val="00521036"/>
    <w:rsid w:val="005232A6"/>
    <w:rsid w:val="00524482"/>
    <w:rsid w:val="00524ECA"/>
    <w:rsid w:val="00526595"/>
    <w:rsid w:val="00526E60"/>
    <w:rsid w:val="0052745B"/>
    <w:rsid w:val="0052745F"/>
    <w:rsid w:val="00527C9C"/>
    <w:rsid w:val="005300FB"/>
    <w:rsid w:val="00530E16"/>
    <w:rsid w:val="00531077"/>
    <w:rsid w:val="005318DA"/>
    <w:rsid w:val="00531E8F"/>
    <w:rsid w:val="00533A8D"/>
    <w:rsid w:val="005340E5"/>
    <w:rsid w:val="00534750"/>
    <w:rsid w:val="00534D75"/>
    <w:rsid w:val="00536243"/>
    <w:rsid w:val="00540853"/>
    <w:rsid w:val="00541482"/>
    <w:rsid w:val="00542536"/>
    <w:rsid w:val="00542684"/>
    <w:rsid w:val="00543AF5"/>
    <w:rsid w:val="00544A96"/>
    <w:rsid w:val="00544D36"/>
    <w:rsid w:val="0054587D"/>
    <w:rsid w:val="005460BC"/>
    <w:rsid w:val="005466F0"/>
    <w:rsid w:val="005468CE"/>
    <w:rsid w:val="00546EF3"/>
    <w:rsid w:val="00547648"/>
    <w:rsid w:val="005500B9"/>
    <w:rsid w:val="00551650"/>
    <w:rsid w:val="005524C3"/>
    <w:rsid w:val="00553842"/>
    <w:rsid w:val="00553E60"/>
    <w:rsid w:val="005550C7"/>
    <w:rsid w:val="00555CA5"/>
    <w:rsid w:val="00556458"/>
    <w:rsid w:val="00556471"/>
    <w:rsid w:val="00556B1C"/>
    <w:rsid w:val="00557A61"/>
    <w:rsid w:val="00557B81"/>
    <w:rsid w:val="0056021A"/>
    <w:rsid w:val="005608F4"/>
    <w:rsid w:val="00560D3D"/>
    <w:rsid w:val="005612BF"/>
    <w:rsid w:val="00562049"/>
    <w:rsid w:val="0056219F"/>
    <w:rsid w:val="005621B1"/>
    <w:rsid w:val="005623FD"/>
    <w:rsid w:val="00562E48"/>
    <w:rsid w:val="00562F17"/>
    <w:rsid w:val="00562FE2"/>
    <w:rsid w:val="005630AF"/>
    <w:rsid w:val="00563323"/>
    <w:rsid w:val="005637BD"/>
    <w:rsid w:val="00564D48"/>
    <w:rsid w:val="00564D7E"/>
    <w:rsid w:val="00565707"/>
    <w:rsid w:val="00565B63"/>
    <w:rsid w:val="00565D93"/>
    <w:rsid w:val="00567B7D"/>
    <w:rsid w:val="00570020"/>
    <w:rsid w:val="0057024B"/>
    <w:rsid w:val="0057066B"/>
    <w:rsid w:val="005711E7"/>
    <w:rsid w:val="00571B63"/>
    <w:rsid w:val="00571F47"/>
    <w:rsid w:val="00572777"/>
    <w:rsid w:val="00572F3B"/>
    <w:rsid w:val="00573E6D"/>
    <w:rsid w:val="00573F07"/>
    <w:rsid w:val="00574077"/>
    <w:rsid w:val="00574147"/>
    <w:rsid w:val="00574253"/>
    <w:rsid w:val="0057500C"/>
    <w:rsid w:val="00575192"/>
    <w:rsid w:val="005756B7"/>
    <w:rsid w:val="005756C3"/>
    <w:rsid w:val="0057622A"/>
    <w:rsid w:val="0057656E"/>
    <w:rsid w:val="00576E05"/>
    <w:rsid w:val="00577617"/>
    <w:rsid w:val="00581706"/>
    <w:rsid w:val="0058183E"/>
    <w:rsid w:val="0058320B"/>
    <w:rsid w:val="00583E49"/>
    <w:rsid w:val="005840FD"/>
    <w:rsid w:val="005848DA"/>
    <w:rsid w:val="005849F8"/>
    <w:rsid w:val="00584F01"/>
    <w:rsid w:val="005857FB"/>
    <w:rsid w:val="005864EC"/>
    <w:rsid w:val="005869DF"/>
    <w:rsid w:val="00586EB4"/>
    <w:rsid w:val="00587ACC"/>
    <w:rsid w:val="00587B43"/>
    <w:rsid w:val="00587EBE"/>
    <w:rsid w:val="00587F04"/>
    <w:rsid w:val="00590279"/>
    <w:rsid w:val="005903E9"/>
    <w:rsid w:val="005909B2"/>
    <w:rsid w:val="00590BC6"/>
    <w:rsid w:val="005910F8"/>
    <w:rsid w:val="005912C2"/>
    <w:rsid w:val="005913D0"/>
    <w:rsid w:val="0059158F"/>
    <w:rsid w:val="00592446"/>
    <w:rsid w:val="00594327"/>
    <w:rsid w:val="00594C83"/>
    <w:rsid w:val="0059575E"/>
    <w:rsid w:val="00595761"/>
    <w:rsid w:val="0059705A"/>
    <w:rsid w:val="005A03BA"/>
    <w:rsid w:val="005A0F36"/>
    <w:rsid w:val="005A1CC6"/>
    <w:rsid w:val="005A22CE"/>
    <w:rsid w:val="005A3973"/>
    <w:rsid w:val="005A39C2"/>
    <w:rsid w:val="005A3F2F"/>
    <w:rsid w:val="005A3FF6"/>
    <w:rsid w:val="005A474B"/>
    <w:rsid w:val="005A4915"/>
    <w:rsid w:val="005A497D"/>
    <w:rsid w:val="005A59E1"/>
    <w:rsid w:val="005A5A1D"/>
    <w:rsid w:val="005A6278"/>
    <w:rsid w:val="005A666A"/>
    <w:rsid w:val="005A68B0"/>
    <w:rsid w:val="005A7058"/>
    <w:rsid w:val="005A73C9"/>
    <w:rsid w:val="005A7A6B"/>
    <w:rsid w:val="005A7C34"/>
    <w:rsid w:val="005B00B9"/>
    <w:rsid w:val="005B11F3"/>
    <w:rsid w:val="005B15F3"/>
    <w:rsid w:val="005B1678"/>
    <w:rsid w:val="005B21FE"/>
    <w:rsid w:val="005B372B"/>
    <w:rsid w:val="005B403E"/>
    <w:rsid w:val="005B428C"/>
    <w:rsid w:val="005B6300"/>
    <w:rsid w:val="005B67AC"/>
    <w:rsid w:val="005B68AF"/>
    <w:rsid w:val="005B6933"/>
    <w:rsid w:val="005B71C6"/>
    <w:rsid w:val="005B7661"/>
    <w:rsid w:val="005C13C8"/>
    <w:rsid w:val="005C32A3"/>
    <w:rsid w:val="005C3EB4"/>
    <w:rsid w:val="005C4982"/>
    <w:rsid w:val="005C4C73"/>
    <w:rsid w:val="005C4F21"/>
    <w:rsid w:val="005C5DF8"/>
    <w:rsid w:val="005C6706"/>
    <w:rsid w:val="005C6D1C"/>
    <w:rsid w:val="005C71D9"/>
    <w:rsid w:val="005C787A"/>
    <w:rsid w:val="005D08F9"/>
    <w:rsid w:val="005D0F10"/>
    <w:rsid w:val="005D1995"/>
    <w:rsid w:val="005D1ACC"/>
    <w:rsid w:val="005D1D11"/>
    <w:rsid w:val="005D2192"/>
    <w:rsid w:val="005D2259"/>
    <w:rsid w:val="005D2360"/>
    <w:rsid w:val="005D2FC2"/>
    <w:rsid w:val="005D3356"/>
    <w:rsid w:val="005D3B16"/>
    <w:rsid w:val="005D45F5"/>
    <w:rsid w:val="005D4957"/>
    <w:rsid w:val="005D4DD0"/>
    <w:rsid w:val="005D5366"/>
    <w:rsid w:val="005D5F0B"/>
    <w:rsid w:val="005D6C99"/>
    <w:rsid w:val="005D7143"/>
    <w:rsid w:val="005D71C2"/>
    <w:rsid w:val="005D71D6"/>
    <w:rsid w:val="005D78D5"/>
    <w:rsid w:val="005D7B77"/>
    <w:rsid w:val="005D7C89"/>
    <w:rsid w:val="005E280D"/>
    <w:rsid w:val="005E37AA"/>
    <w:rsid w:val="005E4208"/>
    <w:rsid w:val="005E466C"/>
    <w:rsid w:val="005E49C0"/>
    <w:rsid w:val="005E4A68"/>
    <w:rsid w:val="005E4FCE"/>
    <w:rsid w:val="005E56DE"/>
    <w:rsid w:val="005E626B"/>
    <w:rsid w:val="005E671C"/>
    <w:rsid w:val="005E67D9"/>
    <w:rsid w:val="005E692A"/>
    <w:rsid w:val="005E6DE4"/>
    <w:rsid w:val="005E73EB"/>
    <w:rsid w:val="005E77F9"/>
    <w:rsid w:val="005E7A02"/>
    <w:rsid w:val="005E7C56"/>
    <w:rsid w:val="005F0B84"/>
    <w:rsid w:val="005F10B3"/>
    <w:rsid w:val="005F1411"/>
    <w:rsid w:val="005F1DB5"/>
    <w:rsid w:val="005F227D"/>
    <w:rsid w:val="005F2D3D"/>
    <w:rsid w:val="005F3BF2"/>
    <w:rsid w:val="005F4ADE"/>
    <w:rsid w:val="005F54BB"/>
    <w:rsid w:val="005F54E9"/>
    <w:rsid w:val="005F5D96"/>
    <w:rsid w:val="005F5E9F"/>
    <w:rsid w:val="005F5FA9"/>
    <w:rsid w:val="005F7ABE"/>
    <w:rsid w:val="005F7B30"/>
    <w:rsid w:val="005F7F26"/>
    <w:rsid w:val="00600176"/>
    <w:rsid w:val="00600B57"/>
    <w:rsid w:val="006013CC"/>
    <w:rsid w:val="0060160C"/>
    <w:rsid w:val="006018F5"/>
    <w:rsid w:val="00601FCC"/>
    <w:rsid w:val="006027BE"/>
    <w:rsid w:val="00604354"/>
    <w:rsid w:val="0060463E"/>
    <w:rsid w:val="00604F5A"/>
    <w:rsid w:val="0060570D"/>
    <w:rsid w:val="00605730"/>
    <w:rsid w:val="00605BFA"/>
    <w:rsid w:val="0060604F"/>
    <w:rsid w:val="00606383"/>
    <w:rsid w:val="00606674"/>
    <w:rsid w:val="006067F9"/>
    <w:rsid w:val="00606967"/>
    <w:rsid w:val="00607496"/>
    <w:rsid w:val="006104C1"/>
    <w:rsid w:val="006104F3"/>
    <w:rsid w:val="00610505"/>
    <w:rsid w:val="006105CB"/>
    <w:rsid w:val="006105D3"/>
    <w:rsid w:val="00611C61"/>
    <w:rsid w:val="00612164"/>
    <w:rsid w:val="006124D2"/>
    <w:rsid w:val="006135CA"/>
    <w:rsid w:val="0061476D"/>
    <w:rsid w:val="00614853"/>
    <w:rsid w:val="00614F1F"/>
    <w:rsid w:val="0061637A"/>
    <w:rsid w:val="00616DEC"/>
    <w:rsid w:val="0061724E"/>
    <w:rsid w:val="00620444"/>
    <w:rsid w:val="00621093"/>
    <w:rsid w:val="0062170C"/>
    <w:rsid w:val="00621C5A"/>
    <w:rsid w:val="006221C0"/>
    <w:rsid w:val="0062253D"/>
    <w:rsid w:val="0062272D"/>
    <w:rsid w:val="006229B4"/>
    <w:rsid w:val="00622B53"/>
    <w:rsid w:val="00622EA8"/>
    <w:rsid w:val="0062305C"/>
    <w:rsid w:val="0062440B"/>
    <w:rsid w:val="006248D2"/>
    <w:rsid w:val="00624932"/>
    <w:rsid w:val="006249ED"/>
    <w:rsid w:val="00624BE4"/>
    <w:rsid w:val="00624C7C"/>
    <w:rsid w:val="00624D74"/>
    <w:rsid w:val="00624FD9"/>
    <w:rsid w:val="00632B33"/>
    <w:rsid w:val="006330A0"/>
    <w:rsid w:val="00634338"/>
    <w:rsid w:val="00634485"/>
    <w:rsid w:val="0063563D"/>
    <w:rsid w:val="006357C9"/>
    <w:rsid w:val="00635BF3"/>
    <w:rsid w:val="00636681"/>
    <w:rsid w:val="00636852"/>
    <w:rsid w:val="00636F08"/>
    <w:rsid w:val="0063724A"/>
    <w:rsid w:val="0064062A"/>
    <w:rsid w:val="0064208D"/>
    <w:rsid w:val="0064322F"/>
    <w:rsid w:val="00643953"/>
    <w:rsid w:val="006440D3"/>
    <w:rsid w:val="00644B72"/>
    <w:rsid w:val="006464AF"/>
    <w:rsid w:val="006469BA"/>
    <w:rsid w:val="00646D33"/>
    <w:rsid w:val="00646D89"/>
    <w:rsid w:val="00647651"/>
    <w:rsid w:val="006476D3"/>
    <w:rsid w:val="00647A78"/>
    <w:rsid w:val="00647EF7"/>
    <w:rsid w:val="00650305"/>
    <w:rsid w:val="00650353"/>
    <w:rsid w:val="00650AD9"/>
    <w:rsid w:val="00650CD2"/>
    <w:rsid w:val="00650D31"/>
    <w:rsid w:val="00651146"/>
    <w:rsid w:val="00651660"/>
    <w:rsid w:val="00651CB1"/>
    <w:rsid w:val="00651DF6"/>
    <w:rsid w:val="00652705"/>
    <w:rsid w:val="00652FC5"/>
    <w:rsid w:val="00654429"/>
    <w:rsid w:val="0065488D"/>
    <w:rsid w:val="00654F7C"/>
    <w:rsid w:val="006556FC"/>
    <w:rsid w:val="006560ED"/>
    <w:rsid w:val="006563A0"/>
    <w:rsid w:val="006568BD"/>
    <w:rsid w:val="00656A6B"/>
    <w:rsid w:val="00656C98"/>
    <w:rsid w:val="00656D5B"/>
    <w:rsid w:val="006578EA"/>
    <w:rsid w:val="00660121"/>
    <w:rsid w:val="00661381"/>
    <w:rsid w:val="00661554"/>
    <w:rsid w:val="00661585"/>
    <w:rsid w:val="00661781"/>
    <w:rsid w:val="00661B69"/>
    <w:rsid w:val="0066210A"/>
    <w:rsid w:val="006621FB"/>
    <w:rsid w:val="00662FEE"/>
    <w:rsid w:val="00663A0B"/>
    <w:rsid w:val="00663BF5"/>
    <w:rsid w:val="0066431F"/>
    <w:rsid w:val="00664369"/>
    <w:rsid w:val="00664420"/>
    <w:rsid w:val="0066451E"/>
    <w:rsid w:val="0066545C"/>
    <w:rsid w:val="00665930"/>
    <w:rsid w:val="00666C0C"/>
    <w:rsid w:val="0067053A"/>
    <w:rsid w:val="006717AB"/>
    <w:rsid w:val="00671A64"/>
    <w:rsid w:val="00671FF4"/>
    <w:rsid w:val="006721B0"/>
    <w:rsid w:val="00672A00"/>
    <w:rsid w:val="006737B5"/>
    <w:rsid w:val="00674763"/>
    <w:rsid w:val="00674AF4"/>
    <w:rsid w:val="0067508F"/>
    <w:rsid w:val="00675629"/>
    <w:rsid w:val="006771EB"/>
    <w:rsid w:val="00677394"/>
    <w:rsid w:val="00677674"/>
    <w:rsid w:val="00680BB5"/>
    <w:rsid w:val="006813C1"/>
    <w:rsid w:val="00681543"/>
    <w:rsid w:val="00681552"/>
    <w:rsid w:val="00681D13"/>
    <w:rsid w:val="00682961"/>
    <w:rsid w:val="00682F04"/>
    <w:rsid w:val="00682F47"/>
    <w:rsid w:val="00683CC9"/>
    <w:rsid w:val="00684E53"/>
    <w:rsid w:val="00685C48"/>
    <w:rsid w:val="00686775"/>
    <w:rsid w:val="00687247"/>
    <w:rsid w:val="0069057C"/>
    <w:rsid w:val="00690BC2"/>
    <w:rsid w:val="00690E0D"/>
    <w:rsid w:val="0069326D"/>
    <w:rsid w:val="006955F4"/>
    <w:rsid w:val="006968A4"/>
    <w:rsid w:val="006972BF"/>
    <w:rsid w:val="0069746D"/>
    <w:rsid w:val="006A0477"/>
    <w:rsid w:val="006A0CFE"/>
    <w:rsid w:val="006A1CC2"/>
    <w:rsid w:val="006A215A"/>
    <w:rsid w:val="006A27E5"/>
    <w:rsid w:val="006A29F8"/>
    <w:rsid w:val="006A323B"/>
    <w:rsid w:val="006A5B34"/>
    <w:rsid w:val="006A5B41"/>
    <w:rsid w:val="006A5C27"/>
    <w:rsid w:val="006A741B"/>
    <w:rsid w:val="006A7A7A"/>
    <w:rsid w:val="006B15E9"/>
    <w:rsid w:val="006B2977"/>
    <w:rsid w:val="006B29A9"/>
    <w:rsid w:val="006B2CF0"/>
    <w:rsid w:val="006B3160"/>
    <w:rsid w:val="006B45F9"/>
    <w:rsid w:val="006B473D"/>
    <w:rsid w:val="006B52F3"/>
    <w:rsid w:val="006B6402"/>
    <w:rsid w:val="006B75B9"/>
    <w:rsid w:val="006C09F9"/>
    <w:rsid w:val="006C0EA3"/>
    <w:rsid w:val="006C1144"/>
    <w:rsid w:val="006C1205"/>
    <w:rsid w:val="006C393C"/>
    <w:rsid w:val="006C3E6A"/>
    <w:rsid w:val="006C3FB7"/>
    <w:rsid w:val="006C41A2"/>
    <w:rsid w:val="006C44E3"/>
    <w:rsid w:val="006C50AA"/>
    <w:rsid w:val="006C5447"/>
    <w:rsid w:val="006C5AE4"/>
    <w:rsid w:val="006C5B04"/>
    <w:rsid w:val="006C6143"/>
    <w:rsid w:val="006C665A"/>
    <w:rsid w:val="006C6A88"/>
    <w:rsid w:val="006C759E"/>
    <w:rsid w:val="006D00AE"/>
    <w:rsid w:val="006D00B7"/>
    <w:rsid w:val="006D163C"/>
    <w:rsid w:val="006D2623"/>
    <w:rsid w:val="006D2A56"/>
    <w:rsid w:val="006D2D0D"/>
    <w:rsid w:val="006D2D45"/>
    <w:rsid w:val="006D30D8"/>
    <w:rsid w:val="006D3D30"/>
    <w:rsid w:val="006D3E7A"/>
    <w:rsid w:val="006D48D2"/>
    <w:rsid w:val="006D700F"/>
    <w:rsid w:val="006D765E"/>
    <w:rsid w:val="006E03D6"/>
    <w:rsid w:val="006E0963"/>
    <w:rsid w:val="006E1199"/>
    <w:rsid w:val="006E1485"/>
    <w:rsid w:val="006E14A1"/>
    <w:rsid w:val="006E1904"/>
    <w:rsid w:val="006E1AE2"/>
    <w:rsid w:val="006E1F7E"/>
    <w:rsid w:val="006E1F91"/>
    <w:rsid w:val="006E2283"/>
    <w:rsid w:val="006E4854"/>
    <w:rsid w:val="006E5164"/>
    <w:rsid w:val="006E6180"/>
    <w:rsid w:val="006E6A72"/>
    <w:rsid w:val="006E6F84"/>
    <w:rsid w:val="006E7689"/>
    <w:rsid w:val="006F1062"/>
    <w:rsid w:val="006F14B4"/>
    <w:rsid w:val="006F17F1"/>
    <w:rsid w:val="006F1C47"/>
    <w:rsid w:val="006F1E4A"/>
    <w:rsid w:val="006F21FC"/>
    <w:rsid w:val="006F226E"/>
    <w:rsid w:val="006F30F1"/>
    <w:rsid w:val="006F43C3"/>
    <w:rsid w:val="006F5A89"/>
    <w:rsid w:val="006F5AAA"/>
    <w:rsid w:val="006F755A"/>
    <w:rsid w:val="00700501"/>
    <w:rsid w:val="00700717"/>
    <w:rsid w:val="007007B3"/>
    <w:rsid w:val="007009F3"/>
    <w:rsid w:val="0070156E"/>
    <w:rsid w:val="00701C7A"/>
    <w:rsid w:val="007021E0"/>
    <w:rsid w:val="00702539"/>
    <w:rsid w:val="0070284B"/>
    <w:rsid w:val="00702DAF"/>
    <w:rsid w:val="00703223"/>
    <w:rsid w:val="00703466"/>
    <w:rsid w:val="00703A09"/>
    <w:rsid w:val="00704591"/>
    <w:rsid w:val="00704B39"/>
    <w:rsid w:val="00704C8C"/>
    <w:rsid w:val="00704CA1"/>
    <w:rsid w:val="00704CAB"/>
    <w:rsid w:val="00704F7C"/>
    <w:rsid w:val="007050C7"/>
    <w:rsid w:val="007062F2"/>
    <w:rsid w:val="00706FE1"/>
    <w:rsid w:val="007108A3"/>
    <w:rsid w:val="00710DDE"/>
    <w:rsid w:val="00714632"/>
    <w:rsid w:val="007146D2"/>
    <w:rsid w:val="0071553A"/>
    <w:rsid w:val="00715AC6"/>
    <w:rsid w:val="0071627B"/>
    <w:rsid w:val="00716B53"/>
    <w:rsid w:val="007170A3"/>
    <w:rsid w:val="00717608"/>
    <w:rsid w:val="00720034"/>
    <w:rsid w:val="0072009A"/>
    <w:rsid w:val="0072012F"/>
    <w:rsid w:val="0072387E"/>
    <w:rsid w:val="00723BCD"/>
    <w:rsid w:val="007244CB"/>
    <w:rsid w:val="0072641D"/>
    <w:rsid w:val="00726AF7"/>
    <w:rsid w:val="007276CF"/>
    <w:rsid w:val="0073094E"/>
    <w:rsid w:val="00730FB3"/>
    <w:rsid w:val="00731ABA"/>
    <w:rsid w:val="00731F84"/>
    <w:rsid w:val="007336F0"/>
    <w:rsid w:val="00734CAE"/>
    <w:rsid w:val="007358C7"/>
    <w:rsid w:val="0073625C"/>
    <w:rsid w:val="0073669B"/>
    <w:rsid w:val="007405C0"/>
    <w:rsid w:val="007408CA"/>
    <w:rsid w:val="00740AF6"/>
    <w:rsid w:val="00740E7E"/>
    <w:rsid w:val="007411FA"/>
    <w:rsid w:val="00741DA9"/>
    <w:rsid w:val="00742406"/>
    <w:rsid w:val="00742D4E"/>
    <w:rsid w:val="00744365"/>
    <w:rsid w:val="00744A1E"/>
    <w:rsid w:val="0074514E"/>
    <w:rsid w:val="00745453"/>
    <w:rsid w:val="00746119"/>
    <w:rsid w:val="00746245"/>
    <w:rsid w:val="00746472"/>
    <w:rsid w:val="00746A75"/>
    <w:rsid w:val="00747ABE"/>
    <w:rsid w:val="00747BAB"/>
    <w:rsid w:val="00750E23"/>
    <w:rsid w:val="00751080"/>
    <w:rsid w:val="0075161D"/>
    <w:rsid w:val="007516E9"/>
    <w:rsid w:val="007517B6"/>
    <w:rsid w:val="007527E6"/>
    <w:rsid w:val="00753275"/>
    <w:rsid w:val="007554B1"/>
    <w:rsid w:val="00755EAC"/>
    <w:rsid w:val="00756B49"/>
    <w:rsid w:val="007573DE"/>
    <w:rsid w:val="00760194"/>
    <w:rsid w:val="00760424"/>
    <w:rsid w:val="007605A7"/>
    <w:rsid w:val="007606D3"/>
    <w:rsid w:val="00760AC0"/>
    <w:rsid w:val="00760DE8"/>
    <w:rsid w:val="00761025"/>
    <w:rsid w:val="007615B9"/>
    <w:rsid w:val="00761EFD"/>
    <w:rsid w:val="007624A4"/>
    <w:rsid w:val="00764000"/>
    <w:rsid w:val="007640FB"/>
    <w:rsid w:val="00765929"/>
    <w:rsid w:val="00766EEB"/>
    <w:rsid w:val="00767A4F"/>
    <w:rsid w:val="007703F3"/>
    <w:rsid w:val="00771443"/>
    <w:rsid w:val="0077178C"/>
    <w:rsid w:val="00771D46"/>
    <w:rsid w:val="00772A6B"/>
    <w:rsid w:val="007730CA"/>
    <w:rsid w:val="00773792"/>
    <w:rsid w:val="00774566"/>
    <w:rsid w:val="00774B17"/>
    <w:rsid w:val="00774B18"/>
    <w:rsid w:val="00775B28"/>
    <w:rsid w:val="00776403"/>
    <w:rsid w:val="00776964"/>
    <w:rsid w:val="00777409"/>
    <w:rsid w:val="007778F9"/>
    <w:rsid w:val="00777AA2"/>
    <w:rsid w:val="007803EE"/>
    <w:rsid w:val="007804D0"/>
    <w:rsid w:val="00780E5A"/>
    <w:rsid w:val="007830A8"/>
    <w:rsid w:val="007836B0"/>
    <w:rsid w:val="007842A1"/>
    <w:rsid w:val="00784B7D"/>
    <w:rsid w:val="00784C88"/>
    <w:rsid w:val="0078579D"/>
    <w:rsid w:val="00785DEA"/>
    <w:rsid w:val="00787D68"/>
    <w:rsid w:val="00790171"/>
    <w:rsid w:val="00790E7C"/>
    <w:rsid w:val="00791629"/>
    <w:rsid w:val="007919BF"/>
    <w:rsid w:val="00791B5D"/>
    <w:rsid w:val="00792255"/>
    <w:rsid w:val="00792447"/>
    <w:rsid w:val="0079316D"/>
    <w:rsid w:val="00793625"/>
    <w:rsid w:val="00793DFB"/>
    <w:rsid w:val="007944CB"/>
    <w:rsid w:val="00794F0B"/>
    <w:rsid w:val="007952AA"/>
    <w:rsid w:val="007954AD"/>
    <w:rsid w:val="007955D3"/>
    <w:rsid w:val="00795D32"/>
    <w:rsid w:val="0079666B"/>
    <w:rsid w:val="007A0AC7"/>
    <w:rsid w:val="007A1C12"/>
    <w:rsid w:val="007A2BD8"/>
    <w:rsid w:val="007A2F83"/>
    <w:rsid w:val="007A32F2"/>
    <w:rsid w:val="007A3714"/>
    <w:rsid w:val="007A48C1"/>
    <w:rsid w:val="007A4ADF"/>
    <w:rsid w:val="007A4CCA"/>
    <w:rsid w:val="007A4F1C"/>
    <w:rsid w:val="007A50D4"/>
    <w:rsid w:val="007A51B1"/>
    <w:rsid w:val="007A52EB"/>
    <w:rsid w:val="007A6E59"/>
    <w:rsid w:val="007A7118"/>
    <w:rsid w:val="007A7308"/>
    <w:rsid w:val="007A7D09"/>
    <w:rsid w:val="007A7DAB"/>
    <w:rsid w:val="007B22E6"/>
    <w:rsid w:val="007B2871"/>
    <w:rsid w:val="007B2C3A"/>
    <w:rsid w:val="007B2F00"/>
    <w:rsid w:val="007B36AC"/>
    <w:rsid w:val="007B3B8D"/>
    <w:rsid w:val="007B47F8"/>
    <w:rsid w:val="007B5291"/>
    <w:rsid w:val="007B5D8B"/>
    <w:rsid w:val="007C00FA"/>
    <w:rsid w:val="007C0763"/>
    <w:rsid w:val="007C2DC8"/>
    <w:rsid w:val="007C3365"/>
    <w:rsid w:val="007C3378"/>
    <w:rsid w:val="007C3880"/>
    <w:rsid w:val="007C4524"/>
    <w:rsid w:val="007C60EE"/>
    <w:rsid w:val="007C6364"/>
    <w:rsid w:val="007C68A5"/>
    <w:rsid w:val="007C6C46"/>
    <w:rsid w:val="007C758F"/>
    <w:rsid w:val="007C79C0"/>
    <w:rsid w:val="007C7BDA"/>
    <w:rsid w:val="007D0B23"/>
    <w:rsid w:val="007D0DAC"/>
    <w:rsid w:val="007D0F06"/>
    <w:rsid w:val="007D329E"/>
    <w:rsid w:val="007D3DEE"/>
    <w:rsid w:val="007D437B"/>
    <w:rsid w:val="007D5C99"/>
    <w:rsid w:val="007D618F"/>
    <w:rsid w:val="007D664C"/>
    <w:rsid w:val="007D6A2D"/>
    <w:rsid w:val="007D7870"/>
    <w:rsid w:val="007D7E0C"/>
    <w:rsid w:val="007D7EBE"/>
    <w:rsid w:val="007E0EF1"/>
    <w:rsid w:val="007E21B5"/>
    <w:rsid w:val="007E29C6"/>
    <w:rsid w:val="007E37A2"/>
    <w:rsid w:val="007E42A8"/>
    <w:rsid w:val="007E532D"/>
    <w:rsid w:val="007E6920"/>
    <w:rsid w:val="007E6A4F"/>
    <w:rsid w:val="007E6EDC"/>
    <w:rsid w:val="007E72E9"/>
    <w:rsid w:val="007E7951"/>
    <w:rsid w:val="007E7C45"/>
    <w:rsid w:val="007F0317"/>
    <w:rsid w:val="007F0C69"/>
    <w:rsid w:val="007F1105"/>
    <w:rsid w:val="007F1550"/>
    <w:rsid w:val="007F2494"/>
    <w:rsid w:val="007F267D"/>
    <w:rsid w:val="007F299E"/>
    <w:rsid w:val="007F3661"/>
    <w:rsid w:val="007F4730"/>
    <w:rsid w:val="007F4892"/>
    <w:rsid w:val="007F49D7"/>
    <w:rsid w:val="007F5B45"/>
    <w:rsid w:val="007F5F25"/>
    <w:rsid w:val="007F6573"/>
    <w:rsid w:val="007F6E19"/>
    <w:rsid w:val="00800996"/>
    <w:rsid w:val="00801F51"/>
    <w:rsid w:val="0080296F"/>
    <w:rsid w:val="00802D0D"/>
    <w:rsid w:val="00802EA8"/>
    <w:rsid w:val="008045E5"/>
    <w:rsid w:val="008049CA"/>
    <w:rsid w:val="008056E2"/>
    <w:rsid w:val="0080583A"/>
    <w:rsid w:val="008067CC"/>
    <w:rsid w:val="00806D20"/>
    <w:rsid w:val="0080707F"/>
    <w:rsid w:val="00807939"/>
    <w:rsid w:val="00810478"/>
    <w:rsid w:val="008104E0"/>
    <w:rsid w:val="00810A2F"/>
    <w:rsid w:val="0081103B"/>
    <w:rsid w:val="00811D56"/>
    <w:rsid w:val="0081243D"/>
    <w:rsid w:val="00812562"/>
    <w:rsid w:val="008137B1"/>
    <w:rsid w:val="00813F4F"/>
    <w:rsid w:val="008146E3"/>
    <w:rsid w:val="008150ED"/>
    <w:rsid w:val="00815993"/>
    <w:rsid w:val="008162E5"/>
    <w:rsid w:val="00816406"/>
    <w:rsid w:val="00817213"/>
    <w:rsid w:val="00820D91"/>
    <w:rsid w:val="008218C4"/>
    <w:rsid w:val="008228BF"/>
    <w:rsid w:val="00823049"/>
    <w:rsid w:val="00823154"/>
    <w:rsid w:val="008232ED"/>
    <w:rsid w:val="00823903"/>
    <w:rsid w:val="00823982"/>
    <w:rsid w:val="00823C0A"/>
    <w:rsid w:val="00823FCD"/>
    <w:rsid w:val="00824389"/>
    <w:rsid w:val="00826511"/>
    <w:rsid w:val="008269E7"/>
    <w:rsid w:val="00826AC4"/>
    <w:rsid w:val="00826B0B"/>
    <w:rsid w:val="00827043"/>
    <w:rsid w:val="008300A9"/>
    <w:rsid w:val="008301DC"/>
    <w:rsid w:val="0083054A"/>
    <w:rsid w:val="008314FF"/>
    <w:rsid w:val="00831A6B"/>
    <w:rsid w:val="00831B56"/>
    <w:rsid w:val="00831BE1"/>
    <w:rsid w:val="00832710"/>
    <w:rsid w:val="00833130"/>
    <w:rsid w:val="0083317E"/>
    <w:rsid w:val="00835401"/>
    <w:rsid w:val="00835783"/>
    <w:rsid w:val="00835ABB"/>
    <w:rsid w:val="00836588"/>
    <w:rsid w:val="008368AD"/>
    <w:rsid w:val="00836918"/>
    <w:rsid w:val="00836E7E"/>
    <w:rsid w:val="00837776"/>
    <w:rsid w:val="00837F11"/>
    <w:rsid w:val="008404E5"/>
    <w:rsid w:val="00840C63"/>
    <w:rsid w:val="00841637"/>
    <w:rsid w:val="00841CDE"/>
    <w:rsid w:val="00841ECD"/>
    <w:rsid w:val="00842C16"/>
    <w:rsid w:val="008431F4"/>
    <w:rsid w:val="0084440F"/>
    <w:rsid w:val="00844FE9"/>
    <w:rsid w:val="00845129"/>
    <w:rsid w:val="0084530D"/>
    <w:rsid w:val="00845CCB"/>
    <w:rsid w:val="00845DD6"/>
    <w:rsid w:val="00847024"/>
    <w:rsid w:val="00847345"/>
    <w:rsid w:val="00850B3D"/>
    <w:rsid w:val="008512F0"/>
    <w:rsid w:val="00851A84"/>
    <w:rsid w:val="00852695"/>
    <w:rsid w:val="00852799"/>
    <w:rsid w:val="00852A7D"/>
    <w:rsid w:val="00853A27"/>
    <w:rsid w:val="00854082"/>
    <w:rsid w:val="00855577"/>
    <w:rsid w:val="008556D7"/>
    <w:rsid w:val="00855CEC"/>
    <w:rsid w:val="00856097"/>
    <w:rsid w:val="008570A7"/>
    <w:rsid w:val="00857AC9"/>
    <w:rsid w:val="00860ECA"/>
    <w:rsid w:val="00860FB2"/>
    <w:rsid w:val="0086102A"/>
    <w:rsid w:val="008610FE"/>
    <w:rsid w:val="00861CDF"/>
    <w:rsid w:val="00864000"/>
    <w:rsid w:val="0086435A"/>
    <w:rsid w:val="00864F3C"/>
    <w:rsid w:val="008670AD"/>
    <w:rsid w:val="00867593"/>
    <w:rsid w:val="008675D1"/>
    <w:rsid w:val="0086789E"/>
    <w:rsid w:val="0086791E"/>
    <w:rsid w:val="00867C62"/>
    <w:rsid w:val="00870212"/>
    <w:rsid w:val="008715BC"/>
    <w:rsid w:val="0087194E"/>
    <w:rsid w:val="008726DE"/>
    <w:rsid w:val="00872CF4"/>
    <w:rsid w:val="00872D22"/>
    <w:rsid w:val="00873337"/>
    <w:rsid w:val="008736A2"/>
    <w:rsid w:val="008737F3"/>
    <w:rsid w:val="00874B1E"/>
    <w:rsid w:val="00875D58"/>
    <w:rsid w:val="008762FE"/>
    <w:rsid w:val="008764D0"/>
    <w:rsid w:val="0087778D"/>
    <w:rsid w:val="00877A72"/>
    <w:rsid w:val="008813DC"/>
    <w:rsid w:val="00882071"/>
    <w:rsid w:val="00882649"/>
    <w:rsid w:val="00882EE4"/>
    <w:rsid w:val="00883C7A"/>
    <w:rsid w:val="00885B5A"/>
    <w:rsid w:val="00885C98"/>
    <w:rsid w:val="008901BC"/>
    <w:rsid w:val="00890276"/>
    <w:rsid w:val="008913CC"/>
    <w:rsid w:val="00891454"/>
    <w:rsid w:val="00891BB2"/>
    <w:rsid w:val="008925A3"/>
    <w:rsid w:val="00893D18"/>
    <w:rsid w:val="00893D70"/>
    <w:rsid w:val="008946F5"/>
    <w:rsid w:val="0089472D"/>
    <w:rsid w:val="00895072"/>
    <w:rsid w:val="00895431"/>
    <w:rsid w:val="0089657E"/>
    <w:rsid w:val="00896FEA"/>
    <w:rsid w:val="0089752B"/>
    <w:rsid w:val="00897875"/>
    <w:rsid w:val="00897D0A"/>
    <w:rsid w:val="008A145B"/>
    <w:rsid w:val="008A1546"/>
    <w:rsid w:val="008A206E"/>
    <w:rsid w:val="008A27CA"/>
    <w:rsid w:val="008A296A"/>
    <w:rsid w:val="008A2C74"/>
    <w:rsid w:val="008A2F8E"/>
    <w:rsid w:val="008A35EC"/>
    <w:rsid w:val="008A3720"/>
    <w:rsid w:val="008A3BE4"/>
    <w:rsid w:val="008A40E5"/>
    <w:rsid w:val="008A49AC"/>
    <w:rsid w:val="008A4D61"/>
    <w:rsid w:val="008A4E18"/>
    <w:rsid w:val="008A537B"/>
    <w:rsid w:val="008A5597"/>
    <w:rsid w:val="008A5E0A"/>
    <w:rsid w:val="008A60D2"/>
    <w:rsid w:val="008A61AF"/>
    <w:rsid w:val="008A69DA"/>
    <w:rsid w:val="008A7406"/>
    <w:rsid w:val="008A7B77"/>
    <w:rsid w:val="008A7F7D"/>
    <w:rsid w:val="008B0FAE"/>
    <w:rsid w:val="008B24E8"/>
    <w:rsid w:val="008B4292"/>
    <w:rsid w:val="008B42DC"/>
    <w:rsid w:val="008B430A"/>
    <w:rsid w:val="008B4563"/>
    <w:rsid w:val="008B717B"/>
    <w:rsid w:val="008C052D"/>
    <w:rsid w:val="008C0CBF"/>
    <w:rsid w:val="008C0DFD"/>
    <w:rsid w:val="008C158F"/>
    <w:rsid w:val="008C169B"/>
    <w:rsid w:val="008C208B"/>
    <w:rsid w:val="008C35C8"/>
    <w:rsid w:val="008C3A20"/>
    <w:rsid w:val="008C41AD"/>
    <w:rsid w:val="008C4C55"/>
    <w:rsid w:val="008C54F2"/>
    <w:rsid w:val="008C5786"/>
    <w:rsid w:val="008C6160"/>
    <w:rsid w:val="008C7751"/>
    <w:rsid w:val="008C7F19"/>
    <w:rsid w:val="008D044C"/>
    <w:rsid w:val="008D0A96"/>
    <w:rsid w:val="008D0D75"/>
    <w:rsid w:val="008D0E64"/>
    <w:rsid w:val="008D1CB6"/>
    <w:rsid w:val="008D3DA3"/>
    <w:rsid w:val="008D494F"/>
    <w:rsid w:val="008D4CBD"/>
    <w:rsid w:val="008D5166"/>
    <w:rsid w:val="008D531A"/>
    <w:rsid w:val="008D53CC"/>
    <w:rsid w:val="008D54C8"/>
    <w:rsid w:val="008D5B26"/>
    <w:rsid w:val="008D60F1"/>
    <w:rsid w:val="008D6669"/>
    <w:rsid w:val="008E0445"/>
    <w:rsid w:val="008E1861"/>
    <w:rsid w:val="008E1B69"/>
    <w:rsid w:val="008E1C6B"/>
    <w:rsid w:val="008E1E07"/>
    <w:rsid w:val="008E23CF"/>
    <w:rsid w:val="008E2424"/>
    <w:rsid w:val="008E2952"/>
    <w:rsid w:val="008E344B"/>
    <w:rsid w:val="008E5EA3"/>
    <w:rsid w:val="008E690C"/>
    <w:rsid w:val="008E6971"/>
    <w:rsid w:val="008E6B08"/>
    <w:rsid w:val="008E6D28"/>
    <w:rsid w:val="008E6D2B"/>
    <w:rsid w:val="008E6FB5"/>
    <w:rsid w:val="008E7879"/>
    <w:rsid w:val="008E79AB"/>
    <w:rsid w:val="008E7DAC"/>
    <w:rsid w:val="008E7E9A"/>
    <w:rsid w:val="008F0557"/>
    <w:rsid w:val="008F08BC"/>
    <w:rsid w:val="008F0DB2"/>
    <w:rsid w:val="008F12F1"/>
    <w:rsid w:val="008F187F"/>
    <w:rsid w:val="008F2035"/>
    <w:rsid w:val="008F4295"/>
    <w:rsid w:val="008F42BE"/>
    <w:rsid w:val="008F4490"/>
    <w:rsid w:val="008F4785"/>
    <w:rsid w:val="008F49F5"/>
    <w:rsid w:val="008F596D"/>
    <w:rsid w:val="008F5B4C"/>
    <w:rsid w:val="008F7596"/>
    <w:rsid w:val="008F796D"/>
    <w:rsid w:val="008F7FEA"/>
    <w:rsid w:val="0090035A"/>
    <w:rsid w:val="009027F8"/>
    <w:rsid w:val="00902833"/>
    <w:rsid w:val="00903913"/>
    <w:rsid w:val="00903FD9"/>
    <w:rsid w:val="00904394"/>
    <w:rsid w:val="00904A85"/>
    <w:rsid w:val="00904B6F"/>
    <w:rsid w:val="00906508"/>
    <w:rsid w:val="00906A62"/>
    <w:rsid w:val="009075FE"/>
    <w:rsid w:val="0090789D"/>
    <w:rsid w:val="00907FBD"/>
    <w:rsid w:val="00910366"/>
    <w:rsid w:val="009108C1"/>
    <w:rsid w:val="00910A7F"/>
    <w:rsid w:val="00911946"/>
    <w:rsid w:val="00912115"/>
    <w:rsid w:val="009126A3"/>
    <w:rsid w:val="009140D9"/>
    <w:rsid w:val="00914271"/>
    <w:rsid w:val="0091508C"/>
    <w:rsid w:val="009155D2"/>
    <w:rsid w:val="00915D60"/>
    <w:rsid w:val="009166B1"/>
    <w:rsid w:val="0091738C"/>
    <w:rsid w:val="00917AE2"/>
    <w:rsid w:val="0092087E"/>
    <w:rsid w:val="00921980"/>
    <w:rsid w:val="00923684"/>
    <w:rsid w:val="00924109"/>
    <w:rsid w:val="0092692C"/>
    <w:rsid w:val="00927510"/>
    <w:rsid w:val="00927543"/>
    <w:rsid w:val="00927E10"/>
    <w:rsid w:val="00930002"/>
    <w:rsid w:val="0093088F"/>
    <w:rsid w:val="00930BD6"/>
    <w:rsid w:val="00930CB1"/>
    <w:rsid w:val="00931824"/>
    <w:rsid w:val="00932E07"/>
    <w:rsid w:val="00934696"/>
    <w:rsid w:val="0093556B"/>
    <w:rsid w:val="00936A2D"/>
    <w:rsid w:val="00937D03"/>
    <w:rsid w:val="00937DDD"/>
    <w:rsid w:val="009408C7"/>
    <w:rsid w:val="0094185D"/>
    <w:rsid w:val="00941A24"/>
    <w:rsid w:val="00941BCF"/>
    <w:rsid w:val="009424B1"/>
    <w:rsid w:val="00943128"/>
    <w:rsid w:val="00943980"/>
    <w:rsid w:val="009444DF"/>
    <w:rsid w:val="009452BE"/>
    <w:rsid w:val="00945AAA"/>
    <w:rsid w:val="009468D4"/>
    <w:rsid w:val="009469F3"/>
    <w:rsid w:val="009472FE"/>
    <w:rsid w:val="00947B3B"/>
    <w:rsid w:val="00947BB5"/>
    <w:rsid w:val="00947C77"/>
    <w:rsid w:val="00951B5D"/>
    <w:rsid w:val="00951D86"/>
    <w:rsid w:val="009528D6"/>
    <w:rsid w:val="00952F74"/>
    <w:rsid w:val="009543BF"/>
    <w:rsid w:val="00954433"/>
    <w:rsid w:val="00954A45"/>
    <w:rsid w:val="009558D5"/>
    <w:rsid w:val="00960332"/>
    <w:rsid w:val="009614D3"/>
    <w:rsid w:val="00961896"/>
    <w:rsid w:val="00962BC0"/>
    <w:rsid w:val="009633F6"/>
    <w:rsid w:val="00963E45"/>
    <w:rsid w:val="00964099"/>
    <w:rsid w:val="0096452D"/>
    <w:rsid w:val="00964770"/>
    <w:rsid w:val="0096493E"/>
    <w:rsid w:val="00964AB4"/>
    <w:rsid w:val="00965F10"/>
    <w:rsid w:val="00965F9E"/>
    <w:rsid w:val="00966ABF"/>
    <w:rsid w:val="00967878"/>
    <w:rsid w:val="00967F55"/>
    <w:rsid w:val="00970944"/>
    <w:rsid w:val="009721F8"/>
    <w:rsid w:val="00972297"/>
    <w:rsid w:val="00972348"/>
    <w:rsid w:val="00973355"/>
    <w:rsid w:val="00973494"/>
    <w:rsid w:val="0097355B"/>
    <w:rsid w:val="00973815"/>
    <w:rsid w:val="009751B6"/>
    <w:rsid w:val="009753F6"/>
    <w:rsid w:val="009754D0"/>
    <w:rsid w:val="009759D6"/>
    <w:rsid w:val="00975CE1"/>
    <w:rsid w:val="00976262"/>
    <w:rsid w:val="0097707D"/>
    <w:rsid w:val="0097760B"/>
    <w:rsid w:val="00977621"/>
    <w:rsid w:val="00977B4E"/>
    <w:rsid w:val="00977D51"/>
    <w:rsid w:val="0098047B"/>
    <w:rsid w:val="00980A8C"/>
    <w:rsid w:val="00980F31"/>
    <w:rsid w:val="00981CF9"/>
    <w:rsid w:val="00982332"/>
    <w:rsid w:val="0098239C"/>
    <w:rsid w:val="0098284B"/>
    <w:rsid w:val="00982A3B"/>
    <w:rsid w:val="00982B59"/>
    <w:rsid w:val="00982E3D"/>
    <w:rsid w:val="00983711"/>
    <w:rsid w:val="00983A6C"/>
    <w:rsid w:val="009845A3"/>
    <w:rsid w:val="009845DB"/>
    <w:rsid w:val="0098489F"/>
    <w:rsid w:val="00984DE2"/>
    <w:rsid w:val="00986ECD"/>
    <w:rsid w:val="009872C7"/>
    <w:rsid w:val="009902ED"/>
    <w:rsid w:val="009903F5"/>
    <w:rsid w:val="0099134B"/>
    <w:rsid w:val="0099248E"/>
    <w:rsid w:val="00992C47"/>
    <w:rsid w:val="00992DDA"/>
    <w:rsid w:val="009931DD"/>
    <w:rsid w:val="00993586"/>
    <w:rsid w:val="00996BAF"/>
    <w:rsid w:val="009A1F38"/>
    <w:rsid w:val="009A3573"/>
    <w:rsid w:val="009A3F18"/>
    <w:rsid w:val="009A425E"/>
    <w:rsid w:val="009A4462"/>
    <w:rsid w:val="009A501E"/>
    <w:rsid w:val="009A5729"/>
    <w:rsid w:val="009A59FD"/>
    <w:rsid w:val="009A5DFF"/>
    <w:rsid w:val="009A5F27"/>
    <w:rsid w:val="009A6718"/>
    <w:rsid w:val="009A6CED"/>
    <w:rsid w:val="009A75AA"/>
    <w:rsid w:val="009A7A12"/>
    <w:rsid w:val="009B1601"/>
    <w:rsid w:val="009B2461"/>
    <w:rsid w:val="009B28B5"/>
    <w:rsid w:val="009B3544"/>
    <w:rsid w:val="009B3EAE"/>
    <w:rsid w:val="009B46D5"/>
    <w:rsid w:val="009B4FCE"/>
    <w:rsid w:val="009B57EE"/>
    <w:rsid w:val="009B6189"/>
    <w:rsid w:val="009B61C5"/>
    <w:rsid w:val="009B64F9"/>
    <w:rsid w:val="009B665D"/>
    <w:rsid w:val="009B6A34"/>
    <w:rsid w:val="009B7148"/>
    <w:rsid w:val="009B73FC"/>
    <w:rsid w:val="009B75A1"/>
    <w:rsid w:val="009C013A"/>
    <w:rsid w:val="009C10F7"/>
    <w:rsid w:val="009C1B7F"/>
    <w:rsid w:val="009C27D1"/>
    <w:rsid w:val="009C4482"/>
    <w:rsid w:val="009C58E0"/>
    <w:rsid w:val="009C65D8"/>
    <w:rsid w:val="009C6F93"/>
    <w:rsid w:val="009C7298"/>
    <w:rsid w:val="009C731D"/>
    <w:rsid w:val="009D01DB"/>
    <w:rsid w:val="009D0C8D"/>
    <w:rsid w:val="009D13B7"/>
    <w:rsid w:val="009D189A"/>
    <w:rsid w:val="009D195D"/>
    <w:rsid w:val="009D1C4D"/>
    <w:rsid w:val="009D2BAE"/>
    <w:rsid w:val="009D2E45"/>
    <w:rsid w:val="009D304C"/>
    <w:rsid w:val="009D3617"/>
    <w:rsid w:val="009D3BA6"/>
    <w:rsid w:val="009D4202"/>
    <w:rsid w:val="009D4A5B"/>
    <w:rsid w:val="009D5271"/>
    <w:rsid w:val="009D5448"/>
    <w:rsid w:val="009D5B82"/>
    <w:rsid w:val="009D7109"/>
    <w:rsid w:val="009E0055"/>
    <w:rsid w:val="009E03AA"/>
    <w:rsid w:val="009E0B67"/>
    <w:rsid w:val="009E2577"/>
    <w:rsid w:val="009E28DD"/>
    <w:rsid w:val="009E31E4"/>
    <w:rsid w:val="009E3C37"/>
    <w:rsid w:val="009E408F"/>
    <w:rsid w:val="009E51F6"/>
    <w:rsid w:val="009E5D72"/>
    <w:rsid w:val="009E6ACE"/>
    <w:rsid w:val="009E6E94"/>
    <w:rsid w:val="009E700C"/>
    <w:rsid w:val="009E79BB"/>
    <w:rsid w:val="009E7EF2"/>
    <w:rsid w:val="009E7EFC"/>
    <w:rsid w:val="009E7F06"/>
    <w:rsid w:val="009F0F20"/>
    <w:rsid w:val="009F1626"/>
    <w:rsid w:val="009F1AB5"/>
    <w:rsid w:val="009F2CEC"/>
    <w:rsid w:val="009F309E"/>
    <w:rsid w:val="009F310E"/>
    <w:rsid w:val="009F4163"/>
    <w:rsid w:val="009F4395"/>
    <w:rsid w:val="009F458E"/>
    <w:rsid w:val="009F4B3C"/>
    <w:rsid w:val="009F4D22"/>
    <w:rsid w:val="009F5542"/>
    <w:rsid w:val="009F5E08"/>
    <w:rsid w:val="009F5E8D"/>
    <w:rsid w:val="009F5F00"/>
    <w:rsid w:val="009F6E9F"/>
    <w:rsid w:val="009F7C16"/>
    <w:rsid w:val="00A003F3"/>
    <w:rsid w:val="00A008A3"/>
    <w:rsid w:val="00A0096A"/>
    <w:rsid w:val="00A011A1"/>
    <w:rsid w:val="00A014B7"/>
    <w:rsid w:val="00A01659"/>
    <w:rsid w:val="00A020E2"/>
    <w:rsid w:val="00A026F0"/>
    <w:rsid w:val="00A0283A"/>
    <w:rsid w:val="00A02858"/>
    <w:rsid w:val="00A02A24"/>
    <w:rsid w:val="00A02E7F"/>
    <w:rsid w:val="00A03A8F"/>
    <w:rsid w:val="00A03BDF"/>
    <w:rsid w:val="00A03F2E"/>
    <w:rsid w:val="00A04438"/>
    <w:rsid w:val="00A04D53"/>
    <w:rsid w:val="00A05EB2"/>
    <w:rsid w:val="00A06434"/>
    <w:rsid w:val="00A06980"/>
    <w:rsid w:val="00A07047"/>
    <w:rsid w:val="00A076CD"/>
    <w:rsid w:val="00A079EC"/>
    <w:rsid w:val="00A07F2C"/>
    <w:rsid w:val="00A07F6C"/>
    <w:rsid w:val="00A10DEB"/>
    <w:rsid w:val="00A11FE3"/>
    <w:rsid w:val="00A1360B"/>
    <w:rsid w:val="00A14580"/>
    <w:rsid w:val="00A14E1A"/>
    <w:rsid w:val="00A151F0"/>
    <w:rsid w:val="00A15357"/>
    <w:rsid w:val="00A17990"/>
    <w:rsid w:val="00A200AA"/>
    <w:rsid w:val="00A211A8"/>
    <w:rsid w:val="00A21814"/>
    <w:rsid w:val="00A21D79"/>
    <w:rsid w:val="00A22A82"/>
    <w:rsid w:val="00A23264"/>
    <w:rsid w:val="00A23495"/>
    <w:rsid w:val="00A24399"/>
    <w:rsid w:val="00A24737"/>
    <w:rsid w:val="00A24AAC"/>
    <w:rsid w:val="00A250E9"/>
    <w:rsid w:val="00A25531"/>
    <w:rsid w:val="00A2661E"/>
    <w:rsid w:val="00A26789"/>
    <w:rsid w:val="00A270B0"/>
    <w:rsid w:val="00A27E4B"/>
    <w:rsid w:val="00A3100D"/>
    <w:rsid w:val="00A31293"/>
    <w:rsid w:val="00A3222B"/>
    <w:rsid w:val="00A3227A"/>
    <w:rsid w:val="00A32367"/>
    <w:rsid w:val="00A32B77"/>
    <w:rsid w:val="00A32C02"/>
    <w:rsid w:val="00A3300B"/>
    <w:rsid w:val="00A3362A"/>
    <w:rsid w:val="00A35B7C"/>
    <w:rsid w:val="00A36533"/>
    <w:rsid w:val="00A36769"/>
    <w:rsid w:val="00A367EA"/>
    <w:rsid w:val="00A36BE9"/>
    <w:rsid w:val="00A373BF"/>
    <w:rsid w:val="00A40A8C"/>
    <w:rsid w:val="00A40E12"/>
    <w:rsid w:val="00A40F48"/>
    <w:rsid w:val="00A414A0"/>
    <w:rsid w:val="00A41517"/>
    <w:rsid w:val="00A416CA"/>
    <w:rsid w:val="00A41893"/>
    <w:rsid w:val="00A428E0"/>
    <w:rsid w:val="00A429FF"/>
    <w:rsid w:val="00A42A78"/>
    <w:rsid w:val="00A433B9"/>
    <w:rsid w:val="00A4356E"/>
    <w:rsid w:val="00A436F4"/>
    <w:rsid w:val="00A43807"/>
    <w:rsid w:val="00A46799"/>
    <w:rsid w:val="00A46B21"/>
    <w:rsid w:val="00A47246"/>
    <w:rsid w:val="00A47B21"/>
    <w:rsid w:val="00A47E5C"/>
    <w:rsid w:val="00A50793"/>
    <w:rsid w:val="00A511F6"/>
    <w:rsid w:val="00A51CA7"/>
    <w:rsid w:val="00A527C1"/>
    <w:rsid w:val="00A52FAB"/>
    <w:rsid w:val="00A53713"/>
    <w:rsid w:val="00A54958"/>
    <w:rsid w:val="00A54F05"/>
    <w:rsid w:val="00A55FF1"/>
    <w:rsid w:val="00A56F18"/>
    <w:rsid w:val="00A6013B"/>
    <w:rsid w:val="00A60788"/>
    <w:rsid w:val="00A60B9C"/>
    <w:rsid w:val="00A60FAE"/>
    <w:rsid w:val="00A616D4"/>
    <w:rsid w:val="00A617EA"/>
    <w:rsid w:val="00A62148"/>
    <w:rsid w:val="00A6296C"/>
    <w:rsid w:val="00A62BDA"/>
    <w:rsid w:val="00A63A7D"/>
    <w:rsid w:val="00A648F6"/>
    <w:rsid w:val="00A651BB"/>
    <w:rsid w:val="00A655D5"/>
    <w:rsid w:val="00A65B25"/>
    <w:rsid w:val="00A66D37"/>
    <w:rsid w:val="00A671FD"/>
    <w:rsid w:val="00A67B4C"/>
    <w:rsid w:val="00A67D0B"/>
    <w:rsid w:val="00A70DD1"/>
    <w:rsid w:val="00A71358"/>
    <w:rsid w:val="00A71605"/>
    <w:rsid w:val="00A72397"/>
    <w:rsid w:val="00A72E8A"/>
    <w:rsid w:val="00A74ADE"/>
    <w:rsid w:val="00A754AA"/>
    <w:rsid w:val="00A76187"/>
    <w:rsid w:val="00A7629E"/>
    <w:rsid w:val="00A773C0"/>
    <w:rsid w:val="00A775B4"/>
    <w:rsid w:val="00A776D9"/>
    <w:rsid w:val="00A8082F"/>
    <w:rsid w:val="00A81793"/>
    <w:rsid w:val="00A81D4F"/>
    <w:rsid w:val="00A82589"/>
    <w:rsid w:val="00A839B9"/>
    <w:rsid w:val="00A83B56"/>
    <w:rsid w:val="00A841B5"/>
    <w:rsid w:val="00A846E8"/>
    <w:rsid w:val="00A852EF"/>
    <w:rsid w:val="00A85323"/>
    <w:rsid w:val="00A85369"/>
    <w:rsid w:val="00A857E0"/>
    <w:rsid w:val="00A857EF"/>
    <w:rsid w:val="00A85807"/>
    <w:rsid w:val="00A858EF"/>
    <w:rsid w:val="00A85B48"/>
    <w:rsid w:val="00A909E9"/>
    <w:rsid w:val="00A913F7"/>
    <w:rsid w:val="00A91F31"/>
    <w:rsid w:val="00A9232F"/>
    <w:rsid w:val="00A929A5"/>
    <w:rsid w:val="00A93C7A"/>
    <w:rsid w:val="00A940D0"/>
    <w:rsid w:val="00A94286"/>
    <w:rsid w:val="00A9508D"/>
    <w:rsid w:val="00A961AD"/>
    <w:rsid w:val="00A963F1"/>
    <w:rsid w:val="00A97479"/>
    <w:rsid w:val="00AA0176"/>
    <w:rsid w:val="00AA04E2"/>
    <w:rsid w:val="00AA05AA"/>
    <w:rsid w:val="00AA0D9B"/>
    <w:rsid w:val="00AA1DD7"/>
    <w:rsid w:val="00AA1E12"/>
    <w:rsid w:val="00AA3A1D"/>
    <w:rsid w:val="00AA3D29"/>
    <w:rsid w:val="00AA4E19"/>
    <w:rsid w:val="00AA561C"/>
    <w:rsid w:val="00AA5650"/>
    <w:rsid w:val="00AA57EA"/>
    <w:rsid w:val="00AA66A6"/>
    <w:rsid w:val="00AB0843"/>
    <w:rsid w:val="00AB0FA0"/>
    <w:rsid w:val="00AB1941"/>
    <w:rsid w:val="00AB1CDF"/>
    <w:rsid w:val="00AB32A1"/>
    <w:rsid w:val="00AB4641"/>
    <w:rsid w:val="00AB4876"/>
    <w:rsid w:val="00AB6AFA"/>
    <w:rsid w:val="00AB70E4"/>
    <w:rsid w:val="00AC00DF"/>
    <w:rsid w:val="00AC06DA"/>
    <w:rsid w:val="00AC1A4D"/>
    <w:rsid w:val="00AC3365"/>
    <w:rsid w:val="00AC3C17"/>
    <w:rsid w:val="00AC446D"/>
    <w:rsid w:val="00AC4783"/>
    <w:rsid w:val="00AC4C1E"/>
    <w:rsid w:val="00AC4CF3"/>
    <w:rsid w:val="00AC54B8"/>
    <w:rsid w:val="00AC551B"/>
    <w:rsid w:val="00AC552C"/>
    <w:rsid w:val="00AC56AE"/>
    <w:rsid w:val="00AC5D9F"/>
    <w:rsid w:val="00AC66EE"/>
    <w:rsid w:val="00AC6875"/>
    <w:rsid w:val="00AC69FA"/>
    <w:rsid w:val="00AC6D8B"/>
    <w:rsid w:val="00AC70F9"/>
    <w:rsid w:val="00AC7228"/>
    <w:rsid w:val="00AC72F2"/>
    <w:rsid w:val="00AC7973"/>
    <w:rsid w:val="00AD077E"/>
    <w:rsid w:val="00AD1C23"/>
    <w:rsid w:val="00AD2924"/>
    <w:rsid w:val="00AD3AF7"/>
    <w:rsid w:val="00AD3B6F"/>
    <w:rsid w:val="00AD575C"/>
    <w:rsid w:val="00AD5E7F"/>
    <w:rsid w:val="00AD67B7"/>
    <w:rsid w:val="00AD6C56"/>
    <w:rsid w:val="00AD6C80"/>
    <w:rsid w:val="00AD6F40"/>
    <w:rsid w:val="00AD6FC7"/>
    <w:rsid w:val="00AD7411"/>
    <w:rsid w:val="00AD7C71"/>
    <w:rsid w:val="00AD7E8F"/>
    <w:rsid w:val="00AE0831"/>
    <w:rsid w:val="00AE097C"/>
    <w:rsid w:val="00AE15E4"/>
    <w:rsid w:val="00AE198B"/>
    <w:rsid w:val="00AE3105"/>
    <w:rsid w:val="00AE35C2"/>
    <w:rsid w:val="00AE3B60"/>
    <w:rsid w:val="00AE3CA8"/>
    <w:rsid w:val="00AE3E75"/>
    <w:rsid w:val="00AE41F9"/>
    <w:rsid w:val="00AE42EB"/>
    <w:rsid w:val="00AE4C6F"/>
    <w:rsid w:val="00AE5F8D"/>
    <w:rsid w:val="00AE602D"/>
    <w:rsid w:val="00AE61FB"/>
    <w:rsid w:val="00AE66EF"/>
    <w:rsid w:val="00AE6B10"/>
    <w:rsid w:val="00AE7989"/>
    <w:rsid w:val="00AF059C"/>
    <w:rsid w:val="00AF0794"/>
    <w:rsid w:val="00AF1AA9"/>
    <w:rsid w:val="00AF1B4E"/>
    <w:rsid w:val="00AF1DA0"/>
    <w:rsid w:val="00AF3007"/>
    <w:rsid w:val="00AF34A4"/>
    <w:rsid w:val="00AF3BE8"/>
    <w:rsid w:val="00AF4026"/>
    <w:rsid w:val="00AF443C"/>
    <w:rsid w:val="00AF4E17"/>
    <w:rsid w:val="00AF638E"/>
    <w:rsid w:val="00AF6491"/>
    <w:rsid w:val="00AF670D"/>
    <w:rsid w:val="00B0028C"/>
    <w:rsid w:val="00B00361"/>
    <w:rsid w:val="00B004DD"/>
    <w:rsid w:val="00B00A6D"/>
    <w:rsid w:val="00B01556"/>
    <w:rsid w:val="00B01995"/>
    <w:rsid w:val="00B020CD"/>
    <w:rsid w:val="00B02817"/>
    <w:rsid w:val="00B02860"/>
    <w:rsid w:val="00B03204"/>
    <w:rsid w:val="00B03E59"/>
    <w:rsid w:val="00B04114"/>
    <w:rsid w:val="00B04904"/>
    <w:rsid w:val="00B049EB"/>
    <w:rsid w:val="00B04BC7"/>
    <w:rsid w:val="00B054A0"/>
    <w:rsid w:val="00B05AA5"/>
    <w:rsid w:val="00B05E0D"/>
    <w:rsid w:val="00B061B2"/>
    <w:rsid w:val="00B061C5"/>
    <w:rsid w:val="00B0703F"/>
    <w:rsid w:val="00B07096"/>
    <w:rsid w:val="00B07ABD"/>
    <w:rsid w:val="00B07C09"/>
    <w:rsid w:val="00B10057"/>
    <w:rsid w:val="00B111FC"/>
    <w:rsid w:val="00B1167B"/>
    <w:rsid w:val="00B11B7A"/>
    <w:rsid w:val="00B11E2C"/>
    <w:rsid w:val="00B12EDA"/>
    <w:rsid w:val="00B13B52"/>
    <w:rsid w:val="00B142F8"/>
    <w:rsid w:val="00B14DE8"/>
    <w:rsid w:val="00B15DD1"/>
    <w:rsid w:val="00B16C6D"/>
    <w:rsid w:val="00B16DE3"/>
    <w:rsid w:val="00B179B4"/>
    <w:rsid w:val="00B218FB"/>
    <w:rsid w:val="00B23345"/>
    <w:rsid w:val="00B24444"/>
    <w:rsid w:val="00B24B20"/>
    <w:rsid w:val="00B24EC5"/>
    <w:rsid w:val="00B25035"/>
    <w:rsid w:val="00B25465"/>
    <w:rsid w:val="00B258A6"/>
    <w:rsid w:val="00B26033"/>
    <w:rsid w:val="00B301E1"/>
    <w:rsid w:val="00B303D5"/>
    <w:rsid w:val="00B30977"/>
    <w:rsid w:val="00B31632"/>
    <w:rsid w:val="00B3299E"/>
    <w:rsid w:val="00B32FD0"/>
    <w:rsid w:val="00B33650"/>
    <w:rsid w:val="00B3417D"/>
    <w:rsid w:val="00B34C79"/>
    <w:rsid w:val="00B34F78"/>
    <w:rsid w:val="00B35E7E"/>
    <w:rsid w:val="00B36AF8"/>
    <w:rsid w:val="00B37A4A"/>
    <w:rsid w:val="00B4005B"/>
    <w:rsid w:val="00B40203"/>
    <w:rsid w:val="00B40385"/>
    <w:rsid w:val="00B403CC"/>
    <w:rsid w:val="00B408D3"/>
    <w:rsid w:val="00B409D6"/>
    <w:rsid w:val="00B40BDB"/>
    <w:rsid w:val="00B40BDC"/>
    <w:rsid w:val="00B40DA1"/>
    <w:rsid w:val="00B40F47"/>
    <w:rsid w:val="00B416AE"/>
    <w:rsid w:val="00B417D3"/>
    <w:rsid w:val="00B4355C"/>
    <w:rsid w:val="00B43A11"/>
    <w:rsid w:val="00B43CF6"/>
    <w:rsid w:val="00B43D35"/>
    <w:rsid w:val="00B4497F"/>
    <w:rsid w:val="00B45594"/>
    <w:rsid w:val="00B46689"/>
    <w:rsid w:val="00B46DF3"/>
    <w:rsid w:val="00B471FE"/>
    <w:rsid w:val="00B47CD8"/>
    <w:rsid w:val="00B521D7"/>
    <w:rsid w:val="00B53771"/>
    <w:rsid w:val="00B563AB"/>
    <w:rsid w:val="00B56647"/>
    <w:rsid w:val="00B56674"/>
    <w:rsid w:val="00B56A32"/>
    <w:rsid w:val="00B56ADD"/>
    <w:rsid w:val="00B56DBC"/>
    <w:rsid w:val="00B600EC"/>
    <w:rsid w:val="00B606DE"/>
    <w:rsid w:val="00B60B80"/>
    <w:rsid w:val="00B60C12"/>
    <w:rsid w:val="00B61E59"/>
    <w:rsid w:val="00B624C0"/>
    <w:rsid w:val="00B645A5"/>
    <w:rsid w:val="00B64705"/>
    <w:rsid w:val="00B66A6B"/>
    <w:rsid w:val="00B66E0B"/>
    <w:rsid w:val="00B67738"/>
    <w:rsid w:val="00B7045E"/>
    <w:rsid w:val="00B70FCC"/>
    <w:rsid w:val="00B721DC"/>
    <w:rsid w:val="00B727E6"/>
    <w:rsid w:val="00B736E5"/>
    <w:rsid w:val="00B73978"/>
    <w:rsid w:val="00B73ACA"/>
    <w:rsid w:val="00B73C0A"/>
    <w:rsid w:val="00B74F45"/>
    <w:rsid w:val="00B75089"/>
    <w:rsid w:val="00B7549A"/>
    <w:rsid w:val="00B754D2"/>
    <w:rsid w:val="00B75A32"/>
    <w:rsid w:val="00B75CF5"/>
    <w:rsid w:val="00B75E3C"/>
    <w:rsid w:val="00B761E3"/>
    <w:rsid w:val="00B7653E"/>
    <w:rsid w:val="00B77BE0"/>
    <w:rsid w:val="00B77DDB"/>
    <w:rsid w:val="00B8048B"/>
    <w:rsid w:val="00B8070E"/>
    <w:rsid w:val="00B813DB"/>
    <w:rsid w:val="00B81BF6"/>
    <w:rsid w:val="00B82494"/>
    <w:rsid w:val="00B82624"/>
    <w:rsid w:val="00B83681"/>
    <w:rsid w:val="00B83794"/>
    <w:rsid w:val="00B8482F"/>
    <w:rsid w:val="00B84BC7"/>
    <w:rsid w:val="00B84CA7"/>
    <w:rsid w:val="00B85059"/>
    <w:rsid w:val="00B858A5"/>
    <w:rsid w:val="00B86298"/>
    <w:rsid w:val="00B86952"/>
    <w:rsid w:val="00B86F93"/>
    <w:rsid w:val="00B871C5"/>
    <w:rsid w:val="00B876B6"/>
    <w:rsid w:val="00B908CE"/>
    <w:rsid w:val="00B90E2E"/>
    <w:rsid w:val="00B90F53"/>
    <w:rsid w:val="00B9197B"/>
    <w:rsid w:val="00B938D5"/>
    <w:rsid w:val="00B93E8B"/>
    <w:rsid w:val="00B94C6D"/>
    <w:rsid w:val="00B95B57"/>
    <w:rsid w:val="00B95C6A"/>
    <w:rsid w:val="00B95EB1"/>
    <w:rsid w:val="00B96C51"/>
    <w:rsid w:val="00B97159"/>
    <w:rsid w:val="00B971BF"/>
    <w:rsid w:val="00B97735"/>
    <w:rsid w:val="00BA029D"/>
    <w:rsid w:val="00BA0756"/>
    <w:rsid w:val="00BA0DE0"/>
    <w:rsid w:val="00BA15CB"/>
    <w:rsid w:val="00BA354A"/>
    <w:rsid w:val="00BA3B7C"/>
    <w:rsid w:val="00BA49EC"/>
    <w:rsid w:val="00BA4C0A"/>
    <w:rsid w:val="00BA5578"/>
    <w:rsid w:val="00BA5B3B"/>
    <w:rsid w:val="00BA608C"/>
    <w:rsid w:val="00BA64FF"/>
    <w:rsid w:val="00BA6932"/>
    <w:rsid w:val="00BA6FFA"/>
    <w:rsid w:val="00BA71B0"/>
    <w:rsid w:val="00BA7D99"/>
    <w:rsid w:val="00BB0201"/>
    <w:rsid w:val="00BB04ED"/>
    <w:rsid w:val="00BB07C7"/>
    <w:rsid w:val="00BB08CA"/>
    <w:rsid w:val="00BB0B27"/>
    <w:rsid w:val="00BB0B6D"/>
    <w:rsid w:val="00BB1043"/>
    <w:rsid w:val="00BB1B1E"/>
    <w:rsid w:val="00BB22D3"/>
    <w:rsid w:val="00BB25E9"/>
    <w:rsid w:val="00BB2A2E"/>
    <w:rsid w:val="00BB33C7"/>
    <w:rsid w:val="00BB3CF5"/>
    <w:rsid w:val="00BB5F9D"/>
    <w:rsid w:val="00BB6D35"/>
    <w:rsid w:val="00BB7ABD"/>
    <w:rsid w:val="00BB7DAE"/>
    <w:rsid w:val="00BC0018"/>
    <w:rsid w:val="00BC0077"/>
    <w:rsid w:val="00BC25CF"/>
    <w:rsid w:val="00BC2698"/>
    <w:rsid w:val="00BC2F1A"/>
    <w:rsid w:val="00BC369E"/>
    <w:rsid w:val="00BC384B"/>
    <w:rsid w:val="00BC40D7"/>
    <w:rsid w:val="00BC4619"/>
    <w:rsid w:val="00BC4954"/>
    <w:rsid w:val="00BC511D"/>
    <w:rsid w:val="00BC52AA"/>
    <w:rsid w:val="00BC5F72"/>
    <w:rsid w:val="00BC6148"/>
    <w:rsid w:val="00BC7190"/>
    <w:rsid w:val="00BC7439"/>
    <w:rsid w:val="00BC7DB5"/>
    <w:rsid w:val="00BD0AC5"/>
    <w:rsid w:val="00BD13F2"/>
    <w:rsid w:val="00BD1B3E"/>
    <w:rsid w:val="00BD2146"/>
    <w:rsid w:val="00BD2282"/>
    <w:rsid w:val="00BD34D1"/>
    <w:rsid w:val="00BD3EA2"/>
    <w:rsid w:val="00BD3F6B"/>
    <w:rsid w:val="00BD418B"/>
    <w:rsid w:val="00BD4260"/>
    <w:rsid w:val="00BD5759"/>
    <w:rsid w:val="00BD5BBC"/>
    <w:rsid w:val="00BD76F7"/>
    <w:rsid w:val="00BE0231"/>
    <w:rsid w:val="00BE0378"/>
    <w:rsid w:val="00BE11A0"/>
    <w:rsid w:val="00BE1652"/>
    <w:rsid w:val="00BE1A24"/>
    <w:rsid w:val="00BE1A86"/>
    <w:rsid w:val="00BE2C68"/>
    <w:rsid w:val="00BE45DB"/>
    <w:rsid w:val="00BE4C5E"/>
    <w:rsid w:val="00BE5874"/>
    <w:rsid w:val="00BE6504"/>
    <w:rsid w:val="00BE67A2"/>
    <w:rsid w:val="00BF23BD"/>
    <w:rsid w:val="00BF487E"/>
    <w:rsid w:val="00BF54D5"/>
    <w:rsid w:val="00BF572D"/>
    <w:rsid w:val="00BF583E"/>
    <w:rsid w:val="00BF5DC7"/>
    <w:rsid w:val="00BF6A96"/>
    <w:rsid w:val="00BF6DCE"/>
    <w:rsid w:val="00BF7A71"/>
    <w:rsid w:val="00C00EC6"/>
    <w:rsid w:val="00C01202"/>
    <w:rsid w:val="00C0203C"/>
    <w:rsid w:val="00C02B78"/>
    <w:rsid w:val="00C03227"/>
    <w:rsid w:val="00C03D09"/>
    <w:rsid w:val="00C054CD"/>
    <w:rsid w:val="00C0585D"/>
    <w:rsid w:val="00C059A0"/>
    <w:rsid w:val="00C05F8F"/>
    <w:rsid w:val="00C06EB7"/>
    <w:rsid w:val="00C073C7"/>
    <w:rsid w:val="00C07E81"/>
    <w:rsid w:val="00C1160C"/>
    <w:rsid w:val="00C13834"/>
    <w:rsid w:val="00C1412F"/>
    <w:rsid w:val="00C14B2E"/>
    <w:rsid w:val="00C15482"/>
    <w:rsid w:val="00C15AA8"/>
    <w:rsid w:val="00C15B06"/>
    <w:rsid w:val="00C16CDE"/>
    <w:rsid w:val="00C17221"/>
    <w:rsid w:val="00C203C6"/>
    <w:rsid w:val="00C203EC"/>
    <w:rsid w:val="00C207AC"/>
    <w:rsid w:val="00C20B5E"/>
    <w:rsid w:val="00C20D3B"/>
    <w:rsid w:val="00C20E36"/>
    <w:rsid w:val="00C20F2E"/>
    <w:rsid w:val="00C21015"/>
    <w:rsid w:val="00C22389"/>
    <w:rsid w:val="00C225FE"/>
    <w:rsid w:val="00C23530"/>
    <w:rsid w:val="00C236DB"/>
    <w:rsid w:val="00C236E9"/>
    <w:rsid w:val="00C2437B"/>
    <w:rsid w:val="00C24678"/>
    <w:rsid w:val="00C254FB"/>
    <w:rsid w:val="00C25B48"/>
    <w:rsid w:val="00C260D0"/>
    <w:rsid w:val="00C26A7C"/>
    <w:rsid w:val="00C26F79"/>
    <w:rsid w:val="00C30697"/>
    <w:rsid w:val="00C3184B"/>
    <w:rsid w:val="00C32423"/>
    <w:rsid w:val="00C3278D"/>
    <w:rsid w:val="00C32BE7"/>
    <w:rsid w:val="00C32C19"/>
    <w:rsid w:val="00C32C92"/>
    <w:rsid w:val="00C33305"/>
    <w:rsid w:val="00C333EB"/>
    <w:rsid w:val="00C33726"/>
    <w:rsid w:val="00C338C3"/>
    <w:rsid w:val="00C3466D"/>
    <w:rsid w:val="00C34A62"/>
    <w:rsid w:val="00C34CC0"/>
    <w:rsid w:val="00C350BC"/>
    <w:rsid w:val="00C359DF"/>
    <w:rsid w:val="00C35ADE"/>
    <w:rsid w:val="00C360B8"/>
    <w:rsid w:val="00C362E7"/>
    <w:rsid w:val="00C363C6"/>
    <w:rsid w:val="00C36682"/>
    <w:rsid w:val="00C3763A"/>
    <w:rsid w:val="00C37648"/>
    <w:rsid w:val="00C37901"/>
    <w:rsid w:val="00C37B0E"/>
    <w:rsid w:val="00C37BCE"/>
    <w:rsid w:val="00C37E83"/>
    <w:rsid w:val="00C401EE"/>
    <w:rsid w:val="00C40951"/>
    <w:rsid w:val="00C41AE8"/>
    <w:rsid w:val="00C436E0"/>
    <w:rsid w:val="00C4406D"/>
    <w:rsid w:val="00C44B95"/>
    <w:rsid w:val="00C44E93"/>
    <w:rsid w:val="00C4502B"/>
    <w:rsid w:val="00C4539A"/>
    <w:rsid w:val="00C4555C"/>
    <w:rsid w:val="00C459D9"/>
    <w:rsid w:val="00C46247"/>
    <w:rsid w:val="00C46389"/>
    <w:rsid w:val="00C4642C"/>
    <w:rsid w:val="00C470BB"/>
    <w:rsid w:val="00C47741"/>
    <w:rsid w:val="00C505F6"/>
    <w:rsid w:val="00C51366"/>
    <w:rsid w:val="00C519BD"/>
    <w:rsid w:val="00C51BD0"/>
    <w:rsid w:val="00C51C9E"/>
    <w:rsid w:val="00C51D5B"/>
    <w:rsid w:val="00C522E8"/>
    <w:rsid w:val="00C529BC"/>
    <w:rsid w:val="00C53432"/>
    <w:rsid w:val="00C5355A"/>
    <w:rsid w:val="00C53EFA"/>
    <w:rsid w:val="00C54040"/>
    <w:rsid w:val="00C54A9B"/>
    <w:rsid w:val="00C54BAB"/>
    <w:rsid w:val="00C54C6C"/>
    <w:rsid w:val="00C5540F"/>
    <w:rsid w:val="00C57498"/>
    <w:rsid w:val="00C57856"/>
    <w:rsid w:val="00C605AF"/>
    <w:rsid w:val="00C61AB0"/>
    <w:rsid w:val="00C6310C"/>
    <w:rsid w:val="00C63429"/>
    <w:rsid w:val="00C6408C"/>
    <w:rsid w:val="00C6454A"/>
    <w:rsid w:val="00C67A60"/>
    <w:rsid w:val="00C700C2"/>
    <w:rsid w:val="00C70649"/>
    <w:rsid w:val="00C70735"/>
    <w:rsid w:val="00C70999"/>
    <w:rsid w:val="00C72004"/>
    <w:rsid w:val="00C72D09"/>
    <w:rsid w:val="00C72F7E"/>
    <w:rsid w:val="00C7406E"/>
    <w:rsid w:val="00C74A9E"/>
    <w:rsid w:val="00C75159"/>
    <w:rsid w:val="00C75308"/>
    <w:rsid w:val="00C75364"/>
    <w:rsid w:val="00C76057"/>
    <w:rsid w:val="00C76940"/>
    <w:rsid w:val="00C769B3"/>
    <w:rsid w:val="00C76C85"/>
    <w:rsid w:val="00C76FB2"/>
    <w:rsid w:val="00C7779B"/>
    <w:rsid w:val="00C77CF5"/>
    <w:rsid w:val="00C805FD"/>
    <w:rsid w:val="00C80C05"/>
    <w:rsid w:val="00C81032"/>
    <w:rsid w:val="00C812E1"/>
    <w:rsid w:val="00C813E4"/>
    <w:rsid w:val="00C824C5"/>
    <w:rsid w:val="00C8309B"/>
    <w:rsid w:val="00C8332F"/>
    <w:rsid w:val="00C83D04"/>
    <w:rsid w:val="00C84555"/>
    <w:rsid w:val="00C8459E"/>
    <w:rsid w:val="00C852B7"/>
    <w:rsid w:val="00C854A0"/>
    <w:rsid w:val="00C85869"/>
    <w:rsid w:val="00C85971"/>
    <w:rsid w:val="00C85A9C"/>
    <w:rsid w:val="00C864B2"/>
    <w:rsid w:val="00C86516"/>
    <w:rsid w:val="00C872E0"/>
    <w:rsid w:val="00C87A97"/>
    <w:rsid w:val="00C87E65"/>
    <w:rsid w:val="00C904A6"/>
    <w:rsid w:val="00C91A13"/>
    <w:rsid w:val="00C91BCE"/>
    <w:rsid w:val="00C91D38"/>
    <w:rsid w:val="00C9332C"/>
    <w:rsid w:val="00C9390C"/>
    <w:rsid w:val="00C9396F"/>
    <w:rsid w:val="00C93981"/>
    <w:rsid w:val="00C9450A"/>
    <w:rsid w:val="00C94CB1"/>
    <w:rsid w:val="00C94D37"/>
    <w:rsid w:val="00C95228"/>
    <w:rsid w:val="00C9569A"/>
    <w:rsid w:val="00C95AED"/>
    <w:rsid w:val="00C9626A"/>
    <w:rsid w:val="00C9653F"/>
    <w:rsid w:val="00C96C19"/>
    <w:rsid w:val="00C979FA"/>
    <w:rsid w:val="00CA0CD3"/>
    <w:rsid w:val="00CA0CF3"/>
    <w:rsid w:val="00CA26B8"/>
    <w:rsid w:val="00CA273B"/>
    <w:rsid w:val="00CA3A4F"/>
    <w:rsid w:val="00CA4C66"/>
    <w:rsid w:val="00CA5FB5"/>
    <w:rsid w:val="00CA671B"/>
    <w:rsid w:val="00CA7061"/>
    <w:rsid w:val="00CA71F2"/>
    <w:rsid w:val="00CA7610"/>
    <w:rsid w:val="00CA7623"/>
    <w:rsid w:val="00CA7894"/>
    <w:rsid w:val="00CB07F0"/>
    <w:rsid w:val="00CB09B6"/>
    <w:rsid w:val="00CB0E2F"/>
    <w:rsid w:val="00CB17FA"/>
    <w:rsid w:val="00CB1C4F"/>
    <w:rsid w:val="00CB204C"/>
    <w:rsid w:val="00CB2BA6"/>
    <w:rsid w:val="00CB2F88"/>
    <w:rsid w:val="00CB3D25"/>
    <w:rsid w:val="00CB4186"/>
    <w:rsid w:val="00CB5083"/>
    <w:rsid w:val="00CB5EA8"/>
    <w:rsid w:val="00CB6375"/>
    <w:rsid w:val="00CB6494"/>
    <w:rsid w:val="00CB7FA0"/>
    <w:rsid w:val="00CC0093"/>
    <w:rsid w:val="00CC2067"/>
    <w:rsid w:val="00CC2097"/>
    <w:rsid w:val="00CC241A"/>
    <w:rsid w:val="00CC258D"/>
    <w:rsid w:val="00CC282E"/>
    <w:rsid w:val="00CC28BD"/>
    <w:rsid w:val="00CC2D51"/>
    <w:rsid w:val="00CC2DD0"/>
    <w:rsid w:val="00CC2E30"/>
    <w:rsid w:val="00CC3C41"/>
    <w:rsid w:val="00CC40F1"/>
    <w:rsid w:val="00CC43A9"/>
    <w:rsid w:val="00CC4A2F"/>
    <w:rsid w:val="00CC50BE"/>
    <w:rsid w:val="00CC60A9"/>
    <w:rsid w:val="00CC7A16"/>
    <w:rsid w:val="00CC7A27"/>
    <w:rsid w:val="00CD001D"/>
    <w:rsid w:val="00CD0053"/>
    <w:rsid w:val="00CD0F09"/>
    <w:rsid w:val="00CD1197"/>
    <w:rsid w:val="00CD11B0"/>
    <w:rsid w:val="00CD16D7"/>
    <w:rsid w:val="00CD1F0B"/>
    <w:rsid w:val="00CD30BC"/>
    <w:rsid w:val="00CD3A86"/>
    <w:rsid w:val="00CD47A6"/>
    <w:rsid w:val="00CD4C50"/>
    <w:rsid w:val="00CD5135"/>
    <w:rsid w:val="00CD64A8"/>
    <w:rsid w:val="00CD6DCE"/>
    <w:rsid w:val="00CE0AB9"/>
    <w:rsid w:val="00CE0C93"/>
    <w:rsid w:val="00CE2210"/>
    <w:rsid w:val="00CE299D"/>
    <w:rsid w:val="00CE2AFA"/>
    <w:rsid w:val="00CE2C7C"/>
    <w:rsid w:val="00CE2F42"/>
    <w:rsid w:val="00CE37DE"/>
    <w:rsid w:val="00CE5E73"/>
    <w:rsid w:val="00CE60E9"/>
    <w:rsid w:val="00CE749E"/>
    <w:rsid w:val="00CE7BBD"/>
    <w:rsid w:val="00CE7DC5"/>
    <w:rsid w:val="00CF142F"/>
    <w:rsid w:val="00CF243E"/>
    <w:rsid w:val="00CF3AE9"/>
    <w:rsid w:val="00CF3CD6"/>
    <w:rsid w:val="00CF5726"/>
    <w:rsid w:val="00CF690A"/>
    <w:rsid w:val="00CF6E37"/>
    <w:rsid w:val="00CF74DE"/>
    <w:rsid w:val="00D00603"/>
    <w:rsid w:val="00D01B88"/>
    <w:rsid w:val="00D01D6E"/>
    <w:rsid w:val="00D02C30"/>
    <w:rsid w:val="00D0338C"/>
    <w:rsid w:val="00D05396"/>
    <w:rsid w:val="00D058A0"/>
    <w:rsid w:val="00D05EC3"/>
    <w:rsid w:val="00D05EF4"/>
    <w:rsid w:val="00D100EA"/>
    <w:rsid w:val="00D101EE"/>
    <w:rsid w:val="00D10530"/>
    <w:rsid w:val="00D105AC"/>
    <w:rsid w:val="00D10A1C"/>
    <w:rsid w:val="00D111D2"/>
    <w:rsid w:val="00D1136D"/>
    <w:rsid w:val="00D11ABD"/>
    <w:rsid w:val="00D12A44"/>
    <w:rsid w:val="00D12A59"/>
    <w:rsid w:val="00D12FC3"/>
    <w:rsid w:val="00D131DD"/>
    <w:rsid w:val="00D1375F"/>
    <w:rsid w:val="00D138F3"/>
    <w:rsid w:val="00D138F4"/>
    <w:rsid w:val="00D14882"/>
    <w:rsid w:val="00D14FB1"/>
    <w:rsid w:val="00D15B21"/>
    <w:rsid w:val="00D15ED9"/>
    <w:rsid w:val="00D15FCD"/>
    <w:rsid w:val="00D1607D"/>
    <w:rsid w:val="00D16E2E"/>
    <w:rsid w:val="00D16E85"/>
    <w:rsid w:val="00D214BC"/>
    <w:rsid w:val="00D23B34"/>
    <w:rsid w:val="00D252E3"/>
    <w:rsid w:val="00D25A3E"/>
    <w:rsid w:val="00D2619E"/>
    <w:rsid w:val="00D2646D"/>
    <w:rsid w:val="00D271A2"/>
    <w:rsid w:val="00D27E7F"/>
    <w:rsid w:val="00D302FF"/>
    <w:rsid w:val="00D30886"/>
    <w:rsid w:val="00D312F5"/>
    <w:rsid w:val="00D32070"/>
    <w:rsid w:val="00D33463"/>
    <w:rsid w:val="00D335CA"/>
    <w:rsid w:val="00D33EAE"/>
    <w:rsid w:val="00D343F5"/>
    <w:rsid w:val="00D34975"/>
    <w:rsid w:val="00D36650"/>
    <w:rsid w:val="00D3775F"/>
    <w:rsid w:val="00D40197"/>
    <w:rsid w:val="00D41AB5"/>
    <w:rsid w:val="00D420D5"/>
    <w:rsid w:val="00D424A0"/>
    <w:rsid w:val="00D43485"/>
    <w:rsid w:val="00D43491"/>
    <w:rsid w:val="00D442E4"/>
    <w:rsid w:val="00D445ED"/>
    <w:rsid w:val="00D44AE0"/>
    <w:rsid w:val="00D44B8D"/>
    <w:rsid w:val="00D44FB9"/>
    <w:rsid w:val="00D4514D"/>
    <w:rsid w:val="00D451D5"/>
    <w:rsid w:val="00D467DC"/>
    <w:rsid w:val="00D50282"/>
    <w:rsid w:val="00D5058F"/>
    <w:rsid w:val="00D50CA0"/>
    <w:rsid w:val="00D5181C"/>
    <w:rsid w:val="00D51B8B"/>
    <w:rsid w:val="00D52B83"/>
    <w:rsid w:val="00D53675"/>
    <w:rsid w:val="00D55C7F"/>
    <w:rsid w:val="00D55D82"/>
    <w:rsid w:val="00D5641E"/>
    <w:rsid w:val="00D567A8"/>
    <w:rsid w:val="00D57E1F"/>
    <w:rsid w:val="00D6045F"/>
    <w:rsid w:val="00D60B08"/>
    <w:rsid w:val="00D61592"/>
    <w:rsid w:val="00D6192C"/>
    <w:rsid w:val="00D620AA"/>
    <w:rsid w:val="00D62271"/>
    <w:rsid w:val="00D62B01"/>
    <w:rsid w:val="00D62BB9"/>
    <w:rsid w:val="00D63A23"/>
    <w:rsid w:val="00D63B69"/>
    <w:rsid w:val="00D63F9F"/>
    <w:rsid w:val="00D641C7"/>
    <w:rsid w:val="00D64B5C"/>
    <w:rsid w:val="00D6504B"/>
    <w:rsid w:val="00D65355"/>
    <w:rsid w:val="00D66C4B"/>
    <w:rsid w:val="00D66D20"/>
    <w:rsid w:val="00D70203"/>
    <w:rsid w:val="00D70956"/>
    <w:rsid w:val="00D7132A"/>
    <w:rsid w:val="00D719BF"/>
    <w:rsid w:val="00D71A08"/>
    <w:rsid w:val="00D724E8"/>
    <w:rsid w:val="00D7284E"/>
    <w:rsid w:val="00D73492"/>
    <w:rsid w:val="00D73783"/>
    <w:rsid w:val="00D73CD1"/>
    <w:rsid w:val="00D74B2C"/>
    <w:rsid w:val="00D74BD8"/>
    <w:rsid w:val="00D7503A"/>
    <w:rsid w:val="00D754AF"/>
    <w:rsid w:val="00D7631E"/>
    <w:rsid w:val="00D7697E"/>
    <w:rsid w:val="00D76A7C"/>
    <w:rsid w:val="00D806DD"/>
    <w:rsid w:val="00D82596"/>
    <w:rsid w:val="00D82D31"/>
    <w:rsid w:val="00D83809"/>
    <w:rsid w:val="00D84789"/>
    <w:rsid w:val="00D84936"/>
    <w:rsid w:val="00D86674"/>
    <w:rsid w:val="00D86A9A"/>
    <w:rsid w:val="00D86B64"/>
    <w:rsid w:val="00D86F6C"/>
    <w:rsid w:val="00D86F7D"/>
    <w:rsid w:val="00D874E2"/>
    <w:rsid w:val="00D87C88"/>
    <w:rsid w:val="00D9030D"/>
    <w:rsid w:val="00D9147C"/>
    <w:rsid w:val="00D91669"/>
    <w:rsid w:val="00D91F4F"/>
    <w:rsid w:val="00D92CA0"/>
    <w:rsid w:val="00D9328C"/>
    <w:rsid w:val="00D93FD2"/>
    <w:rsid w:val="00D950CA"/>
    <w:rsid w:val="00D9548D"/>
    <w:rsid w:val="00D959FD"/>
    <w:rsid w:val="00D95E7C"/>
    <w:rsid w:val="00D969BD"/>
    <w:rsid w:val="00D97CBC"/>
    <w:rsid w:val="00DA0117"/>
    <w:rsid w:val="00DA0349"/>
    <w:rsid w:val="00DA0884"/>
    <w:rsid w:val="00DA16DB"/>
    <w:rsid w:val="00DA18D0"/>
    <w:rsid w:val="00DA28D7"/>
    <w:rsid w:val="00DA2AFC"/>
    <w:rsid w:val="00DA3439"/>
    <w:rsid w:val="00DA379D"/>
    <w:rsid w:val="00DA462C"/>
    <w:rsid w:val="00DA4978"/>
    <w:rsid w:val="00DA53D2"/>
    <w:rsid w:val="00DA54DC"/>
    <w:rsid w:val="00DA5940"/>
    <w:rsid w:val="00DA59AD"/>
    <w:rsid w:val="00DA5B28"/>
    <w:rsid w:val="00DA5B7B"/>
    <w:rsid w:val="00DA5CA5"/>
    <w:rsid w:val="00DA6F39"/>
    <w:rsid w:val="00DA76E2"/>
    <w:rsid w:val="00DB0324"/>
    <w:rsid w:val="00DB0725"/>
    <w:rsid w:val="00DB1209"/>
    <w:rsid w:val="00DB1B3C"/>
    <w:rsid w:val="00DB239F"/>
    <w:rsid w:val="00DB283B"/>
    <w:rsid w:val="00DB2C2F"/>
    <w:rsid w:val="00DB3068"/>
    <w:rsid w:val="00DB3100"/>
    <w:rsid w:val="00DB3127"/>
    <w:rsid w:val="00DB4385"/>
    <w:rsid w:val="00DB4386"/>
    <w:rsid w:val="00DB5564"/>
    <w:rsid w:val="00DB6339"/>
    <w:rsid w:val="00DB64E2"/>
    <w:rsid w:val="00DB6FA1"/>
    <w:rsid w:val="00DB7113"/>
    <w:rsid w:val="00DC0386"/>
    <w:rsid w:val="00DC09C5"/>
    <w:rsid w:val="00DC1426"/>
    <w:rsid w:val="00DC2CFD"/>
    <w:rsid w:val="00DC3BB7"/>
    <w:rsid w:val="00DC41DF"/>
    <w:rsid w:val="00DC4491"/>
    <w:rsid w:val="00DC5AD1"/>
    <w:rsid w:val="00DC5C92"/>
    <w:rsid w:val="00DC625A"/>
    <w:rsid w:val="00DC6291"/>
    <w:rsid w:val="00DC6C75"/>
    <w:rsid w:val="00DC7760"/>
    <w:rsid w:val="00DC7AE6"/>
    <w:rsid w:val="00DD06F0"/>
    <w:rsid w:val="00DD0A77"/>
    <w:rsid w:val="00DD0E09"/>
    <w:rsid w:val="00DD0E4B"/>
    <w:rsid w:val="00DD0EA6"/>
    <w:rsid w:val="00DD10D1"/>
    <w:rsid w:val="00DD1205"/>
    <w:rsid w:val="00DD18CC"/>
    <w:rsid w:val="00DD1C07"/>
    <w:rsid w:val="00DD3242"/>
    <w:rsid w:val="00DD3480"/>
    <w:rsid w:val="00DD34F8"/>
    <w:rsid w:val="00DD358F"/>
    <w:rsid w:val="00DD3B36"/>
    <w:rsid w:val="00DD46DA"/>
    <w:rsid w:val="00DD4DD0"/>
    <w:rsid w:val="00DD5C24"/>
    <w:rsid w:val="00DD771F"/>
    <w:rsid w:val="00DD7E34"/>
    <w:rsid w:val="00DE018A"/>
    <w:rsid w:val="00DE0283"/>
    <w:rsid w:val="00DE02A5"/>
    <w:rsid w:val="00DE0396"/>
    <w:rsid w:val="00DE0A1B"/>
    <w:rsid w:val="00DE0F12"/>
    <w:rsid w:val="00DE175E"/>
    <w:rsid w:val="00DE282A"/>
    <w:rsid w:val="00DE2AC7"/>
    <w:rsid w:val="00DE3761"/>
    <w:rsid w:val="00DE480D"/>
    <w:rsid w:val="00DE4AA1"/>
    <w:rsid w:val="00DE4BFE"/>
    <w:rsid w:val="00DE4EAE"/>
    <w:rsid w:val="00DE58FA"/>
    <w:rsid w:val="00DE5C5E"/>
    <w:rsid w:val="00DE6AA6"/>
    <w:rsid w:val="00DE75E1"/>
    <w:rsid w:val="00DE76F4"/>
    <w:rsid w:val="00DE77D0"/>
    <w:rsid w:val="00DE7D1F"/>
    <w:rsid w:val="00DE7FB0"/>
    <w:rsid w:val="00DF0586"/>
    <w:rsid w:val="00DF2740"/>
    <w:rsid w:val="00DF285C"/>
    <w:rsid w:val="00DF2E4B"/>
    <w:rsid w:val="00DF3FDF"/>
    <w:rsid w:val="00DF44C5"/>
    <w:rsid w:val="00DF456C"/>
    <w:rsid w:val="00DF4D2E"/>
    <w:rsid w:val="00DF5C79"/>
    <w:rsid w:val="00DF5DE0"/>
    <w:rsid w:val="00DF61E5"/>
    <w:rsid w:val="00DF6C4F"/>
    <w:rsid w:val="00DF6ECA"/>
    <w:rsid w:val="00DF795B"/>
    <w:rsid w:val="00DF7A80"/>
    <w:rsid w:val="00E00444"/>
    <w:rsid w:val="00E01A4A"/>
    <w:rsid w:val="00E02D0C"/>
    <w:rsid w:val="00E02EEC"/>
    <w:rsid w:val="00E041E3"/>
    <w:rsid w:val="00E04C5E"/>
    <w:rsid w:val="00E04D4E"/>
    <w:rsid w:val="00E06CE5"/>
    <w:rsid w:val="00E06DA9"/>
    <w:rsid w:val="00E072F5"/>
    <w:rsid w:val="00E10213"/>
    <w:rsid w:val="00E10439"/>
    <w:rsid w:val="00E107E2"/>
    <w:rsid w:val="00E109CB"/>
    <w:rsid w:val="00E10A8A"/>
    <w:rsid w:val="00E113B7"/>
    <w:rsid w:val="00E11769"/>
    <w:rsid w:val="00E11E29"/>
    <w:rsid w:val="00E12E0A"/>
    <w:rsid w:val="00E1316A"/>
    <w:rsid w:val="00E13296"/>
    <w:rsid w:val="00E1357D"/>
    <w:rsid w:val="00E139A2"/>
    <w:rsid w:val="00E150FD"/>
    <w:rsid w:val="00E1592E"/>
    <w:rsid w:val="00E15D3F"/>
    <w:rsid w:val="00E16085"/>
    <w:rsid w:val="00E16C9D"/>
    <w:rsid w:val="00E16ECB"/>
    <w:rsid w:val="00E17416"/>
    <w:rsid w:val="00E17897"/>
    <w:rsid w:val="00E2075E"/>
    <w:rsid w:val="00E21676"/>
    <w:rsid w:val="00E2362C"/>
    <w:rsid w:val="00E2376C"/>
    <w:rsid w:val="00E247A3"/>
    <w:rsid w:val="00E25141"/>
    <w:rsid w:val="00E2591E"/>
    <w:rsid w:val="00E262F5"/>
    <w:rsid w:val="00E26CA6"/>
    <w:rsid w:val="00E27064"/>
    <w:rsid w:val="00E3068E"/>
    <w:rsid w:val="00E3086F"/>
    <w:rsid w:val="00E30B95"/>
    <w:rsid w:val="00E322CC"/>
    <w:rsid w:val="00E32BC5"/>
    <w:rsid w:val="00E3300F"/>
    <w:rsid w:val="00E331B9"/>
    <w:rsid w:val="00E33A48"/>
    <w:rsid w:val="00E34355"/>
    <w:rsid w:val="00E343FA"/>
    <w:rsid w:val="00E35BF5"/>
    <w:rsid w:val="00E3634E"/>
    <w:rsid w:val="00E3644C"/>
    <w:rsid w:val="00E37A93"/>
    <w:rsid w:val="00E37C33"/>
    <w:rsid w:val="00E406EF"/>
    <w:rsid w:val="00E40838"/>
    <w:rsid w:val="00E41FB5"/>
    <w:rsid w:val="00E437BD"/>
    <w:rsid w:val="00E44D7B"/>
    <w:rsid w:val="00E45811"/>
    <w:rsid w:val="00E47920"/>
    <w:rsid w:val="00E4797F"/>
    <w:rsid w:val="00E50A60"/>
    <w:rsid w:val="00E52793"/>
    <w:rsid w:val="00E52DF0"/>
    <w:rsid w:val="00E5314F"/>
    <w:rsid w:val="00E5432F"/>
    <w:rsid w:val="00E54398"/>
    <w:rsid w:val="00E54C14"/>
    <w:rsid w:val="00E54DC8"/>
    <w:rsid w:val="00E55848"/>
    <w:rsid w:val="00E572FC"/>
    <w:rsid w:val="00E575D1"/>
    <w:rsid w:val="00E602E6"/>
    <w:rsid w:val="00E60D0F"/>
    <w:rsid w:val="00E6164F"/>
    <w:rsid w:val="00E61B94"/>
    <w:rsid w:val="00E6207A"/>
    <w:rsid w:val="00E6235C"/>
    <w:rsid w:val="00E624D4"/>
    <w:rsid w:val="00E6261F"/>
    <w:rsid w:val="00E626FC"/>
    <w:rsid w:val="00E628A6"/>
    <w:rsid w:val="00E632C2"/>
    <w:rsid w:val="00E63846"/>
    <w:rsid w:val="00E643C2"/>
    <w:rsid w:val="00E65CEC"/>
    <w:rsid w:val="00E6611C"/>
    <w:rsid w:val="00E66563"/>
    <w:rsid w:val="00E668CE"/>
    <w:rsid w:val="00E6799E"/>
    <w:rsid w:val="00E70350"/>
    <w:rsid w:val="00E713FF"/>
    <w:rsid w:val="00E7174C"/>
    <w:rsid w:val="00E71833"/>
    <w:rsid w:val="00E71FB4"/>
    <w:rsid w:val="00E72523"/>
    <w:rsid w:val="00E72AA4"/>
    <w:rsid w:val="00E72B5C"/>
    <w:rsid w:val="00E72B5D"/>
    <w:rsid w:val="00E73B06"/>
    <w:rsid w:val="00E73CAC"/>
    <w:rsid w:val="00E74CA0"/>
    <w:rsid w:val="00E75010"/>
    <w:rsid w:val="00E75ABD"/>
    <w:rsid w:val="00E75C22"/>
    <w:rsid w:val="00E75D4F"/>
    <w:rsid w:val="00E75D82"/>
    <w:rsid w:val="00E77712"/>
    <w:rsid w:val="00E8040C"/>
    <w:rsid w:val="00E80A9D"/>
    <w:rsid w:val="00E80BB1"/>
    <w:rsid w:val="00E815F9"/>
    <w:rsid w:val="00E81A8F"/>
    <w:rsid w:val="00E82E9C"/>
    <w:rsid w:val="00E83D02"/>
    <w:rsid w:val="00E83E89"/>
    <w:rsid w:val="00E84391"/>
    <w:rsid w:val="00E8440A"/>
    <w:rsid w:val="00E84C04"/>
    <w:rsid w:val="00E852A9"/>
    <w:rsid w:val="00E86196"/>
    <w:rsid w:val="00E865A1"/>
    <w:rsid w:val="00E86EF1"/>
    <w:rsid w:val="00E87C6E"/>
    <w:rsid w:val="00E9079E"/>
    <w:rsid w:val="00E90BBF"/>
    <w:rsid w:val="00E91562"/>
    <w:rsid w:val="00E919FB"/>
    <w:rsid w:val="00E92370"/>
    <w:rsid w:val="00E92804"/>
    <w:rsid w:val="00E92A7F"/>
    <w:rsid w:val="00E92BC7"/>
    <w:rsid w:val="00E9351F"/>
    <w:rsid w:val="00E9446A"/>
    <w:rsid w:val="00E944A4"/>
    <w:rsid w:val="00E94687"/>
    <w:rsid w:val="00E962D4"/>
    <w:rsid w:val="00E96AD6"/>
    <w:rsid w:val="00E974FC"/>
    <w:rsid w:val="00E97655"/>
    <w:rsid w:val="00EA0F69"/>
    <w:rsid w:val="00EA14F5"/>
    <w:rsid w:val="00EA2803"/>
    <w:rsid w:val="00EA2A17"/>
    <w:rsid w:val="00EA2EF5"/>
    <w:rsid w:val="00EA4726"/>
    <w:rsid w:val="00EA6253"/>
    <w:rsid w:val="00EA7F78"/>
    <w:rsid w:val="00EB0262"/>
    <w:rsid w:val="00EB0ED8"/>
    <w:rsid w:val="00EB1218"/>
    <w:rsid w:val="00EB1305"/>
    <w:rsid w:val="00EB1A65"/>
    <w:rsid w:val="00EB1C5E"/>
    <w:rsid w:val="00EB1D4A"/>
    <w:rsid w:val="00EB3D8A"/>
    <w:rsid w:val="00EB4E99"/>
    <w:rsid w:val="00EB52A8"/>
    <w:rsid w:val="00EB5E8F"/>
    <w:rsid w:val="00EB5FB9"/>
    <w:rsid w:val="00EB61BC"/>
    <w:rsid w:val="00EB66BC"/>
    <w:rsid w:val="00EB7254"/>
    <w:rsid w:val="00EB7A9F"/>
    <w:rsid w:val="00EB7B86"/>
    <w:rsid w:val="00EB7C8E"/>
    <w:rsid w:val="00EC1352"/>
    <w:rsid w:val="00EC1427"/>
    <w:rsid w:val="00EC2C2F"/>
    <w:rsid w:val="00EC3082"/>
    <w:rsid w:val="00EC4339"/>
    <w:rsid w:val="00EC46AE"/>
    <w:rsid w:val="00EC518A"/>
    <w:rsid w:val="00EC51B4"/>
    <w:rsid w:val="00EC57A1"/>
    <w:rsid w:val="00EC5EA1"/>
    <w:rsid w:val="00EC64E1"/>
    <w:rsid w:val="00EC679B"/>
    <w:rsid w:val="00EC6F5B"/>
    <w:rsid w:val="00EC735A"/>
    <w:rsid w:val="00EC78BC"/>
    <w:rsid w:val="00EC7A40"/>
    <w:rsid w:val="00EC7C03"/>
    <w:rsid w:val="00ED06DF"/>
    <w:rsid w:val="00ED107C"/>
    <w:rsid w:val="00ED21CD"/>
    <w:rsid w:val="00ED261A"/>
    <w:rsid w:val="00ED2AC8"/>
    <w:rsid w:val="00ED2C90"/>
    <w:rsid w:val="00ED2D8C"/>
    <w:rsid w:val="00ED38A2"/>
    <w:rsid w:val="00ED3D17"/>
    <w:rsid w:val="00ED3F17"/>
    <w:rsid w:val="00ED45B6"/>
    <w:rsid w:val="00ED532B"/>
    <w:rsid w:val="00ED55C5"/>
    <w:rsid w:val="00ED57C7"/>
    <w:rsid w:val="00ED5856"/>
    <w:rsid w:val="00ED78DF"/>
    <w:rsid w:val="00EE03C3"/>
    <w:rsid w:val="00EE04A5"/>
    <w:rsid w:val="00EE090B"/>
    <w:rsid w:val="00EE0A34"/>
    <w:rsid w:val="00EE1348"/>
    <w:rsid w:val="00EE158A"/>
    <w:rsid w:val="00EE1CFB"/>
    <w:rsid w:val="00EE2040"/>
    <w:rsid w:val="00EE21C1"/>
    <w:rsid w:val="00EE254A"/>
    <w:rsid w:val="00EE2864"/>
    <w:rsid w:val="00EE3FA0"/>
    <w:rsid w:val="00EE412D"/>
    <w:rsid w:val="00EE43B1"/>
    <w:rsid w:val="00EE4C49"/>
    <w:rsid w:val="00EE6C3B"/>
    <w:rsid w:val="00EE6C71"/>
    <w:rsid w:val="00EE743B"/>
    <w:rsid w:val="00EE7D5B"/>
    <w:rsid w:val="00EE7F25"/>
    <w:rsid w:val="00EF0933"/>
    <w:rsid w:val="00EF18D8"/>
    <w:rsid w:val="00EF196C"/>
    <w:rsid w:val="00EF19D4"/>
    <w:rsid w:val="00EF2859"/>
    <w:rsid w:val="00EF2E34"/>
    <w:rsid w:val="00EF2EE3"/>
    <w:rsid w:val="00EF3498"/>
    <w:rsid w:val="00EF45B0"/>
    <w:rsid w:val="00EF612F"/>
    <w:rsid w:val="00EF6440"/>
    <w:rsid w:val="00EF7109"/>
    <w:rsid w:val="00EF76CF"/>
    <w:rsid w:val="00F002C0"/>
    <w:rsid w:val="00F0087E"/>
    <w:rsid w:val="00F024E1"/>
    <w:rsid w:val="00F02A30"/>
    <w:rsid w:val="00F032D4"/>
    <w:rsid w:val="00F03E82"/>
    <w:rsid w:val="00F041D2"/>
    <w:rsid w:val="00F04B02"/>
    <w:rsid w:val="00F04DF3"/>
    <w:rsid w:val="00F04FFC"/>
    <w:rsid w:val="00F05C55"/>
    <w:rsid w:val="00F06090"/>
    <w:rsid w:val="00F061D3"/>
    <w:rsid w:val="00F0633C"/>
    <w:rsid w:val="00F0660C"/>
    <w:rsid w:val="00F06A7B"/>
    <w:rsid w:val="00F072A7"/>
    <w:rsid w:val="00F07AEA"/>
    <w:rsid w:val="00F07BD5"/>
    <w:rsid w:val="00F10605"/>
    <w:rsid w:val="00F10AFD"/>
    <w:rsid w:val="00F10CAD"/>
    <w:rsid w:val="00F11515"/>
    <w:rsid w:val="00F11EB9"/>
    <w:rsid w:val="00F125E6"/>
    <w:rsid w:val="00F1603F"/>
    <w:rsid w:val="00F16747"/>
    <w:rsid w:val="00F169E9"/>
    <w:rsid w:val="00F17163"/>
    <w:rsid w:val="00F17884"/>
    <w:rsid w:val="00F17E66"/>
    <w:rsid w:val="00F20506"/>
    <w:rsid w:val="00F21B79"/>
    <w:rsid w:val="00F224D3"/>
    <w:rsid w:val="00F22794"/>
    <w:rsid w:val="00F23091"/>
    <w:rsid w:val="00F23622"/>
    <w:rsid w:val="00F24CFF"/>
    <w:rsid w:val="00F2513C"/>
    <w:rsid w:val="00F251A5"/>
    <w:rsid w:val="00F258F0"/>
    <w:rsid w:val="00F25BF0"/>
    <w:rsid w:val="00F26E68"/>
    <w:rsid w:val="00F2723D"/>
    <w:rsid w:val="00F273B8"/>
    <w:rsid w:val="00F27494"/>
    <w:rsid w:val="00F2797B"/>
    <w:rsid w:val="00F27EDF"/>
    <w:rsid w:val="00F30119"/>
    <w:rsid w:val="00F30267"/>
    <w:rsid w:val="00F31103"/>
    <w:rsid w:val="00F31514"/>
    <w:rsid w:val="00F31EFE"/>
    <w:rsid w:val="00F35AF1"/>
    <w:rsid w:val="00F36A42"/>
    <w:rsid w:val="00F36ADA"/>
    <w:rsid w:val="00F3784F"/>
    <w:rsid w:val="00F37B5C"/>
    <w:rsid w:val="00F37CEB"/>
    <w:rsid w:val="00F37EFA"/>
    <w:rsid w:val="00F4016F"/>
    <w:rsid w:val="00F402DD"/>
    <w:rsid w:val="00F405F5"/>
    <w:rsid w:val="00F4075B"/>
    <w:rsid w:val="00F40961"/>
    <w:rsid w:val="00F4174C"/>
    <w:rsid w:val="00F425CD"/>
    <w:rsid w:val="00F43B2E"/>
    <w:rsid w:val="00F43DA8"/>
    <w:rsid w:val="00F441AF"/>
    <w:rsid w:val="00F446BE"/>
    <w:rsid w:val="00F44BD8"/>
    <w:rsid w:val="00F45513"/>
    <w:rsid w:val="00F4555F"/>
    <w:rsid w:val="00F46976"/>
    <w:rsid w:val="00F46CA4"/>
    <w:rsid w:val="00F46D75"/>
    <w:rsid w:val="00F47399"/>
    <w:rsid w:val="00F47899"/>
    <w:rsid w:val="00F47C3E"/>
    <w:rsid w:val="00F47E27"/>
    <w:rsid w:val="00F47F25"/>
    <w:rsid w:val="00F50367"/>
    <w:rsid w:val="00F50EAA"/>
    <w:rsid w:val="00F523FE"/>
    <w:rsid w:val="00F5269D"/>
    <w:rsid w:val="00F528A9"/>
    <w:rsid w:val="00F53EED"/>
    <w:rsid w:val="00F543CE"/>
    <w:rsid w:val="00F544A6"/>
    <w:rsid w:val="00F54C4D"/>
    <w:rsid w:val="00F54C6C"/>
    <w:rsid w:val="00F56969"/>
    <w:rsid w:val="00F56D99"/>
    <w:rsid w:val="00F574FA"/>
    <w:rsid w:val="00F575BC"/>
    <w:rsid w:val="00F57C0C"/>
    <w:rsid w:val="00F614CD"/>
    <w:rsid w:val="00F6190F"/>
    <w:rsid w:val="00F6221E"/>
    <w:rsid w:val="00F62BE0"/>
    <w:rsid w:val="00F63D35"/>
    <w:rsid w:val="00F649D0"/>
    <w:rsid w:val="00F64D9C"/>
    <w:rsid w:val="00F6626D"/>
    <w:rsid w:val="00F66F61"/>
    <w:rsid w:val="00F67086"/>
    <w:rsid w:val="00F706BD"/>
    <w:rsid w:val="00F70AC3"/>
    <w:rsid w:val="00F71009"/>
    <w:rsid w:val="00F7202B"/>
    <w:rsid w:val="00F72682"/>
    <w:rsid w:val="00F72C2C"/>
    <w:rsid w:val="00F72E47"/>
    <w:rsid w:val="00F731B6"/>
    <w:rsid w:val="00F73557"/>
    <w:rsid w:val="00F73AA7"/>
    <w:rsid w:val="00F74028"/>
    <w:rsid w:val="00F74885"/>
    <w:rsid w:val="00F74A12"/>
    <w:rsid w:val="00F74B61"/>
    <w:rsid w:val="00F74CCD"/>
    <w:rsid w:val="00F75A0B"/>
    <w:rsid w:val="00F75C3C"/>
    <w:rsid w:val="00F75FB4"/>
    <w:rsid w:val="00F761BA"/>
    <w:rsid w:val="00F763A6"/>
    <w:rsid w:val="00F7728B"/>
    <w:rsid w:val="00F7731A"/>
    <w:rsid w:val="00F81627"/>
    <w:rsid w:val="00F81F06"/>
    <w:rsid w:val="00F82052"/>
    <w:rsid w:val="00F85399"/>
    <w:rsid w:val="00F855CE"/>
    <w:rsid w:val="00F85F6B"/>
    <w:rsid w:val="00F86442"/>
    <w:rsid w:val="00F86478"/>
    <w:rsid w:val="00F86586"/>
    <w:rsid w:val="00F86887"/>
    <w:rsid w:val="00F86ACE"/>
    <w:rsid w:val="00F86C5E"/>
    <w:rsid w:val="00F87071"/>
    <w:rsid w:val="00F87290"/>
    <w:rsid w:val="00F876DE"/>
    <w:rsid w:val="00F87B78"/>
    <w:rsid w:val="00F87EFF"/>
    <w:rsid w:val="00F90885"/>
    <w:rsid w:val="00F9092F"/>
    <w:rsid w:val="00F919AA"/>
    <w:rsid w:val="00F91CBE"/>
    <w:rsid w:val="00F91DE0"/>
    <w:rsid w:val="00F92590"/>
    <w:rsid w:val="00F92C03"/>
    <w:rsid w:val="00F92E32"/>
    <w:rsid w:val="00F93197"/>
    <w:rsid w:val="00F9334F"/>
    <w:rsid w:val="00F9371F"/>
    <w:rsid w:val="00F93BE2"/>
    <w:rsid w:val="00F9467A"/>
    <w:rsid w:val="00F94A01"/>
    <w:rsid w:val="00F94F7E"/>
    <w:rsid w:val="00F95771"/>
    <w:rsid w:val="00F962C8"/>
    <w:rsid w:val="00F96491"/>
    <w:rsid w:val="00F971A5"/>
    <w:rsid w:val="00FA02B3"/>
    <w:rsid w:val="00FA081E"/>
    <w:rsid w:val="00FA17C5"/>
    <w:rsid w:val="00FA26FA"/>
    <w:rsid w:val="00FA2DCB"/>
    <w:rsid w:val="00FA2E36"/>
    <w:rsid w:val="00FA37C3"/>
    <w:rsid w:val="00FA41C3"/>
    <w:rsid w:val="00FA43C6"/>
    <w:rsid w:val="00FA482F"/>
    <w:rsid w:val="00FA4B2E"/>
    <w:rsid w:val="00FA5001"/>
    <w:rsid w:val="00FA5859"/>
    <w:rsid w:val="00FA6371"/>
    <w:rsid w:val="00FA6860"/>
    <w:rsid w:val="00FA6E40"/>
    <w:rsid w:val="00FA724F"/>
    <w:rsid w:val="00FA7C71"/>
    <w:rsid w:val="00FA7ED2"/>
    <w:rsid w:val="00FB0242"/>
    <w:rsid w:val="00FB0413"/>
    <w:rsid w:val="00FB0698"/>
    <w:rsid w:val="00FB0B40"/>
    <w:rsid w:val="00FB18C6"/>
    <w:rsid w:val="00FB2F1F"/>
    <w:rsid w:val="00FB352A"/>
    <w:rsid w:val="00FB3E0F"/>
    <w:rsid w:val="00FB4103"/>
    <w:rsid w:val="00FB510B"/>
    <w:rsid w:val="00FB5190"/>
    <w:rsid w:val="00FB5D32"/>
    <w:rsid w:val="00FB66EC"/>
    <w:rsid w:val="00FB6BB5"/>
    <w:rsid w:val="00FB76EE"/>
    <w:rsid w:val="00FC0D77"/>
    <w:rsid w:val="00FC32FE"/>
    <w:rsid w:val="00FC39F5"/>
    <w:rsid w:val="00FC48CD"/>
    <w:rsid w:val="00FC4995"/>
    <w:rsid w:val="00FC4A8D"/>
    <w:rsid w:val="00FC5DF0"/>
    <w:rsid w:val="00FC7505"/>
    <w:rsid w:val="00FD05A0"/>
    <w:rsid w:val="00FD0DDD"/>
    <w:rsid w:val="00FD11A4"/>
    <w:rsid w:val="00FD1606"/>
    <w:rsid w:val="00FD1BDB"/>
    <w:rsid w:val="00FD1D50"/>
    <w:rsid w:val="00FD20CE"/>
    <w:rsid w:val="00FD7748"/>
    <w:rsid w:val="00FD7B42"/>
    <w:rsid w:val="00FD7E71"/>
    <w:rsid w:val="00FE15AC"/>
    <w:rsid w:val="00FE1A36"/>
    <w:rsid w:val="00FE2095"/>
    <w:rsid w:val="00FE22C8"/>
    <w:rsid w:val="00FE2AE8"/>
    <w:rsid w:val="00FE2CCE"/>
    <w:rsid w:val="00FE325A"/>
    <w:rsid w:val="00FE3FE3"/>
    <w:rsid w:val="00FE4B98"/>
    <w:rsid w:val="00FE5CA3"/>
    <w:rsid w:val="00FE633D"/>
    <w:rsid w:val="00FE6C9D"/>
    <w:rsid w:val="00FE75BE"/>
    <w:rsid w:val="00FF0265"/>
    <w:rsid w:val="00FF17F4"/>
    <w:rsid w:val="00FF1B16"/>
    <w:rsid w:val="00FF2225"/>
    <w:rsid w:val="00FF2BED"/>
    <w:rsid w:val="00FF2F79"/>
    <w:rsid w:val="00FF3AB4"/>
    <w:rsid w:val="00FF3B77"/>
    <w:rsid w:val="00FF3F93"/>
    <w:rsid w:val="00FF4838"/>
    <w:rsid w:val="00FF4AD9"/>
    <w:rsid w:val="00FF73A6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29CCEAF"/>
  <w15:docId w15:val="{EDEAA2B0-CBA9-4CD3-8919-A914B4D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4DE"/>
    <w:rPr>
      <w:sz w:val="24"/>
      <w:szCs w:val="24"/>
    </w:rPr>
  </w:style>
  <w:style w:type="paragraph" w:styleId="1">
    <w:name w:val="heading 1"/>
    <w:basedOn w:val="a"/>
    <w:link w:val="10"/>
    <w:qFormat/>
    <w:rsid w:val="006B75B9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nhideWhenUsed/>
    <w:qFormat/>
    <w:rsid w:val="007954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5B9"/>
    <w:rPr>
      <w:b/>
      <w:bCs/>
      <w:kern w:val="36"/>
      <w:sz w:val="24"/>
      <w:szCs w:val="48"/>
    </w:rPr>
  </w:style>
  <w:style w:type="character" w:customStyle="1" w:styleId="30">
    <w:name w:val="Заголовок 3 Знак"/>
    <w:link w:val="3"/>
    <w:rsid w:val="007954A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15D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D7C89"/>
    <w:rPr>
      <w:sz w:val="24"/>
      <w:szCs w:val="24"/>
    </w:rPr>
  </w:style>
  <w:style w:type="character" w:styleId="a5">
    <w:name w:val="page number"/>
    <w:basedOn w:val="a0"/>
    <w:rsid w:val="00E15D3F"/>
  </w:style>
  <w:style w:type="paragraph" w:styleId="a6">
    <w:name w:val="header"/>
    <w:aliases w:val="Header Char"/>
    <w:basedOn w:val="a"/>
    <w:link w:val="a7"/>
    <w:rsid w:val="00E15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"/>
    <w:link w:val="a6"/>
    <w:locked/>
    <w:rsid w:val="00C44E93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8D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C3378"/>
    <w:pPr>
      <w:ind w:left="708"/>
    </w:pPr>
  </w:style>
  <w:style w:type="paragraph" w:customStyle="1" w:styleId="12">
    <w:name w:val="Без интервала1"/>
    <w:uiPriority w:val="99"/>
    <w:rsid w:val="005059C9"/>
    <w:rPr>
      <w:sz w:val="24"/>
      <w:szCs w:val="24"/>
    </w:rPr>
  </w:style>
  <w:style w:type="paragraph" w:styleId="a9">
    <w:name w:val="Body Text"/>
    <w:basedOn w:val="a"/>
    <w:link w:val="aa"/>
    <w:uiPriority w:val="99"/>
    <w:rsid w:val="008762FE"/>
    <w:pPr>
      <w:jc w:val="both"/>
    </w:pPr>
    <w:rPr>
      <w:sz w:val="20"/>
    </w:rPr>
  </w:style>
  <w:style w:type="character" w:customStyle="1" w:styleId="aa">
    <w:name w:val="Основной текст Знак"/>
    <w:link w:val="a9"/>
    <w:uiPriority w:val="99"/>
    <w:rsid w:val="008762FE"/>
    <w:rPr>
      <w:szCs w:val="24"/>
      <w:lang w:val="ru-RU" w:eastAsia="ru-RU" w:bidi="ar-SA"/>
    </w:rPr>
  </w:style>
  <w:style w:type="character" w:styleId="ab">
    <w:name w:val="footnote reference"/>
    <w:semiHidden/>
    <w:rsid w:val="00E52DF0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E52DF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96E2E"/>
    <w:rPr>
      <w:lang w:val="ru-RU" w:eastAsia="ru-RU" w:bidi="ar-SA"/>
    </w:rPr>
  </w:style>
  <w:style w:type="character" w:customStyle="1" w:styleId="style14">
    <w:name w:val="style14"/>
    <w:basedOn w:val="a0"/>
    <w:rsid w:val="00746A75"/>
  </w:style>
  <w:style w:type="paragraph" w:styleId="ae">
    <w:name w:val="Normal (Web)"/>
    <w:basedOn w:val="a"/>
    <w:uiPriority w:val="99"/>
    <w:rsid w:val="00746A75"/>
    <w:pPr>
      <w:spacing w:before="100" w:beforeAutospacing="1" w:after="100" w:afterAutospacing="1"/>
    </w:pPr>
  </w:style>
  <w:style w:type="character" w:customStyle="1" w:styleId="fd">
    <w:name w:val="fd"/>
    <w:basedOn w:val="a0"/>
    <w:rsid w:val="00217E4C"/>
  </w:style>
  <w:style w:type="character" w:styleId="af">
    <w:name w:val="Emphasis"/>
    <w:qFormat/>
    <w:rsid w:val="00217E4C"/>
    <w:rPr>
      <w:i/>
      <w:iCs/>
    </w:rPr>
  </w:style>
  <w:style w:type="paragraph" w:styleId="af0">
    <w:name w:val="Balloon Text"/>
    <w:basedOn w:val="a"/>
    <w:link w:val="af1"/>
    <w:uiPriority w:val="99"/>
    <w:rsid w:val="00C203C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203C6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125601"/>
    <w:rPr>
      <w:color w:val="0000FF"/>
      <w:u w:val="single"/>
    </w:rPr>
  </w:style>
  <w:style w:type="character" w:styleId="af3">
    <w:name w:val="annotation reference"/>
    <w:semiHidden/>
    <w:rsid w:val="00993586"/>
    <w:rPr>
      <w:sz w:val="16"/>
      <w:szCs w:val="16"/>
    </w:rPr>
  </w:style>
  <w:style w:type="paragraph" w:customStyle="1" w:styleId="ConsPlusNormal">
    <w:name w:val="ConsPlusNormal"/>
    <w:uiPriority w:val="99"/>
    <w:rsid w:val="00584F01"/>
    <w:pPr>
      <w:autoSpaceDE w:val="0"/>
      <w:autoSpaceDN w:val="0"/>
      <w:adjustRightInd w:val="0"/>
    </w:pPr>
    <w:rPr>
      <w:b/>
      <w:bCs/>
      <w:i/>
      <w:iCs/>
      <w:sz w:val="24"/>
      <w:szCs w:val="24"/>
    </w:rPr>
  </w:style>
  <w:style w:type="paragraph" w:customStyle="1" w:styleId="af4">
    <w:name w:val="ГДЕ"/>
    <w:basedOn w:val="a"/>
    <w:autoRedefine/>
    <w:uiPriority w:val="99"/>
    <w:rsid w:val="0079316D"/>
    <w:pPr>
      <w:widowControl w:val="0"/>
      <w:tabs>
        <w:tab w:val="left" w:pos="454"/>
        <w:tab w:val="left" w:pos="993"/>
        <w:tab w:val="left" w:pos="1276"/>
      </w:tabs>
      <w:autoSpaceDE w:val="0"/>
      <w:autoSpaceDN w:val="0"/>
      <w:adjustRightInd w:val="0"/>
      <w:spacing w:line="240" w:lineRule="atLeast"/>
      <w:ind w:left="1276" w:hanging="1276"/>
      <w:jc w:val="both"/>
    </w:pPr>
    <w:rPr>
      <w:rFonts w:ascii="Arial" w:hAnsi="Arial"/>
      <w:sz w:val="22"/>
      <w:szCs w:val="22"/>
    </w:rPr>
  </w:style>
  <w:style w:type="paragraph" w:styleId="af5">
    <w:name w:val="TOC Heading"/>
    <w:basedOn w:val="1"/>
    <w:next w:val="a"/>
    <w:uiPriority w:val="39"/>
    <w:qFormat/>
    <w:rsid w:val="008D0E6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8D0E64"/>
  </w:style>
  <w:style w:type="character" w:styleId="af6">
    <w:name w:val="Strong"/>
    <w:uiPriority w:val="22"/>
    <w:qFormat/>
    <w:rsid w:val="00193D39"/>
    <w:rPr>
      <w:b/>
      <w:bCs/>
    </w:rPr>
  </w:style>
  <w:style w:type="paragraph" w:styleId="2">
    <w:name w:val="Body Text Indent 2"/>
    <w:basedOn w:val="a"/>
    <w:link w:val="20"/>
    <w:semiHidden/>
    <w:unhideWhenUsed/>
    <w:rsid w:val="006D2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2D0D"/>
    <w:rPr>
      <w:sz w:val="24"/>
      <w:szCs w:val="24"/>
    </w:rPr>
  </w:style>
  <w:style w:type="paragraph" w:styleId="af7">
    <w:name w:val="No Spacing"/>
    <w:uiPriority w:val="1"/>
    <w:qFormat/>
    <w:rsid w:val="004174CC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04F5A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qFormat/>
    <w:rsid w:val="00604F5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04F5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04F5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04F5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04F5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04F5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04F5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F6E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Subtitle"/>
    <w:basedOn w:val="a"/>
    <w:next w:val="a"/>
    <w:link w:val="af9"/>
    <w:qFormat/>
    <w:rsid w:val="00382AB9"/>
    <w:pPr>
      <w:numPr>
        <w:ilvl w:val="1"/>
      </w:numPr>
    </w:pPr>
    <w:rPr>
      <w:i/>
      <w:iCs/>
      <w:spacing w:val="15"/>
    </w:rPr>
  </w:style>
  <w:style w:type="character" w:customStyle="1" w:styleId="af9">
    <w:name w:val="Подзаголовок Знак"/>
    <w:link w:val="af8"/>
    <w:rsid w:val="00382AB9"/>
    <w:rPr>
      <w:rFonts w:eastAsia="Times New Roman" w:cs="Times New Roman"/>
      <w:i/>
      <w:iCs/>
      <w:spacing w:val="15"/>
      <w:sz w:val="24"/>
      <w:szCs w:val="24"/>
    </w:rPr>
  </w:style>
  <w:style w:type="paragraph" w:styleId="afa">
    <w:name w:val="Document Map"/>
    <w:basedOn w:val="a"/>
    <w:link w:val="afb"/>
    <w:semiHidden/>
    <w:unhideWhenUsed/>
    <w:rsid w:val="009C10F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semiHidden/>
    <w:rsid w:val="009C10F7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AE61F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E61FB"/>
    <w:rPr>
      <w:sz w:val="24"/>
      <w:szCs w:val="24"/>
    </w:rPr>
  </w:style>
  <w:style w:type="paragraph" w:customStyle="1" w:styleId="Default">
    <w:name w:val="Default"/>
    <w:rsid w:val="00B329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21111"/>
  </w:style>
  <w:style w:type="paragraph" w:customStyle="1" w:styleId="TableParagraph">
    <w:name w:val="Table Paragraph"/>
    <w:basedOn w:val="a"/>
    <w:uiPriority w:val="1"/>
    <w:qFormat/>
    <w:rsid w:val="00EB7C8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c">
    <w:name w:val="List Paragraph"/>
    <w:basedOn w:val="a"/>
    <w:uiPriority w:val="34"/>
    <w:qFormat/>
    <w:rsid w:val="00891BB2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21" Type="http://schemas.openxmlformats.org/officeDocument/2006/relationships/chart" Target="charts/chart10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9" Type="http://schemas.openxmlformats.org/officeDocument/2006/relationships/chart" Target="charts/chart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image" Target="media/image2.png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chart" Target="charts/chart12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footer" Target="footer3.xml"/><Relationship Id="rId19" Type="http://schemas.openxmlformats.org/officeDocument/2006/relationships/chart" Target="charts/chart8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chart" Target="charts/chart34.xml"/><Relationship Id="rId20" Type="http://schemas.openxmlformats.org/officeDocument/2006/relationships/chart" Target="charts/chart9.xml"/><Relationship Id="rId41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57;&#1043;&#1059;&#1042;&#1058;\OneDrive_2022-03-18\&#1056;&#1072;&#1073;&#1086;&#1095;&#1080;&#1081;%20&#1089;&#1090;&#1086;&#1083;\&#1057;&#1072;&#1083;&#1099;&#1075;&#1080;&#1085;\&#1040;&#1085;&#1082;&#1077;&#1090;&#1080;&#1088;&#1086;&#1074;&#1072;&#1085;&#1080;&#1077;%20&#1087;&#1088;&#1077;&#1076;&#1074;&#1072;&#1088;&#1080;&#1090;&#1077;&#1083;&#1100;&#1085;&#1099;&#1081;%20&#1087;&#1088;&#1086;&#1089;&#1084;&#1086;&#1090;&#1088;\&#1040;&#1085;&#1082;&#1077;&#1090;&#1099;%20&#1042;&#1057;&#1045;&#1061;%20(&#1040;&#1074;&#1090;&#1086;&#1089;&#1086;&#1093;&#1088;&#1072;&#1085;&#1077;&#1085;&#1085;&#1099;&#1081;)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57;&#1043;&#1059;&#1042;&#1058;\OneDrive_2022-03-18\&#1056;&#1072;&#1073;&#1086;&#1095;&#1080;&#1081;%20&#1089;&#1090;&#1086;&#1083;\&#1057;&#1072;&#1083;&#1099;&#1075;&#1080;&#1085;\&#1040;&#1085;&#1082;&#1077;&#1090;&#1080;&#1088;&#1086;&#1074;&#1072;&#1085;&#1080;&#1077;%20&#1087;&#1088;&#1077;&#1076;&#1074;&#1072;&#1088;&#1080;&#1090;&#1077;&#1083;&#1100;&#1085;&#1099;&#1081;%20&#1087;&#1088;&#1086;&#1089;&#1084;&#1086;&#1090;&#1088;\&#1040;&#1085;&#1082;&#1077;&#1090;&#1099;%20&#1042;&#1057;&#1045;&#1061;%20(&#1040;&#1074;&#1090;&#1086;&#1089;&#1086;&#1093;&#1088;&#1072;&#1085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57;&#1043;&#1059;&#1042;&#1058;\OneDrive_2022-03-18\&#1056;&#1072;&#1073;&#1086;&#1095;&#1080;&#1081;%20&#1089;&#1090;&#1086;&#1083;\&#1057;&#1072;&#1083;&#1099;&#1075;&#1080;&#1085;\&#1040;&#1085;&#1082;&#1077;&#1090;&#1080;&#1088;&#1086;&#1074;&#1072;&#1085;&#1080;&#1077;%20&#1087;&#1088;&#1077;&#1076;&#1074;&#1072;&#1088;&#1080;&#1090;&#1077;&#1083;&#1100;&#1085;&#1099;&#1081;%20&#1087;&#1088;&#1086;&#1089;&#1084;&#1086;&#1090;&#1088;\&#1040;&#1085;&#1082;&#1077;&#1090;&#1099;%20&#1042;&#1057;&#1045;&#1061;%20(&#1040;&#1074;&#1090;&#1086;&#1089;&#1086;&#1093;&#1088;&#1072;&#1085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chalin\&#1056;&#1072;&#1073;&#1086;&#1095;&#1080;&#1081;%20&#1089;&#1090;&#1086;&#1083;\222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chalin\&#1056;&#1072;&#1073;&#1086;&#1095;&#1080;&#1081;%20&#1089;&#1090;&#1086;&#1083;\&#1057;&#1072;&#1083;&#1099;&#1075;&#1080;&#1085;\&#1056;&#1072;&#1073;&#1086;&#1095;&#1072;&#1103;%20&#1076;&#1083;&#1103;%20&#1076;&#1080;&#1072;&#1075;&#1088;&#1072;&#1084;&#108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wt\fs\departs\prof\4%20&#1054;&#1058;&#1044;&#1045;&#1051;%20&#1042;&#1047;&#1040;&#1048;&#1052;&#1054;&#1044;&#1045;&#1049;&#1057;&#1058;&#1042;&#1048;&#1071;%20&#1057;%20&#1055;&#1054;&#1058;&#1056;&#1045;&#1041;&#1048;&#1058;&#1045;&#1051;&#1071;&#1052;&#1048;%20&#1048;%20&#1055;&#1056;&#1054;&#1060;&#1054;&#1056;&#1048;&#1045;&#1053;&#1058;&#1040;&#1062;&#1048;&#1048;\3%20&#1076;&#1086;&#1082;&#1091;&#1084;&#1077;&#1085;&#1090;&#1099;%20&#1086;&#1090;&#1076;&#1077;&#1083;&#1072;\11-13%20%20&#1054;&#1090;&#1095;&#1077;&#1090;&#1099;%20&#1054;&#1042;&#1055;&#1080;&#1055;\&#1054;&#1090;&#1095;&#1077;&#1090;&#1099;%20&#1087;&#1086;%20&#1084;&#1072;&#1088;&#1082;&#1077;&#1090;&#1080;&#1085;&#1075;&#1091;\2022\&#1056;&#1072;&#1073;&#1086;&#1095;&#1072;&#1103;%20&#1087;&#1086;%20&#1086;&#1090;&#1095;&#1077;&#1090;&#1091;%20&#1084;&#1072;&#1088;&#1082;&#1077;&#1090;&#1080;&#1085;&#1075;&#1072;%2022\&#1044;&#1080;&#1072;&#1075;&#1088;&#1072;&#1084;&#1084;&#1099;%20&#1076;&#1083;&#1103;%20&#1086;&#1090;&#1095;&#1077;&#1090;&#1072;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Анкетирование выпускников 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Анкетироваине!$A$2:$A$6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Анкетироваине!$B$2:$B$6</c:f>
              <c:numCache>
                <c:formatCode>0%</c:formatCode>
                <c:ptCount val="5"/>
                <c:pt idx="0">
                  <c:v>0.97</c:v>
                </c:pt>
                <c:pt idx="1">
                  <c:v>0.98</c:v>
                </c:pt>
                <c:pt idx="2">
                  <c:v>1</c:v>
                </c:pt>
                <c:pt idx="3">
                  <c:v>0.99</c:v>
                </c:pt>
                <c:pt idx="4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7-433F-B05A-C66623E42F0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89729664"/>
        <c:axId val="73097216"/>
      </c:barChart>
      <c:catAx>
        <c:axId val="89729664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73097216"/>
        <c:crosses val="autoZero"/>
        <c:auto val="1"/>
        <c:lblAlgn val="ctr"/>
        <c:lblOffset val="100"/>
        <c:noMultiLvlLbl val="1"/>
      </c:catAx>
      <c:valAx>
        <c:axId val="73097216"/>
        <c:scaling>
          <c:orientation val="minMax"/>
        </c:scaling>
        <c:delete val="1"/>
        <c:axPos val="l"/>
        <c:numFmt formatCode="0%" sourceLinked="1"/>
        <c:majorTickMark val="cross"/>
        <c:minorTickMark val="cross"/>
        <c:tickLblPos val="nextTo"/>
        <c:crossAx val="8972966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Проживание в общежитиях</a:t>
            </a:r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4867016622922245E-2"/>
                  <c:y val="8.985491396908733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94-494B-BE2E-C49672A5C163}"/>
                </c:ext>
              </c:extLst>
            </c:dLbl>
            <c:dLbl>
              <c:idx val="1"/>
              <c:layout>
                <c:manualLayout>
                  <c:x val="0.12169006999125115"/>
                  <c:y val="-2.001130067074951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94-494B-BE2E-C49672A5C163}"/>
                </c:ext>
              </c:extLst>
            </c:dLbl>
            <c:dLbl>
              <c:idx val="2"/>
              <c:layout>
                <c:manualLayout>
                  <c:x val="1.4680555555555565E-2"/>
                  <c:y val="-0.1820169874599009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94-494B-BE2E-C49672A5C1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Общежитие!$B$2:$B$4</c:f>
              <c:strCache>
                <c:ptCount val="3"/>
                <c:pt idx="0">
                  <c:v>Общ. 1</c:v>
                </c:pt>
                <c:pt idx="1">
                  <c:v>Общ. 2</c:v>
                </c:pt>
                <c:pt idx="2">
                  <c:v>Не проживал</c:v>
                </c:pt>
              </c:strCache>
            </c:strRef>
          </c:cat>
          <c:val>
            <c:numRef>
              <c:f>Общежитие!$C$2:$C$4</c:f>
              <c:numCache>
                <c:formatCode>General</c:formatCode>
                <c:ptCount val="3"/>
                <c:pt idx="0">
                  <c:v>28</c:v>
                </c:pt>
                <c:pt idx="1">
                  <c:v>24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94-494B-BE2E-C49672A5C163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Совмещение работы и учебы на дневном отделении</a:t>
            </a:r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2674787765206173E-2"/>
                  <c:y val="-0.3134949122350705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Arial" pitchFamily="34" charset="0"/>
                        <a:cs typeface="Arial" pitchFamily="34" charset="0"/>
                      </a:rPr>
                      <a:t>Иногда
64%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B64-4F3F-A264-EFFAE1BE47F8}"/>
                </c:ext>
              </c:extLst>
            </c:dLbl>
            <c:dLbl>
              <c:idx val="1"/>
              <c:layout>
                <c:manualLayout>
                  <c:x val="6.2171916010498787E-3"/>
                  <c:y val="-0.11451297754447361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Arial" pitchFamily="34" charset="0"/>
                        <a:cs typeface="Arial" pitchFamily="34" charset="0"/>
                      </a:rPr>
                      <a:t>Никогда
36%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B64-4F3F-A264-EFFAE1BE47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'Совмещение '!$B$2:$B$3</c:f>
              <c:strCache>
                <c:ptCount val="2"/>
                <c:pt idx="0">
                  <c:v>Иногда</c:v>
                </c:pt>
                <c:pt idx="1">
                  <c:v>Никогда</c:v>
                </c:pt>
              </c:strCache>
            </c:strRef>
          </c:cat>
          <c:val>
            <c:numRef>
              <c:f>'Совмещение '!$C$2:$C$3</c:f>
              <c:numCache>
                <c:formatCode>General</c:formatCode>
                <c:ptCount val="2"/>
                <c:pt idx="0">
                  <c:v>188</c:v>
                </c:pt>
                <c:pt idx="1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64-4F3F-A264-EFFAE1BE47F8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удовлетворенности качеством</a:t>
            </a:r>
            <a:r>
              <a:rPr lang="ru-RU" sz="1600" baseline="0"/>
              <a:t> производственной практики за 3 год</a:t>
            </a:r>
            <a:r>
              <a:rPr lang="ru-RU" baseline="0"/>
              <a:t>а</a:t>
            </a:r>
            <a:endParaRPr lang="ru-RU"/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'Удовлетвор практикой'!$C$1</c:f>
              <c:strCache>
                <c:ptCount val="1"/>
                <c:pt idx="0">
                  <c:v>2019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'Удовлетвор практикой'!$B$2:$B$6</c:f>
              <c:strCache>
                <c:ptCount val="5"/>
                <c:pt idx="0">
                  <c:v>ИМА</c:v>
                </c:pt>
                <c:pt idx="1">
                  <c:v>ФУВТ</c:v>
                </c:pt>
                <c:pt idx="2">
                  <c:v>ГТФ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'Удовлетвор практикой'!$C$2:$C$6</c:f>
              <c:numCache>
                <c:formatCode>General</c:formatCode>
                <c:ptCount val="5"/>
                <c:pt idx="0">
                  <c:v>4.33</c:v>
                </c:pt>
                <c:pt idx="1">
                  <c:v>4.5</c:v>
                </c:pt>
                <c:pt idx="2">
                  <c:v>4.17</c:v>
                </c:pt>
                <c:pt idx="3">
                  <c:v>4.13</c:v>
                </c:pt>
                <c:pt idx="4">
                  <c:v>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1-4F42-9A21-5DD2508BE7E4}"/>
            </c:ext>
          </c:extLst>
        </c:ser>
        <c:ser>
          <c:idx val="1"/>
          <c:order val="1"/>
          <c:tx>
            <c:strRef>
              <c:f>'Удовлетвор практикой'!$D$1</c:f>
              <c:strCache>
                <c:ptCount val="1"/>
                <c:pt idx="0">
                  <c:v>2020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'Удовлетвор практикой'!$B$2:$B$6</c:f>
              <c:strCache>
                <c:ptCount val="5"/>
                <c:pt idx="0">
                  <c:v>ИМА</c:v>
                </c:pt>
                <c:pt idx="1">
                  <c:v>ФУВТ</c:v>
                </c:pt>
                <c:pt idx="2">
                  <c:v>ГТФ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'Удовлетвор практикой'!$D$2:$D$6</c:f>
              <c:numCache>
                <c:formatCode>General</c:formatCode>
                <c:ptCount val="5"/>
                <c:pt idx="0">
                  <c:v>4.04</c:v>
                </c:pt>
                <c:pt idx="1">
                  <c:v>4.17</c:v>
                </c:pt>
                <c:pt idx="2">
                  <c:v>4.21</c:v>
                </c:pt>
                <c:pt idx="3">
                  <c:v>3.83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1-4F42-9A21-5DD2508BE7E4}"/>
            </c:ext>
          </c:extLst>
        </c:ser>
        <c:ser>
          <c:idx val="2"/>
          <c:order val="2"/>
          <c:tx>
            <c:strRef>
              <c:f>'Удовлетвор практикой'!$E$1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'Удовлетвор практикой'!$B$2:$B$6</c:f>
              <c:strCache>
                <c:ptCount val="5"/>
                <c:pt idx="0">
                  <c:v>ИМА</c:v>
                </c:pt>
                <c:pt idx="1">
                  <c:v>ФУВТ</c:v>
                </c:pt>
                <c:pt idx="2">
                  <c:v>ГТФ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'Удовлетвор практикой'!$E$2:$E$6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3.53</c:v>
                </c:pt>
                <c:pt idx="2">
                  <c:v>3.6</c:v>
                </c:pt>
                <c:pt idx="3">
                  <c:v>3.8</c:v>
                </c:pt>
                <c:pt idx="4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51-4F42-9A21-5DD2508BE7E4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79375360"/>
        <c:axId val="93905664"/>
      </c:barChart>
      <c:catAx>
        <c:axId val="7937536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93905664"/>
        <c:crosses val="autoZero"/>
        <c:auto val="1"/>
        <c:lblAlgn val="ctr"/>
        <c:lblOffset val="100"/>
        <c:noMultiLvlLbl val="1"/>
      </c:catAx>
      <c:valAx>
        <c:axId val="93905664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79375360"/>
        <c:crosses val="autoZero"/>
        <c:crossBetween val="between"/>
      </c:valAx>
    </c:plotArea>
    <c:legend>
      <c:legendPos val="t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Желание трудоустроиться, где была практика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'Трудоустройство где практика'!$B$2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'Трудоустройство где практика'!$A$3:$A$5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'Трудоустройство где практика'!$B$3:$B$5</c:f>
              <c:numCache>
                <c:formatCode>0%</c:formatCode>
                <c:ptCount val="3"/>
                <c:pt idx="0">
                  <c:v>0.16</c:v>
                </c:pt>
                <c:pt idx="1">
                  <c:v>0.83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7E-48F2-A7AE-3A64C8528F36}"/>
            </c:ext>
          </c:extLst>
        </c:ser>
        <c:ser>
          <c:idx val="1"/>
          <c:order val="1"/>
          <c:tx>
            <c:strRef>
              <c:f>'Трудоустройство где практика'!$C$2</c:f>
              <c:strCache>
                <c:ptCount val="1"/>
                <c:pt idx="0">
                  <c:v>курсанты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'Трудоустройство где практика'!$A$3:$A$5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'Трудоустройство где практика'!$C$3:$C$5</c:f>
              <c:numCache>
                <c:formatCode>0%</c:formatCode>
                <c:ptCount val="3"/>
                <c:pt idx="0">
                  <c:v>0.3</c:v>
                </c:pt>
                <c:pt idx="1">
                  <c:v>0.7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7E-48F2-A7AE-3A64C8528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557544"/>
        <c:axId val="269385040"/>
      </c:barChart>
      <c:catAx>
        <c:axId val="25055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385040"/>
        <c:crosses val="autoZero"/>
        <c:auto val="1"/>
        <c:lblAlgn val="ctr"/>
        <c:lblOffset val="100"/>
        <c:noMultiLvlLbl val="0"/>
      </c:catAx>
      <c:valAx>
        <c:axId val="26938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55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Возможность трудоустройства по заявкам отраслевых</a:t>
            </a:r>
            <a:r>
              <a:rPr lang="ru-RU" b="1" baseline="0"/>
              <a:t> предприятий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7A-4BE7-973C-EBE3446CE0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7A-4BE7-973C-EBE3446CE0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7A-4BE7-973C-EBE3446CE0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'Возможность трудоустр по заявка'!$B$2:$B$4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'Возможность трудоустр по заявка'!$C$2:$C$4</c:f>
              <c:numCache>
                <c:formatCode>General</c:formatCode>
                <c:ptCount val="3"/>
                <c:pt idx="0">
                  <c:v>64</c:v>
                </c:pt>
                <c:pt idx="1">
                  <c:v>35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7A-4BE7-973C-EBE3446CE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Коммуникационные каналы об имеющихся вакансиях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0A7-4913-865A-C4753F5449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A7-4913-865A-C4753F5449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A7-4913-865A-C4753F5449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0A7-4913-865A-C4753F5449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0A7-4913-865A-C4753F5449D4}"/>
              </c:ext>
            </c:extLst>
          </c:dPt>
          <c:dLbls>
            <c:dLbl>
              <c:idx val="4"/>
              <c:layout>
                <c:manualLayout>
                  <c:x val="5.1503718285214349E-2"/>
                  <c:y val="-2.355059784193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A7-4913-865A-C4753F544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'Возможность трудоустр по заявка'!$K$2:$K$6</c:f>
              <c:strCache>
                <c:ptCount val="5"/>
                <c:pt idx="0">
                  <c:v>Встречи с работодателями</c:v>
                </c:pt>
                <c:pt idx="1">
                  <c:v>Деканат</c:v>
                </c:pt>
                <c:pt idx="2">
                  <c:v>Интернет</c:v>
                </c:pt>
                <c:pt idx="3">
                  <c:v>Место проведения практики</c:v>
                </c:pt>
                <c:pt idx="4">
                  <c:v>Родственники</c:v>
                </c:pt>
              </c:strCache>
            </c:strRef>
          </c:cat>
          <c:val>
            <c:numRef>
              <c:f>'Возможность трудоустр по заявка'!$L$2:$L$6</c:f>
              <c:numCache>
                <c:formatCode>General</c:formatCode>
                <c:ptCount val="5"/>
                <c:pt idx="0">
                  <c:v>24</c:v>
                </c:pt>
                <c:pt idx="1">
                  <c:v>32</c:v>
                </c:pt>
                <c:pt idx="2">
                  <c:v>30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A7-4913-865A-C4753F544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654199475065619E-2"/>
          <c:y val="0.72801509186351709"/>
          <c:w val="0.92058048993875763"/>
          <c:h val="0.24420713035870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Шансы найти достойную работу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'Шансы найти работу'!$B$2</c:f>
              <c:strCache>
                <c:ptCount val="1"/>
                <c:pt idx="0">
                  <c:v>2020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'Шансы найти работу'!$A$3:$A$13</c:f>
              <c:numCache>
                <c:formatCode>General</c:formatCode>
                <c:ptCount val="11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</c:numCache>
            </c:numRef>
          </c:cat>
          <c:val>
            <c:numRef>
              <c:f>'Шансы найти работу'!$B$3:$B$13</c:f>
              <c:numCache>
                <c:formatCode>General</c:formatCode>
                <c:ptCount val="11"/>
                <c:pt idx="0">
                  <c:v>31</c:v>
                </c:pt>
                <c:pt idx="1">
                  <c:v>6</c:v>
                </c:pt>
                <c:pt idx="2">
                  <c:v>42</c:v>
                </c:pt>
                <c:pt idx="3">
                  <c:v>72</c:v>
                </c:pt>
                <c:pt idx="4">
                  <c:v>41</c:v>
                </c:pt>
                <c:pt idx="5">
                  <c:v>73</c:v>
                </c:pt>
                <c:pt idx="6">
                  <c:v>21</c:v>
                </c:pt>
                <c:pt idx="7">
                  <c:v>22</c:v>
                </c:pt>
                <c:pt idx="8">
                  <c:v>9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9-484E-93D8-725EC3592D62}"/>
            </c:ext>
          </c:extLst>
        </c:ser>
        <c:ser>
          <c:idx val="1"/>
          <c:order val="1"/>
          <c:tx>
            <c:strRef>
              <c:f>'Шансы найти работу'!$C$2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dLbl>
              <c:idx val="3"/>
              <c:layout>
                <c:manualLayout>
                  <c:x val="1.8755328218243848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F9-484E-93D8-725EC3592D62}"/>
                </c:ext>
              </c:extLst>
            </c:dLbl>
            <c:dLbl>
              <c:idx val="5"/>
              <c:layout>
                <c:manualLayout>
                  <c:x val="2.2165387894288149E-2"/>
                  <c:y val="-1.38888888888889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F9-484E-93D8-725EC3592D62}"/>
                </c:ext>
              </c:extLst>
            </c:dLbl>
            <c:dLbl>
              <c:idx val="7"/>
              <c:layout>
                <c:manualLayout>
                  <c:x val="1.7050298380221658E-2"/>
                  <c:y val="-9.2592592592593038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F9-484E-93D8-725EC3592D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'Шансы найти работу'!$A$3:$A$13</c:f>
              <c:numCache>
                <c:formatCode>General</c:formatCode>
                <c:ptCount val="11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</c:numCache>
            </c:numRef>
          </c:cat>
          <c:val>
            <c:numRef>
              <c:f>'Шансы найти работу'!$C$3:$C$13</c:f>
              <c:numCache>
                <c:formatCode>General</c:formatCode>
                <c:ptCount val="11"/>
                <c:pt idx="0">
                  <c:v>54</c:v>
                </c:pt>
                <c:pt idx="1">
                  <c:v>9</c:v>
                </c:pt>
                <c:pt idx="2">
                  <c:v>62</c:v>
                </c:pt>
                <c:pt idx="3">
                  <c:v>68</c:v>
                </c:pt>
                <c:pt idx="4">
                  <c:v>46</c:v>
                </c:pt>
                <c:pt idx="5">
                  <c:v>56</c:v>
                </c:pt>
                <c:pt idx="6">
                  <c:v>16</c:v>
                </c:pt>
                <c:pt idx="7">
                  <c:v>22</c:v>
                </c:pt>
                <c:pt idx="8">
                  <c:v>8</c:v>
                </c:pt>
                <c:pt idx="9">
                  <c:v>15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F9-484E-93D8-725EC3592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980352"/>
        <c:axId val="134982272"/>
        <c:axId val="0"/>
      </c:bar3DChart>
      <c:catAx>
        <c:axId val="13498035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34982272"/>
        <c:crosses val="autoZero"/>
        <c:auto val="1"/>
        <c:lblAlgn val="ctr"/>
        <c:lblOffset val="100"/>
        <c:noMultiLvlLbl val="1"/>
      </c:catAx>
      <c:valAx>
        <c:axId val="1349822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134980352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по факультетам 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'Шансы найти работу'!$B$19:$B$23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'Шансы найти работу'!$C$19:$C$23</c:f>
              <c:numCache>
                <c:formatCode>0%</c:formatCode>
                <c:ptCount val="5"/>
                <c:pt idx="0">
                  <c:v>0.79</c:v>
                </c:pt>
                <c:pt idx="1">
                  <c:v>0.9</c:v>
                </c:pt>
                <c:pt idx="2">
                  <c:v>0.8</c:v>
                </c:pt>
                <c:pt idx="3">
                  <c:v>0.78</c:v>
                </c:pt>
                <c:pt idx="4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D-4764-BFC5-41E7B9E4575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-25"/>
        <c:axId val="92760320"/>
        <c:axId val="109871104"/>
      </c:barChart>
      <c:catAx>
        <c:axId val="9276032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09871104"/>
        <c:crosses val="autoZero"/>
        <c:auto val="1"/>
        <c:lblAlgn val="ctr"/>
        <c:lblOffset val="100"/>
        <c:noMultiLvlLbl val="1"/>
      </c:catAx>
      <c:valAx>
        <c:axId val="109871104"/>
        <c:scaling>
          <c:orientation val="minMax"/>
        </c:scaling>
        <c:delete val="1"/>
        <c:axPos val="l"/>
        <c:numFmt formatCode="0%" sourceLinked="1"/>
        <c:majorTickMark val="cross"/>
        <c:minorTickMark val="cross"/>
        <c:tickLblPos val="nextTo"/>
        <c:crossAx val="92760320"/>
        <c:crosses val="autoZero"/>
        <c:crossBetween val="between"/>
      </c:valAx>
    </c:plotArea>
    <c:legend>
      <c:legendPos val="t"/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400"/>
              <a:t>Возможность переезда к новому месту работы в другой регион </a:t>
            </a:r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4119422572178484E-2"/>
                  <c:y val="-0.29911818314377453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1D-4F87-B444-EAEC4BDA576A}"/>
                </c:ext>
              </c:extLst>
            </c:dLbl>
            <c:dLbl>
              <c:idx val="1"/>
              <c:layout>
                <c:manualLayout>
                  <c:x val="-7.0701006124234494E-2"/>
                  <c:y val="-6.9203849518810145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/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1D-4F87-B444-EAEC4BDA57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'Переезд '!$B$2:$B$3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'Переезд '!$C$2:$C$3</c:f>
              <c:numCache>
                <c:formatCode>0%</c:formatCode>
                <c:ptCount val="2"/>
                <c:pt idx="0">
                  <c:v>0.69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1D-4F87-B444-EAEC4BDA576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t"/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Возможность переезда в другой регион по факультетам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'Переезд '!$N$1</c:f>
              <c:strCache>
                <c:ptCount val="1"/>
                <c:pt idx="0">
                  <c:v>да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'Переезд '!$M$2:$M$6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'Переезд '!$N$2:$N$6</c:f>
              <c:numCache>
                <c:formatCode>0%</c:formatCode>
                <c:ptCount val="5"/>
                <c:pt idx="0">
                  <c:v>0.73</c:v>
                </c:pt>
                <c:pt idx="1">
                  <c:v>0.61</c:v>
                </c:pt>
                <c:pt idx="2">
                  <c:v>0.67</c:v>
                </c:pt>
                <c:pt idx="3">
                  <c:v>0.63</c:v>
                </c:pt>
                <c:pt idx="4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6-40F8-8D94-F23CA363820A}"/>
            </c:ext>
          </c:extLst>
        </c:ser>
        <c:ser>
          <c:idx val="1"/>
          <c:order val="1"/>
          <c:tx>
            <c:strRef>
              <c:f>'Переезд '!$O$1</c:f>
              <c:strCache>
                <c:ptCount val="1"/>
                <c:pt idx="0">
                  <c:v>нет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'Переезд '!$M$2:$M$6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'Переезд '!$O$2:$O$6</c:f>
              <c:numCache>
                <c:formatCode>0%</c:formatCode>
                <c:ptCount val="5"/>
                <c:pt idx="0">
                  <c:v>0.27</c:v>
                </c:pt>
                <c:pt idx="1">
                  <c:v>0.39</c:v>
                </c:pt>
                <c:pt idx="2">
                  <c:v>0.33</c:v>
                </c:pt>
                <c:pt idx="3">
                  <c:v>0.37</c:v>
                </c:pt>
                <c:pt idx="4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36-40F8-8D94-F23CA3638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2643328"/>
        <c:axId val="92758016"/>
      </c:barChart>
      <c:catAx>
        <c:axId val="9264332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92758016"/>
        <c:crosses val="autoZero"/>
        <c:auto val="1"/>
        <c:lblAlgn val="ctr"/>
        <c:lblOffset val="100"/>
        <c:noMultiLvlLbl val="1"/>
      </c:catAx>
      <c:valAx>
        <c:axId val="9275801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92643328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Сохранность контингента по факультетам 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Сохранность!$R$2</c:f>
              <c:strCache>
                <c:ptCount val="1"/>
                <c:pt idx="0">
                  <c:v>Поступило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6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Сохранность!$Q$3:$Q$7</c:f>
              <c:strCache>
                <c:ptCount val="5"/>
                <c:pt idx="0">
                  <c:v>ИМА</c:v>
                </c:pt>
                <c:pt idx="1">
                  <c:v>ФУВТ</c:v>
                </c:pt>
                <c:pt idx="2">
                  <c:v>ГТФ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Сохранность!$R$3:$R$7</c:f>
              <c:numCache>
                <c:formatCode>General</c:formatCode>
                <c:ptCount val="5"/>
                <c:pt idx="0">
                  <c:v>190</c:v>
                </c:pt>
                <c:pt idx="1">
                  <c:v>207</c:v>
                </c:pt>
                <c:pt idx="2">
                  <c:v>38</c:v>
                </c:pt>
                <c:pt idx="3">
                  <c:v>77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9B-4ABF-B31B-F48D3DC35A1B}"/>
            </c:ext>
          </c:extLst>
        </c:ser>
        <c:ser>
          <c:idx val="1"/>
          <c:order val="1"/>
          <c:tx>
            <c:strRef>
              <c:f>Сохранность!$S$2</c:f>
              <c:strCache>
                <c:ptCount val="1"/>
                <c:pt idx="0">
                  <c:v>Выпустились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6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Сохранность!$Q$3:$Q$7</c:f>
              <c:strCache>
                <c:ptCount val="5"/>
                <c:pt idx="0">
                  <c:v>ИМА</c:v>
                </c:pt>
                <c:pt idx="1">
                  <c:v>ФУВТ</c:v>
                </c:pt>
                <c:pt idx="2">
                  <c:v>ГТФ</c:v>
                </c:pt>
                <c:pt idx="3">
                  <c:v>СМФ</c:v>
                </c:pt>
                <c:pt idx="4">
                  <c:v>ЭМФ</c:v>
                </c:pt>
              </c:strCache>
            </c:strRef>
          </c:cat>
          <c:val>
            <c:numRef>
              <c:f>Сохранность!$S$3:$S$7</c:f>
              <c:numCache>
                <c:formatCode>General</c:formatCode>
                <c:ptCount val="5"/>
                <c:pt idx="0">
                  <c:v>69</c:v>
                </c:pt>
                <c:pt idx="1">
                  <c:v>112</c:v>
                </c:pt>
                <c:pt idx="2">
                  <c:v>29</c:v>
                </c:pt>
                <c:pt idx="3">
                  <c:v>31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9B-4ABF-B31B-F48D3DC35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26080"/>
        <c:axId val="79728000"/>
      </c:barChart>
      <c:catAx>
        <c:axId val="7972608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79728000"/>
        <c:crosses val="autoZero"/>
        <c:auto val="1"/>
        <c:lblAlgn val="ctr"/>
        <c:lblOffset val="100"/>
        <c:noMultiLvlLbl val="1"/>
      </c:catAx>
      <c:valAx>
        <c:axId val="7972800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79726080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Планы на ближайшее будущее в динамике за 4 года</a:t>
            </a:r>
            <a:endParaRPr lang="ru-RU" sz="1600"/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'Планы на будущее'!$B$7</c:f>
              <c:strCache>
                <c:ptCount val="1"/>
                <c:pt idx="0">
                  <c:v>Трудоустройство по специальности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'Планы на будущее'!$C$6:$F$6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'Планы на будущее'!$C$7:$F$7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0.57999999999999996</c:v>
                </c:pt>
                <c:pt idx="2">
                  <c:v>0.49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A-4F0F-8294-D579A7E044D4}"/>
            </c:ext>
          </c:extLst>
        </c:ser>
        <c:ser>
          <c:idx val="1"/>
          <c:order val="1"/>
          <c:tx>
            <c:strRef>
              <c:f>'Планы на будущее'!$B$8</c:f>
              <c:strCache>
                <c:ptCount val="1"/>
                <c:pt idx="0">
                  <c:v>Служба в армии/отпуск по уходу за ребенком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'Планы на будущее'!$C$6:$F$6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'Планы на будущее'!$C$8:$F$8</c:f>
              <c:numCache>
                <c:formatCode>0%</c:formatCode>
                <c:ptCount val="4"/>
                <c:pt idx="0">
                  <c:v>0.09</c:v>
                </c:pt>
                <c:pt idx="1">
                  <c:v>0.1</c:v>
                </c:pt>
                <c:pt idx="2">
                  <c:v>0.11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EA-4F0F-8294-D579A7E044D4}"/>
            </c:ext>
          </c:extLst>
        </c:ser>
        <c:ser>
          <c:idx val="2"/>
          <c:order val="2"/>
          <c:tx>
            <c:strRef>
              <c:f>'Планы на будущее'!$B$9</c:f>
              <c:strCache>
                <c:ptCount val="1"/>
                <c:pt idx="0">
                  <c:v>Трудоустройство не по специальности/отдых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'Планы на будущее'!$C$6:$F$6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'Планы на будущее'!$C$9:$F$9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0.13</c:v>
                </c:pt>
                <c:pt idx="2">
                  <c:v>0.09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EA-4F0F-8294-D579A7E044D4}"/>
            </c:ext>
          </c:extLst>
        </c:ser>
        <c:ser>
          <c:idx val="3"/>
          <c:order val="3"/>
          <c:tx>
            <c:strRef>
              <c:f>'Планы на будущее'!$B$10</c:f>
              <c:strCache>
                <c:ptCount val="1"/>
                <c:pt idx="0">
                  <c:v>Трудоустройство в Новосибирске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'Планы на будущее'!$C$6:$F$6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'Планы на будущее'!$C$10:$F$10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EA-4F0F-8294-D579A7E044D4}"/>
            </c:ext>
          </c:extLst>
        </c:ser>
        <c:ser>
          <c:idx val="4"/>
          <c:order val="4"/>
          <c:tx>
            <c:strRef>
              <c:f>'Планы на будущее'!$B$11</c:f>
              <c:strCache>
                <c:ptCount val="1"/>
                <c:pt idx="0">
                  <c:v>Продолжить обучение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'Планы на будущее'!$C$6:$F$6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'Планы на будущее'!$C$11:$F$11</c:f>
              <c:numCache>
                <c:formatCode>0%</c:formatCode>
                <c:ptCount val="4"/>
                <c:pt idx="0">
                  <c:v>0.1</c:v>
                </c:pt>
                <c:pt idx="1">
                  <c:v>0.09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EA-4F0F-8294-D579A7E04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08320"/>
        <c:axId val="151209856"/>
      </c:barChart>
      <c:catAx>
        <c:axId val="15120832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51209856"/>
        <c:crosses val="autoZero"/>
        <c:auto val="1"/>
        <c:lblAlgn val="ctr"/>
        <c:lblOffset val="100"/>
        <c:noMultiLvlLbl val="1"/>
      </c:catAx>
      <c:valAx>
        <c:axId val="15120985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151208320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Трудоустройство выпускников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Лист1!$C$2:$F$2</c:f>
              <c:strCache>
                <c:ptCount val="4"/>
                <c:pt idx="0">
                  <c:v>бакалавриат</c:v>
                </c:pt>
                <c:pt idx="1">
                  <c:v>специалитет</c:v>
                </c:pt>
                <c:pt idx="2">
                  <c:v>магистратура</c:v>
                </c:pt>
                <c:pt idx="3">
                  <c:v>всего по Университету</c:v>
                </c:pt>
              </c:strCache>
            </c:strRef>
          </c:cat>
          <c:val>
            <c:numRef>
              <c:f>Лист1!$C$3:$F$3</c:f>
              <c:numCache>
                <c:formatCode>0%</c:formatCode>
                <c:ptCount val="4"/>
                <c:pt idx="0">
                  <c:v>0.49000000000000032</c:v>
                </c:pt>
                <c:pt idx="1">
                  <c:v>0.56999999999999995</c:v>
                </c:pt>
                <c:pt idx="2">
                  <c:v>0.87000000000000133</c:v>
                </c:pt>
                <c:pt idx="3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3D-4738-938A-E789013A0952}"/>
            </c:ext>
          </c:extLst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Продолжают обучение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1791970497024582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3D-4738-938A-E789013A0952}"/>
                </c:ext>
              </c:extLst>
            </c:dLbl>
            <c:dLbl>
              <c:idx val="1"/>
              <c:layout>
                <c:manualLayout>
                  <c:x val="5.0289162685441284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3D-4738-938A-E789013A0952}"/>
                </c:ext>
              </c:extLst>
            </c:dLbl>
            <c:dLbl>
              <c:idx val="2"/>
              <c:layout>
                <c:manualLayout>
                  <c:x val="8.3815271142402212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3D-4738-938A-E789013A0952}"/>
                </c:ext>
              </c:extLst>
            </c:dLbl>
            <c:dLbl>
              <c:idx val="3"/>
              <c:layout>
                <c:manualLayout>
                  <c:x val="1.6763054228480439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3D-4738-938A-E789013A09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Лист1!$C$2:$F$2</c:f>
              <c:strCache>
                <c:ptCount val="4"/>
                <c:pt idx="0">
                  <c:v>бакалавриат</c:v>
                </c:pt>
                <c:pt idx="1">
                  <c:v>специалитет</c:v>
                </c:pt>
                <c:pt idx="2">
                  <c:v>магистратура</c:v>
                </c:pt>
                <c:pt idx="3">
                  <c:v>всего по Университету</c:v>
                </c:pt>
              </c:strCache>
            </c:strRef>
          </c:cat>
          <c:val>
            <c:numRef>
              <c:f>Лист1!$C$4:$F$4</c:f>
              <c:numCache>
                <c:formatCode>0%</c:formatCode>
                <c:ptCount val="4"/>
                <c:pt idx="0">
                  <c:v>0.36000000000000032</c:v>
                </c:pt>
                <c:pt idx="1">
                  <c:v>2.0000000000000032E-2</c:v>
                </c:pt>
                <c:pt idx="2">
                  <c:v>2.0000000000000032E-2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3D-4738-938A-E789013A0952}"/>
            </c:ext>
          </c:extLst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Служат ВС РФ (в декрете)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843935965132848E-2"/>
                  <c:y val="-7.4906367041198537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3D-4738-938A-E789013A0952}"/>
                </c:ext>
              </c:extLst>
            </c:dLbl>
            <c:dLbl>
              <c:idx val="2"/>
              <c:layout>
                <c:manualLayout>
                  <c:x val="1.1734137959936301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3D-4738-938A-E789013A0952}"/>
                </c:ext>
              </c:extLst>
            </c:dLbl>
            <c:dLbl>
              <c:idx val="3"/>
              <c:layout>
                <c:manualLayout>
                  <c:x val="1.1734137959936301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03D-4738-938A-E789013A09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Лист1!$C$2:$F$2</c:f>
              <c:strCache>
                <c:ptCount val="4"/>
                <c:pt idx="0">
                  <c:v>бакалавриат</c:v>
                </c:pt>
                <c:pt idx="1">
                  <c:v>специалитет</c:v>
                </c:pt>
                <c:pt idx="2">
                  <c:v>магистратура</c:v>
                </c:pt>
                <c:pt idx="3">
                  <c:v>всего по Университету</c:v>
                </c:pt>
              </c:strCache>
            </c:strRef>
          </c:cat>
          <c:val>
            <c:numRef>
              <c:f>Лист1!$C$5:$F$5</c:f>
              <c:numCache>
                <c:formatCode>0%</c:formatCode>
                <c:ptCount val="4"/>
                <c:pt idx="0">
                  <c:v>0.11000000000000006</c:v>
                </c:pt>
                <c:pt idx="1">
                  <c:v>0.36000000000000032</c:v>
                </c:pt>
                <c:pt idx="2">
                  <c:v>7.0000000000000034E-2</c:v>
                </c:pt>
                <c:pt idx="3">
                  <c:v>0.15000000000000024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03D-4738-938A-E789013A0952}"/>
            </c:ext>
          </c:extLst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Нетрудоустроены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1791970497024582E-2"/>
                  <c:y val="-3.745318352059927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03D-4738-938A-E789013A0952}"/>
                </c:ext>
              </c:extLst>
            </c:dLbl>
            <c:dLbl>
              <c:idx val="1"/>
              <c:layout>
                <c:manualLayout>
                  <c:x val="8.3815271142402767E-3"/>
                  <c:y val="-3.745318352059927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3D-4738-938A-E789013A0952}"/>
                </c:ext>
              </c:extLst>
            </c:dLbl>
            <c:dLbl>
              <c:idx val="2"/>
              <c:layout>
                <c:manualLayout>
                  <c:x val="1.5086748805632389E-2"/>
                  <c:y val="-3.745318352059927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03D-4738-938A-E789013A0952}"/>
                </c:ext>
              </c:extLst>
            </c:dLbl>
            <c:dLbl>
              <c:idx val="3"/>
              <c:layout>
                <c:manualLayout>
                  <c:x val="1.5086748805632389E-2"/>
                  <c:y val="-3.745318352059927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03D-4738-938A-E789013A09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Лист1!$C$2:$F$2</c:f>
              <c:strCache>
                <c:ptCount val="4"/>
                <c:pt idx="0">
                  <c:v>бакалавриат</c:v>
                </c:pt>
                <c:pt idx="1">
                  <c:v>специалитет</c:v>
                </c:pt>
                <c:pt idx="2">
                  <c:v>магистратура</c:v>
                </c:pt>
                <c:pt idx="3">
                  <c:v>всего по Университету</c:v>
                </c:pt>
              </c:strCache>
            </c:strRef>
          </c:cat>
          <c:val>
            <c:numRef>
              <c:f>Лист1!$C$6:$F$6</c:f>
              <c:numCache>
                <c:formatCode>0%</c:formatCode>
                <c:ptCount val="4"/>
                <c:pt idx="0">
                  <c:v>4.0000000000000063E-2</c:v>
                </c:pt>
                <c:pt idx="1">
                  <c:v>5.0000000000000086E-2</c:v>
                </c:pt>
                <c:pt idx="2">
                  <c:v>4.0000000000000063E-2</c:v>
                </c:pt>
                <c:pt idx="3">
                  <c:v>4.0000000000000063E-2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3D-4738-938A-E789013A0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901056"/>
        <c:axId val="212017920"/>
        <c:axId val="0"/>
      </c:bar3DChart>
      <c:catAx>
        <c:axId val="21190105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212017920"/>
        <c:crosses val="autoZero"/>
        <c:auto val="1"/>
        <c:lblAlgn val="ctr"/>
        <c:lblOffset val="100"/>
        <c:noMultiLvlLbl val="1"/>
      </c:catAx>
      <c:valAx>
        <c:axId val="21201792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211901056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Правильный выбор специальности</a:t>
            </a:r>
            <a:endParaRPr lang="ru-RU" sz="1600"/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6.5855861767279006E-2"/>
                  <c:y val="1.330562846310878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A6-4EB5-AC3D-D1488F3033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'Правильность выбора'!$B$2:$B$4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'Правильность выбора'!$C$2:$C$4</c:f>
              <c:numCache>
                <c:formatCode>General</c:formatCode>
                <c:ptCount val="3"/>
                <c:pt idx="0">
                  <c:v>297</c:v>
                </c:pt>
                <c:pt idx="1">
                  <c:v>51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A6-4EB5-AC3D-D1488F3033A1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Правильный выбор специальности по факультетам</a:t>
            </a:r>
            <a:endParaRPr lang="ru-RU" sz="1600"/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'Правильность выбора'!$B$23</c:f>
              <c:strCache>
                <c:ptCount val="1"/>
                <c:pt idx="0">
                  <c:v>Да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'Правильность выбора'!$C$22:$G$22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ЭМФ</c:v>
                </c:pt>
                <c:pt idx="4">
                  <c:v>ФУВТ</c:v>
                </c:pt>
              </c:strCache>
            </c:strRef>
          </c:cat>
          <c:val>
            <c:numRef>
              <c:f>'Правильность выбора'!$C$23:$G$23</c:f>
              <c:numCache>
                <c:formatCode>0%</c:formatCode>
                <c:ptCount val="5"/>
                <c:pt idx="0">
                  <c:v>0.9</c:v>
                </c:pt>
                <c:pt idx="1">
                  <c:v>0.78</c:v>
                </c:pt>
                <c:pt idx="2">
                  <c:v>0.77</c:v>
                </c:pt>
                <c:pt idx="3">
                  <c:v>0.91</c:v>
                </c:pt>
                <c:pt idx="4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0-44D5-9498-658CFE8B9D82}"/>
            </c:ext>
          </c:extLst>
        </c:ser>
        <c:ser>
          <c:idx val="1"/>
          <c:order val="1"/>
          <c:tx>
            <c:strRef>
              <c:f>'Правильность выбора'!$B$24</c:f>
              <c:strCache>
                <c:ptCount val="1"/>
                <c:pt idx="0">
                  <c:v>Нет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'Правильность выбора'!$C$22:$G$22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ЭМФ</c:v>
                </c:pt>
                <c:pt idx="4">
                  <c:v>ФУВТ</c:v>
                </c:pt>
              </c:strCache>
            </c:strRef>
          </c:cat>
          <c:val>
            <c:numRef>
              <c:f>'Правильность выбора'!$C$24:$G$24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0.22</c:v>
                </c:pt>
                <c:pt idx="2">
                  <c:v>0.15</c:v>
                </c:pt>
                <c:pt idx="3">
                  <c:v>0.05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00-44D5-9498-658CFE8B9D82}"/>
            </c:ext>
          </c:extLst>
        </c:ser>
        <c:ser>
          <c:idx val="2"/>
          <c:order val="2"/>
          <c:tx>
            <c:strRef>
              <c:f>'Правильность выбора'!$B$25</c:f>
              <c:strCache>
                <c:ptCount val="1"/>
                <c:pt idx="0">
                  <c:v>Не ответили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786711334450029E-2"/>
                  <c:y val="-8.0673802189433923E-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00-44D5-9498-658CFE8B9D82}"/>
                </c:ext>
              </c:extLst>
            </c:dLbl>
            <c:dLbl>
              <c:idx val="2"/>
              <c:layout>
                <c:manualLayout>
                  <c:x val="1.1166945840312685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00-44D5-9498-658CFE8B9D82}"/>
                </c:ext>
              </c:extLst>
            </c:dLbl>
            <c:dLbl>
              <c:idx val="3"/>
              <c:layout>
                <c:manualLayout>
                  <c:x val="8.9335566722501484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00-44D5-9498-658CFE8B9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'Правильность выбора'!$C$22:$G$22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ЭМФ</c:v>
                </c:pt>
                <c:pt idx="4">
                  <c:v>ФУВТ</c:v>
                </c:pt>
              </c:strCache>
            </c:strRef>
          </c:cat>
          <c:val>
            <c:numRef>
              <c:f>'Правильность выбора'!$C$25:$G$25</c:f>
              <c:numCache>
                <c:formatCode>0%</c:formatCode>
                <c:ptCount val="5"/>
                <c:pt idx="0">
                  <c:v>0.03</c:v>
                </c:pt>
                <c:pt idx="1">
                  <c:v>0</c:v>
                </c:pt>
                <c:pt idx="2">
                  <c:v>0.08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00-44D5-9498-658CFE8B9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52960"/>
        <c:axId val="79354496"/>
      </c:barChart>
      <c:catAx>
        <c:axId val="7935296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79354496"/>
        <c:crosses val="autoZero"/>
        <c:auto val="1"/>
        <c:lblAlgn val="ctr"/>
        <c:lblOffset val="100"/>
        <c:noMultiLvlLbl val="1"/>
      </c:catAx>
      <c:valAx>
        <c:axId val="7935449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79352960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Правильный выбор Университета по факультетам</a:t>
            </a:r>
            <a:endParaRPr lang="ru-RU" sz="1600"/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'Правильность выбора'!$B$31</c:f>
              <c:strCache>
                <c:ptCount val="1"/>
                <c:pt idx="0">
                  <c:v>Да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'Правильность выбора'!$C$30:$G$30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ЭМФ</c:v>
                </c:pt>
                <c:pt idx="4">
                  <c:v>ФУВТ</c:v>
                </c:pt>
              </c:strCache>
            </c:strRef>
          </c:cat>
          <c:val>
            <c:numRef>
              <c:f>'Правильность выбора'!$C$31:$G$31</c:f>
              <c:numCache>
                <c:formatCode>0%</c:formatCode>
                <c:ptCount val="5"/>
                <c:pt idx="0">
                  <c:v>0.87</c:v>
                </c:pt>
                <c:pt idx="1">
                  <c:v>0.88</c:v>
                </c:pt>
                <c:pt idx="2">
                  <c:v>0.82</c:v>
                </c:pt>
                <c:pt idx="3">
                  <c:v>0.97</c:v>
                </c:pt>
                <c:pt idx="4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5-4644-9515-3A8F7367C11D}"/>
            </c:ext>
          </c:extLst>
        </c:ser>
        <c:ser>
          <c:idx val="1"/>
          <c:order val="1"/>
          <c:tx>
            <c:strRef>
              <c:f>'Правильность выбора'!$B$32</c:f>
              <c:strCache>
                <c:ptCount val="1"/>
                <c:pt idx="0">
                  <c:v>Нет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'Правильность выбора'!$C$30:$G$30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ЭМФ</c:v>
                </c:pt>
                <c:pt idx="4">
                  <c:v>ФУВТ</c:v>
                </c:pt>
              </c:strCache>
            </c:strRef>
          </c:cat>
          <c:val>
            <c:numRef>
              <c:f>'Правильность выбора'!$C$32:$G$32</c:f>
              <c:numCache>
                <c:formatCode>0%</c:formatCode>
                <c:ptCount val="5"/>
                <c:pt idx="0">
                  <c:v>0.1</c:v>
                </c:pt>
                <c:pt idx="1">
                  <c:v>0.12</c:v>
                </c:pt>
                <c:pt idx="2">
                  <c:v>0.1</c:v>
                </c:pt>
                <c:pt idx="3">
                  <c:v>0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5-4644-9515-3A8F7367C11D}"/>
            </c:ext>
          </c:extLst>
        </c:ser>
        <c:ser>
          <c:idx val="2"/>
          <c:order val="2"/>
          <c:tx>
            <c:strRef>
              <c:f>'Правильность выбора'!$B$33</c:f>
              <c:strCache>
                <c:ptCount val="1"/>
                <c:pt idx="0">
                  <c:v>Не ответили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7927170868347352E-2"/>
                  <c:y val="8.4875562720133604E-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45-4644-9515-3A8F7367C11D}"/>
                </c:ext>
              </c:extLst>
            </c:dLbl>
            <c:dLbl>
              <c:idx val="1"/>
              <c:layout>
                <c:manualLayout>
                  <c:x val="6.7226890756302534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45-4644-9515-3A8F7367C11D}"/>
                </c:ext>
              </c:extLst>
            </c:dLbl>
            <c:dLbl>
              <c:idx val="2"/>
              <c:layout>
                <c:manualLayout>
                  <c:x val="2.689075630252101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45-4644-9515-3A8F7367C11D}"/>
                </c:ext>
              </c:extLst>
            </c:dLbl>
            <c:dLbl>
              <c:idx val="3"/>
              <c:layout>
                <c:manualLayout>
                  <c:x val="1.3445378151260512E-2"/>
                  <c:y val="8.4875562720133604E-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45-4644-9515-3A8F7367C11D}"/>
                </c:ext>
              </c:extLst>
            </c:dLbl>
            <c:dLbl>
              <c:idx val="4"/>
              <c:layout>
                <c:manualLayout>
                  <c:x val="1.3445378151260512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45-4644-9515-3A8F7367C1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'Правильность выбора'!$C$30:$G$30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ЭМФ</c:v>
                </c:pt>
                <c:pt idx="4">
                  <c:v>ФУВТ</c:v>
                </c:pt>
              </c:strCache>
            </c:strRef>
          </c:cat>
          <c:val>
            <c:numRef>
              <c:f>'Правильность выбора'!$C$33:$G$33</c:f>
              <c:numCache>
                <c:formatCode>0%</c:formatCode>
                <c:ptCount val="5"/>
                <c:pt idx="0">
                  <c:v>0.03</c:v>
                </c:pt>
                <c:pt idx="1">
                  <c:v>0</c:v>
                </c:pt>
                <c:pt idx="2">
                  <c:v>0.08</c:v>
                </c:pt>
                <c:pt idx="3">
                  <c:v>0.03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45-4644-9515-3A8F7367C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340736"/>
        <c:axId val="91101056"/>
      </c:barChart>
      <c:catAx>
        <c:axId val="8834073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91101056"/>
        <c:crosses val="autoZero"/>
        <c:auto val="1"/>
        <c:lblAlgn val="ctr"/>
        <c:lblOffset val="100"/>
        <c:noMultiLvlLbl val="1"/>
      </c:catAx>
      <c:valAx>
        <c:axId val="9110105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88340736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Правильность выбора Университета</a:t>
            </a:r>
            <a:endParaRPr lang="ru-RU" sz="1400"/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'Выбор СГУВТ'!$B$12:$B$14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'Выбор СГУВТ'!$C$12:$C$14</c:f>
              <c:numCache>
                <c:formatCode>0%</c:formatCode>
                <c:ptCount val="3"/>
                <c:pt idx="0">
                  <c:v>0.81</c:v>
                </c:pt>
                <c:pt idx="1">
                  <c:v>0.1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0-4630-AACE-B5857398609B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b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набора в вуз за 6 лет</a:t>
            </a:r>
          </a:p>
        </c:rich>
      </c:tx>
      <c:layout>
        <c:manualLayout>
          <c:xMode val="edge"/>
          <c:yMode val="edge"/>
          <c:x val="0.19517366579177592"/>
          <c:y val="1.9323671497584554E-2"/>
        </c:manualLayout>
      </c:layout>
      <c:overlay val="1"/>
    </c:title>
    <c:autoTitleDeleted val="0"/>
    <c:plotArea>
      <c:layout/>
      <c:lineChart>
        <c:grouping val="standard"/>
        <c:varyColors val="1"/>
        <c:ser>
          <c:idx val="1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dLbl>
              <c:idx val="2"/>
              <c:layout>
                <c:manualLayout>
                  <c:x val="2.7777777777777822E-3"/>
                  <c:y val="-6.95652173913043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78-42AF-8946-139AB94C1EA7}"/>
                </c:ext>
              </c:extLst>
            </c:dLbl>
            <c:dLbl>
              <c:idx val="3"/>
              <c:layout>
                <c:manualLayout>
                  <c:x val="0"/>
                  <c:y val="-8.115942028985506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78-42AF-8946-139AB94C1E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набора'!$C$1:$H$1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'Динамика набора'!$C$2:$H$2</c:f>
              <c:numCache>
                <c:formatCode>General</c:formatCode>
                <c:ptCount val="6"/>
                <c:pt idx="0">
                  <c:v>899</c:v>
                </c:pt>
                <c:pt idx="1">
                  <c:v>953</c:v>
                </c:pt>
                <c:pt idx="2">
                  <c:v>890</c:v>
                </c:pt>
                <c:pt idx="3">
                  <c:v>891</c:v>
                </c:pt>
                <c:pt idx="4">
                  <c:v>904</c:v>
                </c:pt>
                <c:pt idx="5">
                  <c:v>824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A578-42AF-8946-139AB94C1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430016"/>
        <c:axId val="79431936"/>
      </c:lineChart>
      <c:catAx>
        <c:axId val="79430016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79431936"/>
        <c:crosses val="autoZero"/>
        <c:auto val="1"/>
        <c:lblAlgn val="ctr"/>
        <c:lblOffset val="100"/>
        <c:noMultiLvlLbl val="1"/>
      </c:catAx>
      <c:valAx>
        <c:axId val="794319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79430016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География абитуриентов в динамике за 4 года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Лист1!$B$5</c:f>
              <c:strCache>
                <c:ptCount val="1"/>
                <c:pt idx="0">
                  <c:v>Новосибирск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Лист1!$C$4:$F$4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Лист1!$C$5:$F$5</c:f>
              <c:numCache>
                <c:formatCode>General</c:formatCode>
                <c:ptCount val="4"/>
                <c:pt idx="0">
                  <c:v>553</c:v>
                </c:pt>
                <c:pt idx="1">
                  <c:v>463</c:v>
                </c:pt>
                <c:pt idx="2">
                  <c:v>604</c:v>
                </c:pt>
                <c:pt idx="3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D-4B1D-8CC7-AFF797686850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НСО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Лист1!$C$4:$F$4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404</c:v>
                </c:pt>
                <c:pt idx="1">
                  <c:v>329</c:v>
                </c:pt>
                <c:pt idx="2">
                  <c:v>402</c:v>
                </c:pt>
                <c:pt idx="3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D-4B1D-8CC7-AFF797686850}"/>
            </c:ext>
          </c:extLst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Алтайский край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Лист1!$C$4:$F$4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178</c:v>
                </c:pt>
                <c:pt idx="1">
                  <c:v>141</c:v>
                </c:pt>
                <c:pt idx="2">
                  <c:v>183</c:v>
                </c:pt>
                <c:pt idx="3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D-4B1D-8CC7-AFF797686850}"/>
            </c:ext>
          </c:extLst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Кемеровская область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Лист1!$C$4:$F$4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Лист1!$C$8:$F$8</c:f>
              <c:numCache>
                <c:formatCode>General</c:formatCode>
                <c:ptCount val="4"/>
                <c:pt idx="0">
                  <c:v>153</c:v>
                </c:pt>
                <c:pt idx="1">
                  <c:v>152</c:v>
                </c:pt>
                <c:pt idx="2">
                  <c:v>216</c:v>
                </c:pt>
                <c:pt idx="3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FD-4B1D-8CC7-AFF797686850}"/>
            </c:ext>
          </c:extLst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Прочие регионы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Лист1!$C$4:$F$4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Лист1!$C$9:$F$9</c:f>
              <c:numCache>
                <c:formatCode>General</c:formatCode>
                <c:ptCount val="4"/>
                <c:pt idx="0">
                  <c:v>348</c:v>
                </c:pt>
                <c:pt idx="1">
                  <c:v>365</c:v>
                </c:pt>
                <c:pt idx="2">
                  <c:v>515</c:v>
                </c:pt>
                <c:pt idx="3">
                  <c:v>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FD-4B1D-8CC7-AFF797686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21472"/>
        <c:axId val="82124160"/>
      </c:barChart>
      <c:catAx>
        <c:axId val="8212147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82124160"/>
        <c:crosses val="autoZero"/>
        <c:auto val="1"/>
        <c:lblAlgn val="ctr"/>
        <c:lblOffset val="100"/>
        <c:noMultiLvlLbl val="1"/>
      </c:catAx>
      <c:valAx>
        <c:axId val="8212416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82121472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причин выбора ВУЗа за 4 года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'Динамика набора'!$N$3</c:f>
              <c:strCache>
                <c:ptCount val="1"/>
                <c:pt idx="0">
                  <c:v>Удобное расположение ВУЗа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набора'!$O$2:$R$2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'Динамика набора'!$O$3:$R$3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0.13</c:v>
                </c:pt>
                <c:pt idx="2">
                  <c:v>0.24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1-4AD8-88ED-16CC27B0C112}"/>
            </c:ext>
          </c:extLst>
        </c:ser>
        <c:ser>
          <c:idx val="1"/>
          <c:order val="1"/>
          <c:tx>
            <c:strRef>
              <c:f>'Динамика набора'!$N$4</c:f>
              <c:strCache>
                <c:ptCount val="1"/>
                <c:pt idx="0">
                  <c:v>Совет родственников, знакомых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набора'!$O$2:$R$2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'Динамика набора'!$O$4:$R$4</c:f>
              <c:numCache>
                <c:formatCode>0%</c:formatCode>
                <c:ptCount val="4"/>
                <c:pt idx="0">
                  <c:v>0.46</c:v>
                </c:pt>
                <c:pt idx="1">
                  <c:v>0.34</c:v>
                </c:pt>
                <c:pt idx="2">
                  <c:v>0.48</c:v>
                </c:pt>
                <c:pt idx="3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B1-4AD8-88ED-16CC27B0C112}"/>
            </c:ext>
          </c:extLst>
        </c:ser>
        <c:ser>
          <c:idx val="2"/>
          <c:order val="2"/>
          <c:tx>
            <c:strRef>
              <c:f>'Динамика набора'!$N$5</c:f>
              <c:strCache>
                <c:ptCount val="1"/>
                <c:pt idx="0">
                  <c:v>Большое количество бюджетных мест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набора'!$O$2:$R$2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'Динамика набора'!$O$5:$R$5</c:f>
              <c:numCache>
                <c:formatCode>0%</c:formatCode>
                <c:ptCount val="4"/>
                <c:pt idx="0">
                  <c:v>0.12</c:v>
                </c:pt>
                <c:pt idx="1">
                  <c:v>0.16</c:v>
                </c:pt>
                <c:pt idx="2">
                  <c:v>0.45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B1-4AD8-88ED-16CC27B0C112}"/>
            </c:ext>
          </c:extLst>
        </c:ser>
        <c:ser>
          <c:idx val="3"/>
          <c:order val="3"/>
          <c:tx>
            <c:strRef>
              <c:f>'Динамика набора'!$N$6</c:f>
              <c:strCache>
                <c:ptCount val="1"/>
                <c:pt idx="0">
                  <c:v>Информация получена из Интернета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набора'!$O$2:$R$2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'Динамика набора'!$O$6:$R$6</c:f>
              <c:numCache>
                <c:formatCode>0%</c:formatCode>
                <c:ptCount val="4"/>
                <c:pt idx="0">
                  <c:v>0.46</c:v>
                </c:pt>
                <c:pt idx="1">
                  <c:v>0.25</c:v>
                </c:pt>
                <c:pt idx="2">
                  <c:v>0.43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B1-4AD8-88ED-16CC27B0C112}"/>
            </c:ext>
          </c:extLst>
        </c:ser>
        <c:ser>
          <c:idx val="4"/>
          <c:order val="4"/>
          <c:tx>
            <c:strRef>
              <c:f>'Динамика набора'!$N$7</c:f>
              <c:strCache>
                <c:ptCount val="1"/>
                <c:pt idx="0">
                  <c:v>Востребованность на рынке труда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набора'!$O$2:$R$2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'Динамика набора'!$O$7:$R$7</c:f>
              <c:numCache>
                <c:formatCode>0%</c:formatCode>
                <c:ptCount val="4"/>
                <c:pt idx="0">
                  <c:v>0.43</c:v>
                </c:pt>
                <c:pt idx="1">
                  <c:v>0.33</c:v>
                </c:pt>
                <c:pt idx="2">
                  <c:v>0.3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B1-4AD8-88ED-16CC27B0C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106368"/>
        <c:axId val="100732928"/>
      </c:barChart>
      <c:catAx>
        <c:axId val="96106368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00732928"/>
        <c:crosses val="autoZero"/>
        <c:auto val="1"/>
        <c:lblAlgn val="ctr"/>
        <c:lblOffset val="100"/>
        <c:noMultiLvlLbl val="1"/>
      </c:catAx>
      <c:valAx>
        <c:axId val="100732928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cross"/>
        <c:tickLblPos val="nextTo"/>
        <c:crossAx val="96106368"/>
        <c:crosses val="autoZero"/>
        <c:crossBetween val="between"/>
      </c:valAx>
    </c:plotArea>
    <c:legend>
      <c:legendPos val="l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Получение</a:t>
            </a:r>
            <a:r>
              <a:rPr lang="ru-RU" sz="1600" baseline="0"/>
              <a:t> информации об Университете</a:t>
            </a:r>
            <a:endParaRPr lang="ru-RU" sz="1600"/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'Информация о вузе'!$B$3:$B$5</c:f>
              <c:strCache>
                <c:ptCount val="3"/>
                <c:pt idx="0">
                  <c:v>Интернет</c:v>
                </c:pt>
                <c:pt idx="1">
                  <c:v>Родственники, знакомые</c:v>
                </c:pt>
                <c:pt idx="2">
                  <c:v>В школе</c:v>
                </c:pt>
              </c:strCache>
            </c:strRef>
          </c:cat>
          <c:val>
            <c:numRef>
              <c:f>'Информация о вузе'!$C$3:$C$5</c:f>
              <c:numCache>
                <c:formatCode>0%</c:formatCode>
                <c:ptCount val="3"/>
                <c:pt idx="0">
                  <c:v>0.46</c:v>
                </c:pt>
                <c:pt idx="1">
                  <c:v>0.46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11-4875-BC56-B58A23B9048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b"/>
      <c:overlay val="1"/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Сохранность</a:t>
            </a:r>
            <a:r>
              <a:rPr lang="ru-RU" baseline="0"/>
              <a:t> контингента по специальностям</a:t>
            </a:r>
            <a:endParaRPr lang="ru-RU"/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Сохранность!$C$3</c:f>
              <c:strCache>
                <c:ptCount val="1"/>
                <c:pt idx="0">
                  <c:v>Поступило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6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Сохранность!$B$4:$B$17</c:f>
              <c:strCache>
                <c:ptCount val="14"/>
                <c:pt idx="0">
                  <c:v>Строительство</c:v>
                </c:pt>
                <c:pt idx="1">
                  <c:v>Информационные системы и технологии</c:v>
                </c:pt>
                <c:pt idx="2">
                  <c:v>Электроэнергетика и электротехника</c:v>
                </c:pt>
                <c:pt idx="3">
                  <c:v>Техносферная безопасность</c:v>
                </c:pt>
                <c:pt idx="4">
                  <c:v>Природообустройство и водопользование</c:v>
                </c:pt>
                <c:pt idx="5">
                  <c:v>ТТП</c:v>
                </c:pt>
                <c:pt idx="6">
                  <c:v>Эксплуатация транспортно-технологических машин и комплексов</c:v>
                </c:pt>
                <c:pt idx="7">
                  <c:v>УВТ и гидрографическое обеспеч. Судоходства</c:v>
                </c:pt>
                <c:pt idx="8">
                  <c:v>Кораблестроение, океанотехника и системотехника объектов морской инфраструктуры</c:v>
                </c:pt>
                <c:pt idx="9">
                  <c:v>Экономика</c:v>
                </c:pt>
                <c:pt idx="10">
                  <c:v>Менеджмент</c:v>
                </c:pt>
                <c:pt idx="11">
                  <c:v>Судовождение</c:v>
                </c:pt>
                <c:pt idx="12">
                  <c:v>Эксплуатация СЭУ</c:v>
                </c:pt>
                <c:pt idx="13">
                  <c:v>Эксплуатация судового  электрооборудования и средств автоматики</c:v>
                </c:pt>
              </c:strCache>
            </c:strRef>
          </c:cat>
          <c:val>
            <c:numRef>
              <c:f>Сохранность!$C$4:$C$17</c:f>
              <c:numCache>
                <c:formatCode>General</c:formatCode>
                <c:ptCount val="14"/>
                <c:pt idx="0">
                  <c:v>20</c:v>
                </c:pt>
                <c:pt idx="1">
                  <c:v>50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  <c:pt idx="5">
                  <c:v>80</c:v>
                </c:pt>
                <c:pt idx="6">
                  <c:v>61</c:v>
                </c:pt>
                <c:pt idx="7">
                  <c:v>75</c:v>
                </c:pt>
                <c:pt idx="8">
                  <c:v>77</c:v>
                </c:pt>
                <c:pt idx="9">
                  <c:v>31</c:v>
                </c:pt>
                <c:pt idx="10">
                  <c:v>21</c:v>
                </c:pt>
                <c:pt idx="11">
                  <c:v>90</c:v>
                </c:pt>
                <c:pt idx="12">
                  <c:v>50</c:v>
                </c:pt>
                <c:pt idx="1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C-4B32-8DD6-D595F2985458}"/>
            </c:ext>
          </c:extLst>
        </c:ser>
        <c:ser>
          <c:idx val="1"/>
          <c:order val="1"/>
          <c:tx>
            <c:strRef>
              <c:f>Сохранность!$D$3</c:f>
              <c:strCache>
                <c:ptCount val="1"/>
                <c:pt idx="0">
                  <c:v>Выпустилось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2168622338113865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0C-4B32-8DD6-D595F2985458}"/>
                </c:ext>
              </c:extLst>
            </c:dLbl>
            <c:dLbl>
              <c:idx val="1"/>
              <c:layout>
                <c:manualLayout>
                  <c:x val="1.3906996957844409E-2"/>
                  <c:y val="-5.420053043967942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0C-4B32-8DD6-D595F2985458}"/>
                </c:ext>
              </c:extLst>
            </c:dLbl>
            <c:dLbl>
              <c:idx val="6"/>
              <c:layout>
                <c:manualLayout>
                  <c:x val="5.2151238591916574E-3"/>
                  <c:y val="4.9683245624613152E-1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0C-4B32-8DD6-D595F2985458}"/>
                </c:ext>
              </c:extLst>
            </c:dLbl>
            <c:dLbl>
              <c:idx val="13"/>
              <c:layout>
                <c:manualLayout>
                  <c:x val="1.0430247718383311E-2"/>
                  <c:y val="5.4200530439679892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0C-4B32-8DD6-D595F29854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6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Сохранность!$B$4:$B$17</c:f>
              <c:strCache>
                <c:ptCount val="14"/>
                <c:pt idx="0">
                  <c:v>Строительство</c:v>
                </c:pt>
                <c:pt idx="1">
                  <c:v>Информационные системы и технологии</c:v>
                </c:pt>
                <c:pt idx="2">
                  <c:v>Электроэнергетика и электротехника</c:v>
                </c:pt>
                <c:pt idx="3">
                  <c:v>Техносферная безопасность</c:v>
                </c:pt>
                <c:pt idx="4">
                  <c:v>Природообустройство и водопользование</c:v>
                </c:pt>
                <c:pt idx="5">
                  <c:v>ТТП</c:v>
                </c:pt>
                <c:pt idx="6">
                  <c:v>Эксплуатация транспортно-технологических машин и комплексов</c:v>
                </c:pt>
                <c:pt idx="7">
                  <c:v>УВТ и гидрографическое обеспеч. Судоходства</c:v>
                </c:pt>
                <c:pt idx="8">
                  <c:v>Кораблестроение, океанотехника и системотехника объектов морской инфраструктуры</c:v>
                </c:pt>
                <c:pt idx="9">
                  <c:v>Экономика</c:v>
                </c:pt>
                <c:pt idx="10">
                  <c:v>Менеджмент</c:v>
                </c:pt>
                <c:pt idx="11">
                  <c:v>Судовождение</c:v>
                </c:pt>
                <c:pt idx="12">
                  <c:v>Эксплуатация СЭУ</c:v>
                </c:pt>
                <c:pt idx="13">
                  <c:v>Эксплуатация судового  электрооборудования и средств автоматики</c:v>
                </c:pt>
              </c:strCache>
            </c:strRef>
          </c:cat>
          <c:val>
            <c:numRef>
              <c:f>Сохранность!$D$4:$D$17</c:f>
              <c:numCache>
                <c:formatCode>General</c:formatCode>
                <c:ptCount val="14"/>
                <c:pt idx="0">
                  <c:v>13</c:v>
                </c:pt>
                <c:pt idx="1">
                  <c:v>35</c:v>
                </c:pt>
                <c:pt idx="2">
                  <c:v>9</c:v>
                </c:pt>
                <c:pt idx="3">
                  <c:v>9</c:v>
                </c:pt>
                <c:pt idx="4">
                  <c:v>6</c:v>
                </c:pt>
                <c:pt idx="5">
                  <c:v>41</c:v>
                </c:pt>
                <c:pt idx="6">
                  <c:v>25</c:v>
                </c:pt>
                <c:pt idx="7">
                  <c:v>44</c:v>
                </c:pt>
                <c:pt idx="8">
                  <c:v>31</c:v>
                </c:pt>
                <c:pt idx="9">
                  <c:v>19</c:v>
                </c:pt>
                <c:pt idx="10">
                  <c:v>8</c:v>
                </c:pt>
                <c:pt idx="11">
                  <c:v>29</c:v>
                </c:pt>
                <c:pt idx="12">
                  <c:v>15</c:v>
                </c:pt>
                <c:pt idx="1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0C-4B32-8DD6-D595F2985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05344"/>
        <c:axId val="79724928"/>
      </c:barChart>
      <c:catAx>
        <c:axId val="79305344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79724928"/>
        <c:crosses val="autoZero"/>
        <c:auto val="1"/>
        <c:lblAlgn val="ctr"/>
        <c:lblOffset val="100"/>
        <c:noMultiLvlLbl val="1"/>
      </c:catAx>
      <c:valAx>
        <c:axId val="7972492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79305344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Каналы получения информации из Интернета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>
                <c:manualLayout>
                  <c:x val="0"/>
                  <c:y val="-5.092592592592592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F2-45E5-98F3-CEAE3FB6D785}"/>
                </c:ext>
              </c:extLst>
            </c:dLbl>
            <c:dLbl>
              <c:idx val="1"/>
              <c:layout>
                <c:manualLayout>
                  <c:x val="0"/>
                  <c:y val="-0.1018518518518518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F2-45E5-98F3-CEAE3FB6D785}"/>
                </c:ext>
              </c:extLst>
            </c:dLbl>
            <c:dLbl>
              <c:idx val="2"/>
              <c:layout>
                <c:manualLayout>
                  <c:x val="-8.3333333333332378E-3"/>
                  <c:y val="-6.944444444444448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F2-45E5-98F3-CEAE3FB6D7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'Информация о вузе'!$I$3:$I$5</c:f>
              <c:strCache>
                <c:ptCount val="3"/>
                <c:pt idx="0">
                  <c:v>Сайты для абитуриентов</c:v>
                </c:pt>
                <c:pt idx="1">
                  <c:v>Социальные сети</c:v>
                </c:pt>
                <c:pt idx="2">
                  <c:v>YouTube</c:v>
                </c:pt>
              </c:strCache>
            </c:strRef>
          </c:cat>
          <c:val>
            <c:numRef>
              <c:f>'Информация о вузе'!$J$3:$J$5</c:f>
              <c:numCache>
                <c:formatCode>0%</c:formatCode>
                <c:ptCount val="3"/>
                <c:pt idx="0">
                  <c:v>0.63</c:v>
                </c:pt>
                <c:pt idx="1">
                  <c:v>0.28000000000000003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F2-45E5-98F3-CEAE3FB6D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056256"/>
        <c:axId val="78357632"/>
        <c:axId val="0"/>
      </c:bar3DChart>
      <c:catAx>
        <c:axId val="7705625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78357632"/>
        <c:crosses val="autoZero"/>
        <c:auto val="1"/>
        <c:lblAlgn val="ctr"/>
        <c:lblOffset val="100"/>
        <c:noMultiLvlLbl val="1"/>
      </c:catAx>
      <c:valAx>
        <c:axId val="7835763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77056256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Занятия студентов во внеучебное время</a:t>
            </a:r>
          </a:p>
        </c:rich>
      </c:tx>
      <c:layout>
        <c:manualLayout>
          <c:xMode val="edge"/>
          <c:yMode val="edge"/>
          <c:x val="0.28039092779250296"/>
          <c:y val="2.0356234096692107E-2"/>
        </c:manualLayout>
      </c:layout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'Опрос студентов'!$C$1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dLbl>
              <c:idx val="5"/>
              <c:layout>
                <c:manualLayout>
                  <c:x val="-4.9140049140049737E-3"/>
                  <c:y val="2.714164546225620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18-47EA-92CE-5E91748BAC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студентов'!$B$2:$B$7</c:f>
              <c:strCache>
                <c:ptCount val="6"/>
                <c:pt idx="0">
                  <c:v>Ничем не занимаются</c:v>
                </c:pt>
                <c:pt idx="1">
                  <c:v>Спорт</c:v>
                </c:pt>
                <c:pt idx="2">
                  <c:v>Культурно-массовая работа</c:v>
                </c:pt>
                <c:pt idx="3">
                  <c:v>Художественное творчество</c:v>
                </c:pt>
                <c:pt idx="4">
                  <c:v>Техническое творчество</c:v>
                </c:pt>
                <c:pt idx="5">
                  <c:v>Научно-исследовательская работа</c:v>
                </c:pt>
              </c:strCache>
            </c:strRef>
          </c:cat>
          <c:val>
            <c:numRef>
              <c:f>'Опрос студентов'!$C$2:$C$7</c:f>
              <c:numCache>
                <c:formatCode>0%</c:formatCode>
                <c:ptCount val="6"/>
                <c:pt idx="0">
                  <c:v>0.21</c:v>
                </c:pt>
                <c:pt idx="1">
                  <c:v>0.37</c:v>
                </c:pt>
                <c:pt idx="2">
                  <c:v>7.0000000000000007E-2</c:v>
                </c:pt>
                <c:pt idx="3">
                  <c:v>0.17</c:v>
                </c:pt>
                <c:pt idx="4">
                  <c:v>7.0000000000000007E-2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8-47EA-92CE-5E91748BACA4}"/>
            </c:ext>
          </c:extLst>
        </c:ser>
        <c:ser>
          <c:idx val="1"/>
          <c:order val="1"/>
          <c:tx>
            <c:strRef>
              <c:f>'Опрос студентов'!$D$1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студентов'!$B$2:$B$7</c:f>
              <c:strCache>
                <c:ptCount val="6"/>
                <c:pt idx="0">
                  <c:v>Ничем не занимаются</c:v>
                </c:pt>
                <c:pt idx="1">
                  <c:v>Спорт</c:v>
                </c:pt>
                <c:pt idx="2">
                  <c:v>Культурно-массовая работа</c:v>
                </c:pt>
                <c:pt idx="3">
                  <c:v>Художественное творчество</c:v>
                </c:pt>
                <c:pt idx="4">
                  <c:v>Техническое творчество</c:v>
                </c:pt>
                <c:pt idx="5">
                  <c:v>Научно-исследовательская работа</c:v>
                </c:pt>
              </c:strCache>
            </c:strRef>
          </c:cat>
          <c:val>
            <c:numRef>
              <c:f>'Опрос студентов'!$D$2:$D$7</c:f>
              <c:numCache>
                <c:formatCode>0%</c:formatCode>
                <c:ptCount val="6"/>
                <c:pt idx="0">
                  <c:v>0.31</c:v>
                </c:pt>
                <c:pt idx="1">
                  <c:v>0.33</c:v>
                </c:pt>
                <c:pt idx="2">
                  <c:v>7.0000000000000007E-2</c:v>
                </c:pt>
                <c:pt idx="3">
                  <c:v>0.12</c:v>
                </c:pt>
                <c:pt idx="4">
                  <c:v>7.0000000000000007E-2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8-47EA-92CE-5E91748BA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10816"/>
        <c:axId val="179385088"/>
      </c:barChart>
      <c:catAx>
        <c:axId val="179410816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179385088"/>
        <c:crosses val="autoZero"/>
        <c:auto val="1"/>
        <c:lblAlgn val="ctr"/>
        <c:lblOffset val="100"/>
        <c:noMultiLvlLbl val="1"/>
      </c:catAx>
      <c:valAx>
        <c:axId val="179385088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cross"/>
        <c:tickLblPos val="nextTo"/>
        <c:crossAx val="179410816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Оценка уровня организации учебного процесса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'Опрос студентов'!$C$36</c:f>
              <c:strCache>
                <c:ptCount val="1"/>
                <c:pt idx="0">
                  <c:v>отлично</c:v>
                </c:pt>
              </c:strCache>
            </c:strRef>
          </c:tx>
          <c:invertIfNegative val="1"/>
          <c:dLbls>
            <c:dLbl>
              <c:idx val="2"/>
              <c:layout>
                <c:manualLayout>
                  <c:x val="1.6856300042140757E-3"/>
                  <c:y val="2.121988067141477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DF-4621-926A-F8C1496F8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студентов'!$B$37:$B$42</c:f>
              <c:strCache>
                <c:ptCount val="6"/>
                <c:pt idx="0">
                  <c:v>уровень доступности  к современным информационным технологиям</c:v>
                </c:pt>
                <c:pt idx="1">
                  <c:v>уровень оснащения учебных аудиторий</c:v>
                </c:pt>
                <c:pt idx="2">
                  <c:v>удобство расписания занятий</c:v>
                </c:pt>
                <c:pt idx="3">
                  <c:v>взаимодействие деканатов со студентами</c:v>
                </c:pt>
                <c:pt idx="4">
                  <c:v>профессионализм преподавателей</c:v>
                </c:pt>
                <c:pt idx="5">
                  <c:v>своевременность и полнота получения учебного материала</c:v>
                </c:pt>
              </c:strCache>
            </c:strRef>
          </c:cat>
          <c:val>
            <c:numRef>
              <c:f>'Опрос студентов'!$C$37:$C$42</c:f>
              <c:numCache>
                <c:formatCode>0%</c:formatCode>
                <c:ptCount val="6"/>
                <c:pt idx="0">
                  <c:v>0.31</c:v>
                </c:pt>
                <c:pt idx="1">
                  <c:v>0.23</c:v>
                </c:pt>
                <c:pt idx="2">
                  <c:v>0.3</c:v>
                </c:pt>
                <c:pt idx="3">
                  <c:v>0.56999999999999995</c:v>
                </c:pt>
                <c:pt idx="4">
                  <c:v>0.5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F-4621-926A-F8C1496F8449}"/>
            </c:ext>
          </c:extLst>
        </c:ser>
        <c:ser>
          <c:idx val="1"/>
          <c:order val="1"/>
          <c:tx>
            <c:strRef>
              <c:f>'Опрос студентов'!$D$36</c:f>
              <c:strCache>
                <c:ptCount val="1"/>
                <c:pt idx="0">
                  <c:v>хорошо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студентов'!$B$37:$B$42</c:f>
              <c:strCache>
                <c:ptCount val="6"/>
                <c:pt idx="0">
                  <c:v>уровень доступности  к современным информационным технологиям</c:v>
                </c:pt>
                <c:pt idx="1">
                  <c:v>уровень оснащения учебных аудиторий</c:v>
                </c:pt>
                <c:pt idx="2">
                  <c:v>удобство расписания занятий</c:v>
                </c:pt>
                <c:pt idx="3">
                  <c:v>взаимодействие деканатов со студентами</c:v>
                </c:pt>
                <c:pt idx="4">
                  <c:v>профессионализм преподавателей</c:v>
                </c:pt>
                <c:pt idx="5">
                  <c:v>своевременность и полнота получения учебного материала</c:v>
                </c:pt>
              </c:strCache>
            </c:strRef>
          </c:cat>
          <c:val>
            <c:numRef>
              <c:f>'Опрос студентов'!$D$37:$D$42</c:f>
              <c:numCache>
                <c:formatCode>0%</c:formatCode>
                <c:ptCount val="6"/>
                <c:pt idx="0">
                  <c:v>0.37</c:v>
                </c:pt>
                <c:pt idx="1">
                  <c:v>0.38</c:v>
                </c:pt>
                <c:pt idx="2">
                  <c:v>0.31</c:v>
                </c:pt>
                <c:pt idx="3">
                  <c:v>0.25</c:v>
                </c:pt>
                <c:pt idx="4">
                  <c:v>0.38</c:v>
                </c:pt>
                <c:pt idx="5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DF-4621-926A-F8C1496F8449}"/>
            </c:ext>
          </c:extLst>
        </c:ser>
        <c:ser>
          <c:idx val="2"/>
          <c:order val="2"/>
          <c:tx>
            <c:strRef>
              <c:f>'Опрос студентов'!$E$36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студентов'!$B$37:$B$42</c:f>
              <c:strCache>
                <c:ptCount val="6"/>
                <c:pt idx="0">
                  <c:v>уровень доступности  к современным информационным технологиям</c:v>
                </c:pt>
                <c:pt idx="1">
                  <c:v>уровень оснащения учебных аудиторий</c:v>
                </c:pt>
                <c:pt idx="2">
                  <c:v>удобство расписания занятий</c:v>
                </c:pt>
                <c:pt idx="3">
                  <c:v>взаимодействие деканатов со студентами</c:v>
                </c:pt>
                <c:pt idx="4">
                  <c:v>профессионализм преподавателей</c:v>
                </c:pt>
                <c:pt idx="5">
                  <c:v>своевременность и полнота получения учебного материала</c:v>
                </c:pt>
              </c:strCache>
            </c:strRef>
          </c:cat>
          <c:val>
            <c:numRef>
              <c:f>'Опрос студентов'!$E$37:$E$42</c:f>
              <c:numCache>
                <c:formatCode>0%</c:formatCode>
                <c:ptCount val="6"/>
                <c:pt idx="0">
                  <c:v>0.24</c:v>
                </c:pt>
                <c:pt idx="1">
                  <c:v>0.26</c:v>
                </c:pt>
                <c:pt idx="2">
                  <c:v>0.25</c:v>
                </c:pt>
                <c:pt idx="3">
                  <c:v>0.11</c:v>
                </c:pt>
                <c:pt idx="4">
                  <c:v>0.09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DF-4621-926A-F8C1496F8449}"/>
            </c:ext>
          </c:extLst>
        </c:ser>
        <c:ser>
          <c:idx val="3"/>
          <c:order val="3"/>
          <c:tx>
            <c:strRef>
              <c:f>'Опрос студентов'!$F$36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студентов'!$B$37:$B$42</c:f>
              <c:strCache>
                <c:ptCount val="6"/>
                <c:pt idx="0">
                  <c:v>уровень доступности  к современным информационным технологиям</c:v>
                </c:pt>
                <c:pt idx="1">
                  <c:v>уровень оснащения учебных аудиторий</c:v>
                </c:pt>
                <c:pt idx="2">
                  <c:v>удобство расписания занятий</c:v>
                </c:pt>
                <c:pt idx="3">
                  <c:v>взаимодействие деканатов со студентами</c:v>
                </c:pt>
                <c:pt idx="4">
                  <c:v>профессионализм преподавателей</c:v>
                </c:pt>
                <c:pt idx="5">
                  <c:v>своевременность и полнота получения учебного материала</c:v>
                </c:pt>
              </c:strCache>
            </c:strRef>
          </c:cat>
          <c:val>
            <c:numRef>
              <c:f>'Опрос студентов'!$F$37:$F$42</c:f>
              <c:numCache>
                <c:formatCode>0%</c:formatCode>
                <c:ptCount val="6"/>
                <c:pt idx="0">
                  <c:v>0.08</c:v>
                </c:pt>
                <c:pt idx="1">
                  <c:v>0.13</c:v>
                </c:pt>
                <c:pt idx="2">
                  <c:v>0.14000000000000001</c:v>
                </c:pt>
                <c:pt idx="3">
                  <c:v>7.0000000000000007E-2</c:v>
                </c:pt>
                <c:pt idx="4">
                  <c:v>0.03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F-4621-926A-F8C1496F8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07968"/>
        <c:axId val="101073280"/>
      </c:barChart>
      <c:catAx>
        <c:axId val="99107968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101073280"/>
        <c:crosses val="autoZero"/>
        <c:auto val="1"/>
        <c:lblAlgn val="ctr"/>
        <c:lblOffset val="100"/>
        <c:noMultiLvlLbl val="1"/>
      </c:catAx>
      <c:valAx>
        <c:axId val="101073280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cross"/>
        <c:tickLblPos val="nextTo"/>
        <c:crossAx val="99107968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/>
              <a:t>Оценка организации внеучебной деятельности</a:t>
            </a:r>
            <a:endParaRPr lang="ru-RU" sz="1600"/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'Опрос студентов'!$C$45</c:f>
              <c:strCache>
                <c:ptCount val="1"/>
                <c:pt idx="0">
                  <c:v>отлично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студентов'!$B$46:$B$50</c:f>
              <c:strCache>
                <c:ptCount val="5"/>
                <c:pt idx="0">
                  <c:v>уровень информационного обеспечения  внеучебной деятельности</c:v>
                </c:pt>
                <c:pt idx="1">
                  <c:v>штаб студенческих отрядов</c:v>
                </c:pt>
                <c:pt idx="2">
                  <c:v>студенческий клуб</c:v>
                </c:pt>
                <c:pt idx="3">
                  <c:v>студенческий спортивный клуб</c:v>
                </c:pt>
                <c:pt idx="4">
                  <c:v>волонтерский корпус</c:v>
                </c:pt>
              </c:strCache>
            </c:strRef>
          </c:cat>
          <c:val>
            <c:numRef>
              <c:f>'Опрос студентов'!$C$46:$C$50</c:f>
              <c:numCache>
                <c:formatCode>0%</c:formatCode>
                <c:ptCount val="5"/>
                <c:pt idx="0">
                  <c:v>0.42</c:v>
                </c:pt>
                <c:pt idx="1">
                  <c:v>0.45</c:v>
                </c:pt>
                <c:pt idx="2">
                  <c:v>0.44</c:v>
                </c:pt>
                <c:pt idx="3">
                  <c:v>0.48</c:v>
                </c:pt>
                <c:pt idx="4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1-431D-88FB-AF4A023733CC}"/>
            </c:ext>
          </c:extLst>
        </c:ser>
        <c:ser>
          <c:idx val="1"/>
          <c:order val="1"/>
          <c:tx>
            <c:strRef>
              <c:f>'Опрос студентов'!$D$45</c:f>
              <c:strCache>
                <c:ptCount val="1"/>
                <c:pt idx="0">
                  <c:v>хорошо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студентов'!$B$46:$B$50</c:f>
              <c:strCache>
                <c:ptCount val="5"/>
                <c:pt idx="0">
                  <c:v>уровень информационного обеспечения  внеучебной деятельности</c:v>
                </c:pt>
                <c:pt idx="1">
                  <c:v>штаб студенческих отрядов</c:v>
                </c:pt>
                <c:pt idx="2">
                  <c:v>студенческий клуб</c:v>
                </c:pt>
                <c:pt idx="3">
                  <c:v>студенческий спортивный клуб</c:v>
                </c:pt>
                <c:pt idx="4">
                  <c:v>волонтерский корпус</c:v>
                </c:pt>
              </c:strCache>
            </c:strRef>
          </c:cat>
          <c:val>
            <c:numRef>
              <c:f>'Опрос студентов'!$D$46:$D$50</c:f>
              <c:numCache>
                <c:formatCode>0%</c:formatCode>
                <c:ptCount val="5"/>
                <c:pt idx="0">
                  <c:v>0.35</c:v>
                </c:pt>
                <c:pt idx="1">
                  <c:v>0.2</c:v>
                </c:pt>
                <c:pt idx="2">
                  <c:v>0.28000000000000003</c:v>
                </c:pt>
                <c:pt idx="3">
                  <c:v>0.28999999999999998</c:v>
                </c:pt>
                <c:pt idx="4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1-431D-88FB-AF4A023733CC}"/>
            </c:ext>
          </c:extLst>
        </c:ser>
        <c:ser>
          <c:idx val="2"/>
          <c:order val="2"/>
          <c:tx>
            <c:strRef>
              <c:f>'Опрос студентов'!$E$45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студентов'!$B$46:$B$50</c:f>
              <c:strCache>
                <c:ptCount val="5"/>
                <c:pt idx="0">
                  <c:v>уровень информационного обеспечения  внеучебной деятельности</c:v>
                </c:pt>
                <c:pt idx="1">
                  <c:v>штаб студенческих отрядов</c:v>
                </c:pt>
                <c:pt idx="2">
                  <c:v>студенческий клуб</c:v>
                </c:pt>
                <c:pt idx="3">
                  <c:v>студенческий спортивный клуб</c:v>
                </c:pt>
                <c:pt idx="4">
                  <c:v>волонтерский корпус</c:v>
                </c:pt>
              </c:strCache>
            </c:strRef>
          </c:cat>
          <c:val>
            <c:numRef>
              <c:f>'Опрос студентов'!$E$46:$E$50</c:f>
              <c:numCache>
                <c:formatCode>0%</c:formatCode>
                <c:ptCount val="5"/>
                <c:pt idx="0">
                  <c:v>0.17</c:v>
                </c:pt>
                <c:pt idx="1">
                  <c:v>0.16</c:v>
                </c:pt>
                <c:pt idx="2">
                  <c:v>0.18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1-431D-88FB-AF4A023733CC}"/>
            </c:ext>
          </c:extLst>
        </c:ser>
        <c:ser>
          <c:idx val="3"/>
          <c:order val="3"/>
          <c:tx>
            <c:strRef>
              <c:f>'Опрос студентов'!$F$45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'Опрос студентов'!$B$46:$B$50</c:f>
              <c:strCache>
                <c:ptCount val="5"/>
                <c:pt idx="0">
                  <c:v>уровень информационного обеспечения  внеучебной деятельности</c:v>
                </c:pt>
                <c:pt idx="1">
                  <c:v>штаб студенческих отрядов</c:v>
                </c:pt>
                <c:pt idx="2">
                  <c:v>студенческий клуб</c:v>
                </c:pt>
                <c:pt idx="3">
                  <c:v>студенческий спортивный клуб</c:v>
                </c:pt>
                <c:pt idx="4">
                  <c:v>волонтерский корпус</c:v>
                </c:pt>
              </c:strCache>
            </c:strRef>
          </c:cat>
          <c:val>
            <c:numRef>
              <c:f>'Опрос студентов'!$F$46:$F$50</c:f>
              <c:numCache>
                <c:formatCode>0%</c:formatCode>
                <c:ptCount val="5"/>
                <c:pt idx="0">
                  <c:v>0.06</c:v>
                </c:pt>
                <c:pt idx="1">
                  <c:v>0.19</c:v>
                </c:pt>
                <c:pt idx="2">
                  <c:v>0.1</c:v>
                </c:pt>
                <c:pt idx="3">
                  <c:v>0.08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21-431D-88FB-AF4A02373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07200"/>
        <c:axId val="99109504"/>
      </c:barChart>
      <c:catAx>
        <c:axId val="99107200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99109504"/>
        <c:crosses val="autoZero"/>
        <c:auto val="1"/>
        <c:lblAlgn val="ctr"/>
        <c:lblOffset val="100"/>
        <c:noMultiLvlLbl val="1"/>
      </c:catAx>
      <c:valAx>
        <c:axId val="99109504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cross"/>
        <c:tickLblPos val="nextTo"/>
        <c:crossAx val="99107200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Обеспечение курсантов формой и пищей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'Обеспеченность формой'!$C$2</c:f>
              <c:strCache>
                <c:ptCount val="1"/>
                <c:pt idx="0">
                  <c:v>отлично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'Обеспеченность формой'!$B$3:$B$5</c:f>
              <c:strCache>
                <c:ptCount val="3"/>
                <c:pt idx="0">
                  <c:v>своевременность обеспечения формой</c:v>
                </c:pt>
                <c:pt idx="1">
                  <c:v>организацию питания</c:v>
                </c:pt>
                <c:pt idx="2">
                  <c:v>качество приготовленной пищи</c:v>
                </c:pt>
              </c:strCache>
            </c:strRef>
          </c:cat>
          <c:val>
            <c:numRef>
              <c:f>'Обеспеченность формой'!$C$3:$C$5</c:f>
              <c:numCache>
                <c:formatCode>0%</c:formatCode>
                <c:ptCount val="3"/>
                <c:pt idx="0">
                  <c:v>0.59</c:v>
                </c:pt>
                <c:pt idx="1">
                  <c:v>0.76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9-4D8A-B89D-5C175A0C160D}"/>
            </c:ext>
          </c:extLst>
        </c:ser>
        <c:ser>
          <c:idx val="1"/>
          <c:order val="1"/>
          <c:tx>
            <c:strRef>
              <c:f>'Обеспеченность формой'!$D$2</c:f>
              <c:strCache>
                <c:ptCount val="1"/>
                <c:pt idx="0">
                  <c:v>хорошо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'Обеспеченность формой'!$B$3:$B$5</c:f>
              <c:strCache>
                <c:ptCount val="3"/>
                <c:pt idx="0">
                  <c:v>своевременность обеспечения формой</c:v>
                </c:pt>
                <c:pt idx="1">
                  <c:v>организацию питания</c:v>
                </c:pt>
                <c:pt idx="2">
                  <c:v>качество приготовленной пищи</c:v>
                </c:pt>
              </c:strCache>
            </c:strRef>
          </c:cat>
          <c:val>
            <c:numRef>
              <c:f>'Обеспеченность формой'!$D$3:$D$5</c:f>
              <c:numCache>
                <c:formatCode>0%</c:formatCode>
                <c:ptCount val="3"/>
                <c:pt idx="0">
                  <c:v>0.24</c:v>
                </c:pt>
                <c:pt idx="1">
                  <c:v>0.2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9-4D8A-B89D-5C175A0C160D}"/>
            </c:ext>
          </c:extLst>
        </c:ser>
        <c:ser>
          <c:idx val="2"/>
          <c:order val="2"/>
          <c:tx>
            <c:strRef>
              <c:f>'Обеспеченность формой'!$E$2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'Обеспеченность формой'!$B$3:$B$5</c:f>
              <c:strCache>
                <c:ptCount val="3"/>
                <c:pt idx="0">
                  <c:v>своевременность обеспечения формой</c:v>
                </c:pt>
                <c:pt idx="1">
                  <c:v>организацию питания</c:v>
                </c:pt>
                <c:pt idx="2">
                  <c:v>качество приготовленной пищи</c:v>
                </c:pt>
              </c:strCache>
            </c:strRef>
          </c:cat>
          <c:val>
            <c:numRef>
              <c:f>'Обеспеченность формой'!$E$3:$E$5</c:f>
              <c:numCache>
                <c:formatCode>0%</c:formatCode>
                <c:ptCount val="3"/>
                <c:pt idx="0">
                  <c:v>0.12</c:v>
                </c:pt>
                <c:pt idx="1">
                  <c:v>0.02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9-4D8A-B89D-5C175A0C160D}"/>
            </c:ext>
          </c:extLst>
        </c:ser>
        <c:ser>
          <c:idx val="3"/>
          <c:order val="3"/>
          <c:tx>
            <c:strRef>
              <c:f>'Обеспеченность формой'!$F$2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'Обеспеченность формой'!$B$3:$B$5</c:f>
              <c:strCache>
                <c:ptCount val="3"/>
                <c:pt idx="0">
                  <c:v>своевременность обеспечения формой</c:v>
                </c:pt>
                <c:pt idx="1">
                  <c:v>организацию питания</c:v>
                </c:pt>
                <c:pt idx="2">
                  <c:v>качество приготовленной пищи</c:v>
                </c:pt>
              </c:strCache>
            </c:strRef>
          </c:cat>
          <c:val>
            <c:numRef>
              <c:f>'Обеспеченность формой'!$F$3:$F$5</c:f>
              <c:numCache>
                <c:formatCode>0%</c:formatCode>
                <c:ptCount val="3"/>
                <c:pt idx="0">
                  <c:v>0.05</c:v>
                </c:pt>
                <c:pt idx="1">
                  <c:v>0.02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9-4D8A-B89D-5C175A0C1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47552"/>
        <c:axId val="88649088"/>
      </c:barChart>
      <c:catAx>
        <c:axId val="88647552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88649088"/>
        <c:crosses val="autoZero"/>
        <c:auto val="1"/>
        <c:lblAlgn val="ctr"/>
        <c:lblOffset val="100"/>
        <c:noMultiLvlLbl val="1"/>
      </c:catAx>
      <c:valAx>
        <c:axId val="88649088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cross"/>
        <c:tickLblPos val="nextTo"/>
        <c:crossAx val="88647552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сохранности контингента</a:t>
            </a:r>
          </a:p>
        </c:rich>
      </c:tx>
      <c:layout>
        <c:manualLayout>
          <c:xMode val="edge"/>
          <c:yMode val="edge"/>
          <c:x val="0.28719331647665375"/>
          <c:y val="1.6494845360824746E-2"/>
        </c:manualLayout>
      </c:layout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'Динамика сохранности'!$C$1</c:f>
              <c:strCache>
                <c:ptCount val="1"/>
                <c:pt idx="0">
                  <c:v>2016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сохранности'!$B$2:$B$6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ЭМФ</c:v>
                </c:pt>
                <c:pt idx="3">
                  <c:v>СМФ</c:v>
                </c:pt>
                <c:pt idx="4">
                  <c:v>ФУВТ</c:v>
                </c:pt>
              </c:strCache>
            </c:strRef>
          </c:cat>
          <c:val>
            <c:numRef>
              <c:f>'Динамика сохранности'!$C$2:$C$6</c:f>
              <c:numCache>
                <c:formatCode>0%</c:formatCode>
                <c:ptCount val="5"/>
                <c:pt idx="0">
                  <c:v>0.31</c:v>
                </c:pt>
                <c:pt idx="1">
                  <c:v>0.82</c:v>
                </c:pt>
                <c:pt idx="2">
                  <c:v>0.43</c:v>
                </c:pt>
                <c:pt idx="3">
                  <c:v>0.44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75-4773-B88F-46BE71B983A9}"/>
            </c:ext>
          </c:extLst>
        </c:ser>
        <c:ser>
          <c:idx val="1"/>
          <c:order val="1"/>
          <c:tx>
            <c:strRef>
              <c:f>'Динамика сохранности'!$D$1</c:f>
              <c:strCache>
                <c:ptCount val="1"/>
                <c:pt idx="0">
                  <c:v>2017</c:v>
                </c:pt>
              </c:strCache>
            </c:strRef>
          </c:tx>
          <c:invertIfNegative val="1"/>
          <c:dLbls>
            <c:dLbl>
              <c:idx val="4"/>
              <c:layout>
                <c:manualLayout>
                  <c:x val="1.3259670046509775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75-4773-B88F-46BE71B98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сохранности'!$B$2:$B$6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ЭМФ</c:v>
                </c:pt>
                <c:pt idx="3">
                  <c:v>СМФ</c:v>
                </c:pt>
                <c:pt idx="4">
                  <c:v>ФУВТ</c:v>
                </c:pt>
              </c:strCache>
            </c:strRef>
          </c:cat>
          <c:val>
            <c:numRef>
              <c:f>'Динамика сохранности'!$D$2:$D$6</c:f>
              <c:numCache>
                <c:formatCode>0%</c:formatCode>
                <c:ptCount val="5"/>
                <c:pt idx="0">
                  <c:v>0.25</c:v>
                </c:pt>
                <c:pt idx="1">
                  <c:v>0.52</c:v>
                </c:pt>
                <c:pt idx="2">
                  <c:v>0.53</c:v>
                </c:pt>
                <c:pt idx="3">
                  <c:v>0.38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75-4773-B88F-46BE71B983A9}"/>
            </c:ext>
          </c:extLst>
        </c:ser>
        <c:ser>
          <c:idx val="2"/>
          <c:order val="2"/>
          <c:tx>
            <c:strRef>
              <c:f>'Динамика сохранности'!$E$1</c:f>
              <c:strCache>
                <c:ptCount val="1"/>
                <c:pt idx="0">
                  <c:v>2018</c:v>
                </c:pt>
              </c:strCache>
            </c:strRef>
          </c:tx>
          <c:invertIfNegative val="1"/>
          <c:dLbls>
            <c:dLbl>
              <c:idx val="4"/>
              <c:layout>
                <c:manualLayout>
                  <c:x val="-2.9465933436688386E-3"/>
                  <c:y val="1.649484536082474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75-4773-B88F-46BE71B98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сохранности'!$B$2:$B$6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ЭМФ</c:v>
                </c:pt>
                <c:pt idx="3">
                  <c:v>СМФ</c:v>
                </c:pt>
                <c:pt idx="4">
                  <c:v>ФУВТ</c:v>
                </c:pt>
              </c:strCache>
            </c:strRef>
          </c:cat>
          <c:val>
            <c:numRef>
              <c:f>'Динамика сохранности'!$E$2:$E$6</c:f>
              <c:numCache>
                <c:formatCode>0%</c:formatCode>
                <c:ptCount val="5"/>
                <c:pt idx="0">
                  <c:v>0.43</c:v>
                </c:pt>
                <c:pt idx="1">
                  <c:v>0.69</c:v>
                </c:pt>
                <c:pt idx="2">
                  <c:v>0.56000000000000005</c:v>
                </c:pt>
                <c:pt idx="3">
                  <c:v>0.48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75-4773-B88F-46BE71B983A9}"/>
            </c:ext>
          </c:extLst>
        </c:ser>
        <c:ser>
          <c:idx val="3"/>
          <c:order val="3"/>
          <c:tx>
            <c:strRef>
              <c:f>'Динамика сохранности'!$F$1</c:f>
              <c:strCache>
                <c:ptCount val="1"/>
                <c:pt idx="0">
                  <c:v>2019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сохранности'!$B$2:$B$6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ЭМФ</c:v>
                </c:pt>
                <c:pt idx="3">
                  <c:v>СМФ</c:v>
                </c:pt>
                <c:pt idx="4">
                  <c:v>ФУВТ</c:v>
                </c:pt>
              </c:strCache>
            </c:strRef>
          </c:cat>
          <c:val>
            <c:numRef>
              <c:f>'Динамика сохранности'!$F$2:$F$6</c:f>
              <c:numCache>
                <c:formatCode>0%</c:formatCode>
                <c:ptCount val="5"/>
                <c:pt idx="0">
                  <c:v>0.34</c:v>
                </c:pt>
                <c:pt idx="1">
                  <c:v>0.74</c:v>
                </c:pt>
                <c:pt idx="2">
                  <c:v>0.43</c:v>
                </c:pt>
                <c:pt idx="3">
                  <c:v>0.32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C75-4773-B88F-46BE71B983A9}"/>
            </c:ext>
          </c:extLst>
        </c:ser>
        <c:ser>
          <c:idx val="4"/>
          <c:order val="4"/>
          <c:tx>
            <c:strRef>
              <c:f>'Динамика сохранности'!$G$1</c:f>
              <c:strCache>
                <c:ptCount val="1"/>
                <c:pt idx="0">
                  <c:v>2020</c:v>
                </c:pt>
              </c:strCache>
            </c:strRef>
          </c:tx>
          <c:invertIfNegative val="1"/>
          <c:dLbls>
            <c:dLbl>
              <c:idx val="4"/>
              <c:layout>
                <c:manualLayout>
                  <c:x val="8.8397800310065413E-3"/>
                  <c:y val="-5.4982817869415977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75-4773-B88F-46BE71B98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сохранности'!$B$2:$B$6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ЭМФ</c:v>
                </c:pt>
                <c:pt idx="3">
                  <c:v>СМФ</c:v>
                </c:pt>
                <c:pt idx="4">
                  <c:v>ФУВТ</c:v>
                </c:pt>
              </c:strCache>
            </c:strRef>
          </c:cat>
          <c:val>
            <c:numRef>
              <c:f>'Динамика сохранности'!$G$2:$G$6</c:f>
              <c:numCache>
                <c:formatCode>0%</c:formatCode>
                <c:ptCount val="5"/>
                <c:pt idx="0">
                  <c:v>0.39</c:v>
                </c:pt>
                <c:pt idx="1">
                  <c:v>0.79</c:v>
                </c:pt>
                <c:pt idx="2">
                  <c:v>0.62</c:v>
                </c:pt>
                <c:pt idx="3">
                  <c:v>0.5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C75-4773-B88F-46BE71B983A9}"/>
            </c:ext>
          </c:extLst>
        </c:ser>
        <c:ser>
          <c:idx val="5"/>
          <c:order val="5"/>
          <c:tx>
            <c:strRef>
              <c:f>'Динамика сохранности'!$H$1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dLbl>
              <c:idx val="3"/>
              <c:layout>
                <c:manualLayout>
                  <c:x val="-1.4732966718344178E-3"/>
                  <c:y val="-8.2474226804123679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75-4773-B88F-46BE71B983A9}"/>
                </c:ext>
              </c:extLst>
            </c:dLbl>
            <c:dLbl>
              <c:idx val="4"/>
              <c:layout>
                <c:manualLayout>
                  <c:x val="-1.4732966718344178E-3"/>
                  <c:y val="-1.64948453608247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75-4773-B88F-46BE71B983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сохранности'!$B$2:$B$6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ЭМФ</c:v>
                </c:pt>
                <c:pt idx="3">
                  <c:v>СМФ</c:v>
                </c:pt>
                <c:pt idx="4">
                  <c:v>ФУВТ</c:v>
                </c:pt>
              </c:strCache>
            </c:strRef>
          </c:cat>
          <c:val>
            <c:numRef>
              <c:f>'Динамика сохранности'!$H$2:$H$6</c:f>
              <c:numCache>
                <c:formatCode>0%</c:formatCode>
                <c:ptCount val="5"/>
                <c:pt idx="0">
                  <c:v>0.36</c:v>
                </c:pt>
                <c:pt idx="1">
                  <c:v>0.76</c:v>
                </c:pt>
                <c:pt idx="2">
                  <c:v>0.56999999999999995</c:v>
                </c:pt>
                <c:pt idx="3">
                  <c:v>0.4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75-4773-B88F-46BE71B98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52352"/>
        <c:axId val="76053888"/>
      </c:barChart>
      <c:catAx>
        <c:axId val="76052352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76053888"/>
        <c:crosses val="autoZero"/>
        <c:auto val="1"/>
        <c:lblAlgn val="ctr"/>
        <c:lblOffset val="100"/>
        <c:noMultiLvlLbl val="1"/>
      </c:catAx>
      <c:valAx>
        <c:axId val="76053888"/>
        <c:scaling>
          <c:orientation val="minMax"/>
        </c:scaling>
        <c:delete val="1"/>
        <c:axPos val="b"/>
        <c:majorGridlines/>
        <c:numFmt formatCode="0%" sourceLinked="1"/>
        <c:majorTickMark val="none"/>
        <c:minorTickMark val="cross"/>
        <c:tickLblPos val="nextTo"/>
        <c:crossAx val="76052352"/>
        <c:crosses val="autoZero"/>
        <c:crossBetween val="between"/>
      </c:valAx>
    </c:plotArea>
    <c:legend>
      <c:legendPos val="t"/>
      <c:overlay val="1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Местожительство выпускников при поступлении</a:t>
            </a:r>
          </a:p>
        </c:rich>
      </c:tx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0211672859461609E-2"/>
                  <c:y val="-7.5616775848126233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FE-41CC-9968-2077DC28B42B}"/>
                </c:ext>
              </c:extLst>
            </c:dLbl>
            <c:dLbl>
              <c:idx val="1"/>
              <c:layout>
                <c:manualLayout>
                  <c:x val="-0.20106059996333508"/>
                  <c:y val="-0.10758906165381696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FE-41CC-9968-2077DC28B42B}"/>
                </c:ext>
              </c:extLst>
            </c:dLbl>
            <c:dLbl>
              <c:idx val="2"/>
              <c:layout>
                <c:manualLayout>
                  <c:x val="-3.6592129561317611E-2"/>
                  <c:y val="-5.0848337460385695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FE-41CC-9968-2077DC28B42B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3-93FE-41CC-9968-2077DC28B4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'География выпуска'!$B$30:$B$33</c:f>
              <c:strCache>
                <c:ptCount val="4"/>
                <c:pt idx="0">
                  <c:v>Новосибирск</c:v>
                </c:pt>
                <c:pt idx="1">
                  <c:v>НСО</c:v>
                </c:pt>
                <c:pt idx="2">
                  <c:v>Другие регионы</c:v>
                </c:pt>
                <c:pt idx="3">
                  <c:v>Казахстан</c:v>
                </c:pt>
              </c:strCache>
            </c:strRef>
          </c:cat>
          <c:val>
            <c:numRef>
              <c:f>'География выпуска'!$C$30:$C$33</c:f>
              <c:numCache>
                <c:formatCode>General</c:formatCode>
                <c:ptCount val="4"/>
                <c:pt idx="0">
                  <c:v>242</c:v>
                </c:pt>
                <c:pt idx="1">
                  <c:v>219</c:v>
                </c:pt>
                <c:pt idx="2">
                  <c:v>196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FE-41CC-9968-2077DC28B42B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t"/>
      <c:overlay val="1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Местожительство</a:t>
            </a:r>
            <a:r>
              <a:rPr lang="ru-RU" baseline="0"/>
              <a:t> выпускников по факультетам</a:t>
            </a:r>
            <a:endParaRPr lang="ru-RU"/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'География выпуска'!$L$3</c:f>
              <c:strCache>
                <c:ptCount val="1"/>
                <c:pt idx="0">
                  <c:v>Новосибирск</c:v>
                </c:pt>
              </c:strCache>
            </c:strRef>
          </c:tx>
          <c:invertIfNegative val="1"/>
          <c:dLbls>
            <c:dLbl>
              <c:idx val="1"/>
              <c:layout>
                <c:manualLayout>
                  <c:x val="-2.1792966815255083E-2"/>
                  <c:y val="7.187782806710333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46-427F-8D57-3C154D0FB4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'География выпуска'!$M$2:$Q$2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'География выпуска'!$M$3:$Q$3</c:f>
              <c:numCache>
                <c:formatCode>General</c:formatCode>
                <c:ptCount val="5"/>
                <c:pt idx="0">
                  <c:v>23</c:v>
                </c:pt>
                <c:pt idx="1">
                  <c:v>16</c:v>
                </c:pt>
                <c:pt idx="2">
                  <c:v>15</c:v>
                </c:pt>
                <c:pt idx="3">
                  <c:v>37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46-427F-8D57-3C154D0FB467}"/>
            </c:ext>
          </c:extLst>
        </c:ser>
        <c:ser>
          <c:idx val="1"/>
          <c:order val="1"/>
          <c:tx>
            <c:strRef>
              <c:f>'География выпуска'!$L$4</c:f>
              <c:strCache>
                <c:ptCount val="1"/>
                <c:pt idx="0">
                  <c:v>НСО</c:v>
                </c:pt>
              </c:strCache>
            </c:strRef>
          </c:tx>
          <c:invertIfNegative val="1"/>
          <c:dLbls>
            <c:dLbl>
              <c:idx val="1"/>
              <c:layout>
                <c:manualLayout>
                  <c:x val="0"/>
                  <c:y val="-3.234502263019651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46-427F-8D57-3C154D0FB467}"/>
                </c:ext>
              </c:extLst>
            </c:dLbl>
            <c:dLbl>
              <c:idx val="2"/>
              <c:layout>
                <c:manualLayout>
                  <c:x val="1.1887072808320959E-2"/>
                  <c:y val="-2.515723982348617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46-427F-8D57-3C154D0FB467}"/>
                </c:ext>
              </c:extLst>
            </c:dLbl>
            <c:dLbl>
              <c:idx val="4"/>
              <c:layout>
                <c:manualLayout>
                  <c:x val="2.3774145616641915E-2"/>
                  <c:y val="-3.593891403355234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46-427F-8D57-3C154D0FB4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'География выпуска'!$M$2:$Q$2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'География выпуска'!$M$4:$Q$4</c:f>
              <c:numCache>
                <c:formatCode>General</c:formatCode>
                <c:ptCount val="5"/>
                <c:pt idx="0">
                  <c:v>27</c:v>
                </c:pt>
                <c:pt idx="1">
                  <c:v>13</c:v>
                </c:pt>
                <c:pt idx="2">
                  <c:v>10</c:v>
                </c:pt>
                <c:pt idx="3">
                  <c:v>53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46-427F-8D57-3C154D0FB467}"/>
            </c:ext>
          </c:extLst>
        </c:ser>
        <c:ser>
          <c:idx val="2"/>
          <c:order val="2"/>
          <c:tx>
            <c:strRef>
              <c:f>'География выпуска'!$L$5</c:f>
              <c:strCache>
                <c:ptCount val="1"/>
                <c:pt idx="0">
                  <c:v>Другие регионы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7830609212481439E-2"/>
                  <c:y val="-7.187782806710333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46-427F-8D57-3C154D0FB467}"/>
                </c:ext>
              </c:extLst>
            </c:dLbl>
            <c:dLbl>
              <c:idx val="2"/>
              <c:layout>
                <c:manualLayout>
                  <c:x val="1.7830609212481439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46-427F-8D57-3C154D0FB467}"/>
                </c:ext>
              </c:extLst>
            </c:dLbl>
            <c:dLbl>
              <c:idx val="3"/>
              <c:layout>
                <c:manualLayout>
                  <c:x val="2.1792966815255083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46-427F-8D57-3C154D0FB467}"/>
                </c:ext>
              </c:extLst>
            </c:dLbl>
            <c:dLbl>
              <c:idx val="4"/>
              <c:layout>
                <c:manualLayout>
                  <c:x val="1.9811788013868271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46-427F-8D57-3C154D0FB4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'География выпуска'!$M$2:$Q$2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'География выпуска'!$M$5:$Q$5</c:f>
              <c:numCache>
                <c:formatCode>General</c:formatCode>
                <c:ptCount val="5"/>
                <c:pt idx="0">
                  <c:v>18</c:v>
                </c:pt>
                <c:pt idx="1">
                  <c:v>21</c:v>
                </c:pt>
                <c:pt idx="2">
                  <c:v>13</c:v>
                </c:pt>
                <c:pt idx="3">
                  <c:v>37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46-427F-8D57-3C154D0FB467}"/>
            </c:ext>
          </c:extLst>
        </c:ser>
        <c:ser>
          <c:idx val="3"/>
          <c:order val="3"/>
          <c:tx>
            <c:strRef>
              <c:f>'География выпуска'!$L$6</c:f>
              <c:strCache>
                <c:ptCount val="1"/>
                <c:pt idx="0">
                  <c:v>Казахстан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58494304110946E-2"/>
                  <c:y val="-7.187782806710333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646-427F-8D57-3C154D0FB467}"/>
                </c:ext>
              </c:extLst>
            </c:dLbl>
            <c:dLbl>
              <c:idx val="1"/>
              <c:layout>
                <c:manualLayout>
                  <c:x val="1.1887072808320921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46-427F-8D57-3C154D0FB467}"/>
                </c:ext>
              </c:extLst>
            </c:dLbl>
            <c:dLbl>
              <c:idx val="2"/>
              <c:layout>
                <c:manualLayout>
                  <c:x val="1.3868251609707791E-2"/>
                  <c:y val="-1.078167421006551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46-427F-8D57-3C154D0FB467}"/>
                </c:ext>
              </c:extLst>
            </c:dLbl>
            <c:dLbl>
              <c:idx val="3"/>
              <c:layout>
                <c:manualLayout>
                  <c:x val="1.7830609212481439E-2"/>
                  <c:y val="-1.078167421006551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646-427F-8D57-3C154D0FB467}"/>
                </c:ext>
              </c:extLst>
            </c:dLbl>
            <c:dLbl>
              <c:idx val="4"/>
              <c:layout>
                <c:manualLayout>
                  <c:x val="9.905894006934134E-3"/>
                  <c:y val="-7.1877828067103333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646-427F-8D57-3C154D0FB4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'География выпуска'!$M$2:$Q$2</c:f>
              <c:strCache>
                <c:ptCount val="5"/>
                <c:pt idx="0">
                  <c:v>ИМА</c:v>
                </c:pt>
                <c:pt idx="1">
                  <c:v>ГТФ</c:v>
                </c:pt>
                <c:pt idx="2">
                  <c:v>СМФ</c:v>
                </c:pt>
                <c:pt idx="3">
                  <c:v>ФУВТ</c:v>
                </c:pt>
                <c:pt idx="4">
                  <c:v>ЭМФ</c:v>
                </c:pt>
              </c:strCache>
            </c:strRef>
          </c:cat>
          <c:val>
            <c:numRef>
              <c:f>'География выпуска'!$M$6:$Q$6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646-427F-8D57-3C154D0FB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028352"/>
        <c:axId val="75029888"/>
        <c:axId val="0"/>
      </c:bar3DChart>
      <c:catAx>
        <c:axId val="75028352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75029888"/>
        <c:crosses val="autoZero"/>
        <c:auto val="1"/>
        <c:lblAlgn val="ctr"/>
        <c:lblOffset val="100"/>
        <c:noMultiLvlLbl val="1"/>
      </c:catAx>
      <c:valAx>
        <c:axId val="7502988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75028352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 algn="ctr">
              <a:defRPr/>
            </a:pPr>
            <a:r>
              <a:rPr lang="ru-RU" sz="1600"/>
              <a:t>Оценка выпускников организации учебного процесса</a:t>
            </a:r>
          </a:p>
        </c:rich>
      </c:tx>
      <c:layout>
        <c:manualLayout>
          <c:xMode val="edge"/>
          <c:yMode val="edge"/>
          <c:x val="0.22145913179749749"/>
          <c:y val="1.7316017316017323E-2"/>
        </c:manualLayout>
      </c:layout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'Оценка '!$C$1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198117405802235E-2"/>
                  <c:y val="1.38528138528138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43-4FAA-86F2-7A533BA1A952}"/>
                </c:ext>
              </c:extLst>
            </c:dLbl>
            <c:dLbl>
              <c:idx val="1"/>
              <c:layout>
                <c:manualLayout>
                  <c:x val="-5.1347888820095595E-3"/>
                  <c:y val="1.731601731601732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43-4FAA-86F2-7A533BA1A952}"/>
                </c:ext>
              </c:extLst>
            </c:dLbl>
            <c:dLbl>
              <c:idx val="2"/>
              <c:layout>
                <c:manualLayout>
                  <c:x val="0"/>
                  <c:y val="2.077922077922084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43-4FAA-86F2-7A533BA1A952}"/>
                </c:ext>
              </c:extLst>
            </c:dLbl>
            <c:dLbl>
              <c:idx val="3"/>
              <c:layout>
                <c:manualLayout>
                  <c:x val="5.1347888820095595E-3"/>
                  <c:y val="2.770562770562776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43-4FAA-86F2-7A533BA1A952}"/>
                </c:ext>
              </c:extLst>
            </c:dLbl>
            <c:dLbl>
              <c:idx val="5"/>
              <c:layout>
                <c:manualLayout>
                  <c:x val="0"/>
                  <c:y val="6.9264069264069264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43-4FAA-86F2-7A533BA1A9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'Оценка '!$B$2:$B$8</c:f>
              <c:strCache>
                <c:ptCount val="7"/>
                <c:pt idx="0">
                  <c:v>трудоустройство выпускников</c:v>
                </c:pt>
                <c:pt idx="1">
                  <c:v>взаимодействие деканатов со студентами</c:v>
                </c:pt>
                <c:pt idx="2">
                  <c:v>уровень практической подготовки</c:v>
                </c:pt>
                <c:pt idx="3">
                  <c:v>объективность оценки знаний преподавателями</c:v>
                </c:pt>
                <c:pt idx="4">
                  <c:v>профессионализм преподавателей</c:v>
                </c:pt>
                <c:pt idx="5">
                  <c:v>состояние учебно-лабораторной базы</c:v>
                </c:pt>
                <c:pt idx="6">
                  <c:v>удобство расписания занятий</c:v>
                </c:pt>
              </c:strCache>
            </c:strRef>
          </c:cat>
          <c:val>
            <c:numRef>
              <c:f>'Оценка '!$C$2:$C$8</c:f>
              <c:numCache>
                <c:formatCode>General</c:formatCode>
                <c:ptCount val="7"/>
                <c:pt idx="0">
                  <c:v>4</c:v>
                </c:pt>
                <c:pt idx="1">
                  <c:v>4.4000000000000004</c:v>
                </c:pt>
                <c:pt idx="2">
                  <c:v>4.0999999999999996</c:v>
                </c:pt>
                <c:pt idx="3">
                  <c:v>4.4000000000000004</c:v>
                </c:pt>
                <c:pt idx="4">
                  <c:v>4.5</c:v>
                </c:pt>
                <c:pt idx="5">
                  <c:v>3.9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43-4FAA-86F2-7A533BA1A952}"/>
            </c:ext>
          </c:extLst>
        </c:ser>
        <c:ser>
          <c:idx val="1"/>
          <c:order val="1"/>
          <c:tx>
            <c:strRef>
              <c:f>'Оценка '!$D$1</c:f>
              <c:strCache>
                <c:ptCount val="1"/>
                <c:pt idx="0">
                  <c:v>2020</c:v>
                </c:pt>
              </c:strCache>
            </c:strRef>
          </c:tx>
          <c:invertIfNegative val="1"/>
          <c:dLbls>
            <c:dLbl>
              <c:idx val="3"/>
              <c:layout>
                <c:manualLayout>
                  <c:x val="1.7114615226415815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43-4FAA-86F2-7A533BA1A952}"/>
                </c:ext>
              </c:extLst>
            </c:dLbl>
            <c:dLbl>
              <c:idx val="4"/>
              <c:layout>
                <c:manualLayout>
                  <c:x val="1.2551561159317889E-16"/>
                  <c:y val="-3.809523809523809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43-4FAA-86F2-7A533BA1A9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'Оценка '!$B$2:$B$8</c:f>
              <c:strCache>
                <c:ptCount val="7"/>
                <c:pt idx="0">
                  <c:v>трудоустройство выпускников</c:v>
                </c:pt>
                <c:pt idx="1">
                  <c:v>взаимодействие деканатов со студентами</c:v>
                </c:pt>
                <c:pt idx="2">
                  <c:v>уровень практической подготовки</c:v>
                </c:pt>
                <c:pt idx="3">
                  <c:v>объективность оценки знаний преподавателями</c:v>
                </c:pt>
                <c:pt idx="4">
                  <c:v>профессионализм преподавателей</c:v>
                </c:pt>
                <c:pt idx="5">
                  <c:v>состояние учебно-лабораторной базы</c:v>
                </c:pt>
                <c:pt idx="6">
                  <c:v>удобство расписания занятий</c:v>
                </c:pt>
              </c:strCache>
            </c:strRef>
          </c:cat>
          <c:val>
            <c:numRef>
              <c:f>'Оценка '!$D$2:$D$8</c:f>
              <c:numCache>
                <c:formatCode>General</c:formatCode>
                <c:ptCount val="7"/>
                <c:pt idx="0">
                  <c:v>4</c:v>
                </c:pt>
                <c:pt idx="1">
                  <c:v>4.3</c:v>
                </c:pt>
                <c:pt idx="2">
                  <c:v>4.0999999999999996</c:v>
                </c:pt>
                <c:pt idx="3">
                  <c:v>4.5</c:v>
                </c:pt>
                <c:pt idx="4">
                  <c:v>4.5999999999999996</c:v>
                </c:pt>
                <c:pt idx="5">
                  <c:v>4.0999999999999996</c:v>
                </c:pt>
                <c:pt idx="6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43-4FAA-86F2-7A533BA1A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65344"/>
        <c:axId val="76398592"/>
      </c:barChart>
      <c:catAx>
        <c:axId val="76265344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76398592"/>
        <c:crosses val="autoZero"/>
        <c:auto val="1"/>
        <c:lblAlgn val="ctr"/>
        <c:lblOffset val="100"/>
        <c:noMultiLvlLbl val="1"/>
      </c:catAx>
      <c:valAx>
        <c:axId val="76398592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cross"/>
        <c:tickLblPos val="nextTo"/>
        <c:crossAx val="76265344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Оценка выпускников</a:t>
            </a:r>
            <a:r>
              <a:rPr lang="ru-RU" sz="1600" baseline="0"/>
              <a:t> и студентов организации дистанционного обучения</a:t>
            </a:r>
            <a:endParaRPr lang="ru-RU" sz="1600"/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'Оценка дистанта'!$C$3</c:f>
              <c:strCache>
                <c:ptCount val="1"/>
                <c:pt idx="0">
                  <c:v>Выпускники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'Оценка дистанта'!$B$4:$B$7</c:f>
              <c:strCache>
                <c:ptCount val="4"/>
                <c:pt idx="0">
                  <c:v>своевременность и полнота получения учебного материала</c:v>
                </c:pt>
                <c:pt idx="1">
                  <c:v>уровень своей адаптации к ДО</c:v>
                </c:pt>
                <c:pt idx="2">
                  <c:v>возможность получения  обратной связи</c:v>
                </c:pt>
                <c:pt idx="3">
                  <c:v>удобство обучения</c:v>
                </c:pt>
              </c:strCache>
            </c:strRef>
          </c:cat>
          <c:val>
            <c:numRef>
              <c:f>'Оценка дистанта'!$C$4:$C$7</c:f>
              <c:numCache>
                <c:formatCode>General</c:formatCode>
                <c:ptCount val="4"/>
                <c:pt idx="0">
                  <c:v>3.7</c:v>
                </c:pt>
                <c:pt idx="1">
                  <c:v>3.9</c:v>
                </c:pt>
                <c:pt idx="2">
                  <c:v>3.9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C-44E5-8274-F93EC409B55A}"/>
            </c:ext>
          </c:extLst>
        </c:ser>
        <c:ser>
          <c:idx val="1"/>
          <c:order val="1"/>
          <c:tx>
            <c:strRef>
              <c:f>'Оценка дистанта'!$D$3</c:f>
              <c:strCache>
                <c:ptCount val="1"/>
                <c:pt idx="0">
                  <c:v>Студенты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'Оценка дистанта'!$B$4:$B$7</c:f>
              <c:strCache>
                <c:ptCount val="4"/>
                <c:pt idx="0">
                  <c:v>своевременность и полнота получения учебного материала</c:v>
                </c:pt>
                <c:pt idx="1">
                  <c:v>уровень своей адаптации к ДО</c:v>
                </c:pt>
                <c:pt idx="2">
                  <c:v>возможность получения  обратной связи</c:v>
                </c:pt>
                <c:pt idx="3">
                  <c:v>удобство обучения</c:v>
                </c:pt>
              </c:strCache>
            </c:strRef>
          </c:cat>
          <c:val>
            <c:numRef>
              <c:f>'Оценка дистанта'!$D$4:$D$7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4.3</c:v>
                </c:pt>
                <c:pt idx="2">
                  <c:v>4.2</c:v>
                </c:pt>
                <c:pt idx="3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C-44E5-8274-F93EC409B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74656"/>
        <c:axId val="73589888"/>
      </c:barChart>
      <c:catAx>
        <c:axId val="73574656"/>
        <c:scaling>
          <c:orientation val="minMax"/>
        </c:scaling>
        <c:delete val="1"/>
        <c:axPos val="l"/>
        <c:numFmt formatCode="General" sourceLinked="0"/>
        <c:majorTickMark val="none"/>
        <c:minorTickMark val="cross"/>
        <c:tickLblPos val="nextTo"/>
        <c:crossAx val="73589888"/>
        <c:crosses val="autoZero"/>
        <c:auto val="1"/>
        <c:lblAlgn val="ctr"/>
        <c:lblOffset val="100"/>
        <c:noMultiLvlLbl val="1"/>
      </c:catAx>
      <c:valAx>
        <c:axId val="73589888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cross"/>
        <c:tickLblPos val="nextTo"/>
        <c:crossAx val="73574656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Удовлетворенность проживанием в общежитиях </a:t>
            </a:r>
          </a:p>
        </c:rich>
      </c:tx>
      <c:layout>
        <c:manualLayout>
          <c:xMode val="edge"/>
          <c:yMode val="edge"/>
          <c:x val="0.14223567330956588"/>
          <c:y val="3.7037037037037056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Общежитие!$L$2</c:f>
              <c:strCache>
                <c:ptCount val="1"/>
                <c:pt idx="0">
                  <c:v>Общ. 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Общежитие!$M$1:$O$1</c:f>
              <c:numCache>
                <c:formatCode>General</c:formatCode>
                <c:ptCount val="3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</c:numCache>
            </c:numRef>
          </c:cat>
          <c:val>
            <c:numRef>
              <c:f>Общежитие!$M$2:$O$2</c:f>
              <c:numCache>
                <c:formatCode>General</c:formatCode>
                <c:ptCount val="3"/>
                <c:pt idx="0">
                  <c:v>5.6</c:v>
                </c:pt>
                <c:pt idx="1">
                  <c:v>4.5999999999999996</c:v>
                </c:pt>
                <c:pt idx="2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AD-4413-9DE6-8BF984185295}"/>
            </c:ext>
          </c:extLst>
        </c:ser>
        <c:ser>
          <c:idx val="1"/>
          <c:order val="1"/>
          <c:tx>
            <c:strRef>
              <c:f>Общежитие!$L$3</c:f>
              <c:strCache>
                <c:ptCount val="1"/>
                <c:pt idx="0">
                  <c:v>Общ. 2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Общежитие!$M$1:$O$1</c:f>
              <c:numCache>
                <c:formatCode>General</c:formatCode>
                <c:ptCount val="3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</c:numCache>
            </c:numRef>
          </c:cat>
          <c:val>
            <c:numRef>
              <c:f>Общежитие!$M$3:$O$3</c:f>
              <c:numCache>
                <c:formatCode>General</c:formatCode>
                <c:ptCount val="3"/>
                <c:pt idx="0">
                  <c:v>6.6</c:v>
                </c:pt>
                <c:pt idx="1">
                  <c:v>5.4</c:v>
                </c:pt>
                <c:pt idx="2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AD-4413-9DE6-8BF984185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5051648"/>
        <c:axId val="96023680"/>
      </c:barChart>
      <c:catAx>
        <c:axId val="8505164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96023680"/>
        <c:crosses val="autoZero"/>
        <c:auto val="1"/>
        <c:lblAlgn val="ctr"/>
        <c:lblOffset val="100"/>
        <c:noMultiLvlLbl val="1"/>
      </c:catAx>
      <c:valAx>
        <c:axId val="9602368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85051648"/>
        <c:crosses val="autoZero"/>
        <c:crossBetween val="between"/>
      </c:valAx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9873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РЕЙТИНГ СПЕЦИАЛЬНОСТЕЙ АКАДЕМИИ</vt:lpstr>
    </vt:vector>
  </TitlesOfParts>
  <Company/>
  <LinksUpToDate>false</LinksUpToDate>
  <CharactersWithSpaces>66023</CharactersWithSpaces>
  <SharedDoc>false</SharedDoc>
  <HLinks>
    <vt:vector size="66" baseType="variant"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_Toc36734931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_Toc36734930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_Toc36734929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_Toc36734928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_Toc36734927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_Toc36734926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_Toc36734925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_Toc36734924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_Toc36734923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_Toc36734922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_Toc36734921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РЕЙТИНГ СПЕЦИАЛЬНОСТЕЙ АКАДЕМИИ</dc:title>
  <dc:subject/>
  <dc:creator>konovalov</dc:creator>
  <cp:keywords/>
  <dc:description/>
  <cp:lastModifiedBy>Мочалин Константин Сергеевич</cp:lastModifiedBy>
  <cp:revision>2</cp:revision>
  <cp:lastPrinted>2021-03-29T17:00:00Z</cp:lastPrinted>
  <dcterms:created xsi:type="dcterms:W3CDTF">2022-06-17T16:38:00Z</dcterms:created>
  <dcterms:modified xsi:type="dcterms:W3CDTF">2022-06-17T16:38:00Z</dcterms:modified>
</cp:coreProperties>
</file>